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16" w:rsidRPr="00FA53B9" w:rsidRDefault="00106416"/>
    <w:p w:rsidR="00920BAD" w:rsidRPr="00FA53B9" w:rsidRDefault="00920BAD"/>
    <w:p w:rsidR="00920BAD" w:rsidRPr="00FA53B9" w:rsidRDefault="00920BAD"/>
    <w:p w:rsidR="00920BAD" w:rsidRPr="00FA53B9" w:rsidRDefault="00920BAD"/>
    <w:p w:rsidR="00920BAD" w:rsidRPr="00FA53B9" w:rsidRDefault="00920BAD"/>
    <w:p w:rsidR="00920BAD" w:rsidRPr="00FA53B9" w:rsidRDefault="00156FD4">
      <w:r w:rsidRPr="00FA53B9">
        <w:rPr>
          <w:noProof/>
        </w:rPr>
        <mc:AlternateContent>
          <mc:Choice Requires="wps">
            <w:drawing>
              <wp:anchor distT="0" distB="0" distL="114300" distR="114300" simplePos="0" relativeHeight="251659264" behindDoc="0" locked="0" layoutInCell="1" allowOverlap="1" wp14:anchorId="3D640914" wp14:editId="41BD14BD">
                <wp:simplePos x="0" y="0"/>
                <wp:positionH relativeFrom="column">
                  <wp:posOffset>99060</wp:posOffset>
                </wp:positionH>
                <wp:positionV relativeFrom="paragraph">
                  <wp:posOffset>151501</wp:posOffset>
                </wp:positionV>
                <wp:extent cx="6279515" cy="18288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6279515" cy="1828800"/>
                        </a:xfrm>
                        <a:prstGeom prst="rect">
                          <a:avLst/>
                        </a:prstGeom>
                        <a:noFill/>
                        <a:ln>
                          <a:noFill/>
                        </a:ln>
                        <a:effectLst/>
                      </wps:spPr>
                      <wps:txbx>
                        <w:txbxContent>
                          <w:p w:rsidR="00530569" w:rsidRPr="00920BAD" w:rsidRDefault="00530569" w:rsidP="0081405F">
                            <w:pPr>
                              <w:jc w:val="center"/>
                              <w:rPr>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20BAD">
                              <w:rPr>
                                <w:rFonts w:hint="eastAsia"/>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枕崎市過疎地域自立促進計画書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D640914" id="_x0000_t202" coordsize="21600,21600" o:spt="202" path="m,l,21600r21600,l21600,xe">
                <v:stroke joinstyle="miter"/>
                <v:path gradientshapeok="t" o:connecttype="rect"/>
              </v:shapetype>
              <v:shape id="テキスト ボックス 1" o:spid="_x0000_s1026" type="#_x0000_t202" style="position:absolute;left:0;text-align:left;margin-left:7.8pt;margin-top:11.95pt;width:494.4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" filled="f" stroked="f">
                <v:textbox style="mso-fit-shape-to-text:t" inset="5.85pt,.7pt,5.85pt,.7pt">
                  <w:txbxContent>
                    <w:p w:rsidR="00530569" w:rsidRPr="00920BAD" w:rsidRDefault="00530569" w:rsidP="0081405F">
                      <w:pPr>
                        <w:jc w:val="center"/>
                        <w:rPr>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920BAD">
                        <w:rPr>
                          <w:rFonts w:hint="eastAsia"/>
                          <w:b/>
                          <w:sz w:val="56"/>
                          <w:szCs w:val="56"/>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枕崎市過疎地域自立促進計画書</w:t>
                      </w:r>
                    </w:p>
                  </w:txbxContent>
                </v:textbox>
              </v:shape>
            </w:pict>
          </mc:Fallback>
        </mc:AlternateContent>
      </w:r>
      <w:r w:rsidR="00920BAD" w:rsidRPr="00FA53B9">
        <w:rPr>
          <w:rFonts w:hint="eastAsia"/>
          <w:b/>
          <w:noProof/>
        </w:rPr>
        <mc:AlternateContent>
          <mc:Choice Requires="wps">
            <w:drawing>
              <wp:anchor distT="0" distB="0" distL="114300" distR="114300" simplePos="0" relativeHeight="251661312" behindDoc="1" locked="0" layoutInCell="1" allowOverlap="1" wp14:anchorId="24EE5D89" wp14:editId="67872942">
                <wp:simplePos x="0" y="0"/>
                <wp:positionH relativeFrom="column">
                  <wp:posOffset>487608</wp:posOffset>
                </wp:positionH>
                <wp:positionV relativeFrom="paragraph">
                  <wp:posOffset>142767</wp:posOffset>
                </wp:positionV>
                <wp:extent cx="5486400" cy="508000"/>
                <wp:effectExtent l="0" t="0" r="19050" b="25400"/>
                <wp:wrapNone/>
                <wp:docPr id="4" name="角丸四角形 4"/>
                <wp:cNvGraphicFramePr/>
                <a:graphic xmlns:a="http://schemas.openxmlformats.org/drawingml/2006/main">
                  <a:graphicData uri="http://schemas.microsoft.com/office/word/2010/wordprocessingShape">
                    <wps:wsp>
                      <wps:cNvSpPr/>
                      <wps:spPr>
                        <a:xfrm>
                          <a:off x="0" y="0"/>
                          <a:ext cx="5486400" cy="508000"/>
                        </a:xfrm>
                        <a:prstGeom prst="roundRect">
                          <a:avLst/>
                        </a:prstGeom>
                        <a:ln>
                          <a:solidFill>
                            <a:schemeClr val="accent1">
                              <a:lumMod val="40000"/>
                              <a:lumOff val="6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08AB7" id="角丸四角形 4" o:spid="_x0000_s1026" style="position:absolute;left:0;text-align:left;margin-left:38.4pt;margin-top:11.25pt;width:6in;height:4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" fillcolor="white [3201]" strokecolor="#b8cce4 [1300]" strokeweight="2pt"/>
            </w:pict>
          </mc:Fallback>
        </mc:AlternateContent>
      </w:r>
    </w:p>
    <w:p w:rsidR="00920BAD" w:rsidRPr="00FA53B9" w:rsidRDefault="00920BAD"/>
    <w:p w:rsidR="00920BAD" w:rsidRPr="00FA53B9" w:rsidRDefault="00920BAD"/>
    <w:p w:rsidR="00920BAD" w:rsidRPr="00FA53B9" w:rsidRDefault="00920BAD"/>
    <w:p w:rsidR="00920BAD" w:rsidRPr="00FA53B9" w:rsidRDefault="00920BAD"/>
    <w:p w:rsidR="00920BAD" w:rsidRPr="00FA53B9" w:rsidRDefault="00920BAD" w:rsidP="00920BAD">
      <w:pPr>
        <w:rPr>
          <w:b/>
        </w:rPr>
      </w:pPr>
    </w:p>
    <w:p w:rsidR="00920BAD" w:rsidRPr="00FA53B9" w:rsidRDefault="00920BAD" w:rsidP="00920BAD">
      <w:pPr>
        <w:jc w:val="center"/>
        <w:rPr>
          <w:b/>
          <w:sz w:val="44"/>
          <w:szCs w:val="44"/>
        </w:rPr>
      </w:pPr>
      <w:r w:rsidRPr="00FA53B9">
        <w:rPr>
          <w:rFonts w:hint="eastAsia"/>
          <w:b/>
          <w:sz w:val="44"/>
          <w:szCs w:val="44"/>
        </w:rPr>
        <w:t>平成</w:t>
      </w:r>
      <w:r w:rsidR="00CB2DBF" w:rsidRPr="00FA53B9">
        <w:rPr>
          <w:rFonts w:hint="eastAsia"/>
          <w:b/>
          <w:sz w:val="44"/>
          <w:szCs w:val="44"/>
        </w:rPr>
        <w:t>28</w:t>
      </w:r>
      <w:r w:rsidRPr="00FA53B9">
        <w:rPr>
          <w:rFonts w:hint="eastAsia"/>
          <w:b/>
          <w:sz w:val="44"/>
          <w:szCs w:val="44"/>
        </w:rPr>
        <w:t>年度～平成</w:t>
      </w:r>
      <w:r w:rsidR="00CB2DBF" w:rsidRPr="00FA53B9">
        <w:rPr>
          <w:rFonts w:hint="eastAsia"/>
          <w:b/>
          <w:sz w:val="44"/>
          <w:szCs w:val="44"/>
        </w:rPr>
        <w:t>32</w:t>
      </w:r>
      <w:r w:rsidRPr="00FA53B9">
        <w:rPr>
          <w:rFonts w:hint="eastAsia"/>
          <w:b/>
          <w:sz w:val="44"/>
          <w:szCs w:val="44"/>
        </w:rPr>
        <w:t>年度</w:t>
      </w:r>
    </w:p>
    <w:p w:rsidR="00920BAD" w:rsidRPr="00FA53B9" w:rsidRDefault="00920BAD" w:rsidP="00920BAD">
      <w:pPr>
        <w:rPr>
          <w:b/>
        </w:rPr>
      </w:pPr>
    </w:p>
    <w:p w:rsidR="00920BAD" w:rsidRPr="00FA53B9" w:rsidRDefault="00920BAD" w:rsidP="00920BAD">
      <w:pPr>
        <w:rPr>
          <w:b/>
        </w:rPr>
      </w:pPr>
    </w:p>
    <w:p w:rsidR="00920BAD" w:rsidRPr="00FA53B9" w:rsidRDefault="00920BAD" w:rsidP="00920BAD">
      <w:pPr>
        <w:rPr>
          <w:b/>
        </w:rPr>
      </w:pPr>
    </w:p>
    <w:p w:rsidR="0040436D" w:rsidRPr="00FA53B9" w:rsidRDefault="0040436D" w:rsidP="00920BAD">
      <w:pPr>
        <w:rPr>
          <w:b/>
        </w:rPr>
      </w:pPr>
    </w:p>
    <w:p w:rsidR="00920BAD" w:rsidRPr="00FA53B9" w:rsidRDefault="00920BAD" w:rsidP="00920BAD">
      <w:pPr>
        <w:rPr>
          <w:b/>
        </w:rPr>
      </w:pPr>
    </w:p>
    <w:p w:rsidR="00920BAD" w:rsidRPr="00FA53B9" w:rsidRDefault="0040436D" w:rsidP="00920BAD">
      <w:pPr>
        <w:jc w:val="center"/>
        <w:rPr>
          <w:b/>
        </w:rPr>
      </w:pPr>
      <w:r w:rsidRPr="00FA53B9">
        <w:rPr>
          <w:noProof/>
        </w:rPr>
        <w:drawing>
          <wp:inline distT="0" distB="0" distL="0" distR="0" wp14:anchorId="49C78DF7" wp14:editId="079E23B0">
            <wp:extent cx="2317115" cy="1885950"/>
            <wp:effectExtent l="0" t="0" r="6985" b="0"/>
            <wp:docPr id="6" name="図 6" descr="C:\Users\MAC2310XX\AppData\Local\Microsoft\Windows\Temporary Internet Files\Content.IE5\95EWSDIZ\シンボルマーク[1].jpg"/>
            <wp:cNvGraphicFramePr/>
            <a:graphic xmlns:a="http://schemas.openxmlformats.org/drawingml/2006/main">
              <a:graphicData uri="http://schemas.openxmlformats.org/drawingml/2006/picture">
                <pic:pic xmlns:pic="http://schemas.openxmlformats.org/drawingml/2006/picture">
                  <pic:nvPicPr>
                    <pic:cNvPr id="6" name="図 6" descr="C:\Users\MAC2310XX\AppData\Local\Microsoft\Windows\Temporary Internet Files\Content.IE5\95EWSDIZ\シンボルマーク[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1885950"/>
                    </a:xfrm>
                    <a:prstGeom prst="rect">
                      <a:avLst/>
                    </a:prstGeom>
                    <a:noFill/>
                    <a:ln>
                      <a:noFill/>
                    </a:ln>
                  </pic:spPr>
                </pic:pic>
              </a:graphicData>
            </a:graphic>
          </wp:inline>
        </w:drawing>
      </w:r>
    </w:p>
    <w:p w:rsidR="00920BAD" w:rsidRPr="00FA53B9" w:rsidRDefault="00920BAD" w:rsidP="00920BAD"/>
    <w:p w:rsidR="00920BAD" w:rsidRPr="00FA53B9" w:rsidRDefault="00920BAD" w:rsidP="00920BAD"/>
    <w:p w:rsidR="00920BAD" w:rsidRPr="00FA53B9" w:rsidRDefault="00920BAD" w:rsidP="00920BAD"/>
    <w:p w:rsidR="0040436D" w:rsidRPr="00FA53B9" w:rsidRDefault="0040436D" w:rsidP="00920BAD"/>
    <w:p w:rsidR="00920BAD" w:rsidRPr="00FA53B9" w:rsidRDefault="00920BAD" w:rsidP="00920BAD"/>
    <w:p w:rsidR="00920BAD" w:rsidRPr="00FA53B9" w:rsidRDefault="00920BAD" w:rsidP="00920BAD"/>
    <w:p w:rsidR="00920BAD" w:rsidRPr="00FA53B9" w:rsidRDefault="00920BAD" w:rsidP="00920BAD">
      <w:pPr>
        <w:jc w:val="center"/>
        <w:rPr>
          <w:b/>
          <w:sz w:val="48"/>
          <w:szCs w:val="48"/>
        </w:rPr>
      </w:pPr>
      <w:r w:rsidRPr="00FA53B9">
        <w:rPr>
          <w:rFonts w:hint="eastAsia"/>
          <w:b/>
          <w:sz w:val="48"/>
          <w:szCs w:val="48"/>
        </w:rPr>
        <w:t>鹿児島県　枕崎市</w:t>
      </w:r>
    </w:p>
    <w:p w:rsidR="009E0C24" w:rsidRPr="004763CA" w:rsidRDefault="009E0C24" w:rsidP="009E0C24">
      <w:pPr>
        <w:jc w:val="center"/>
        <w:rPr>
          <w:color w:val="FF0000"/>
        </w:rPr>
      </w:pPr>
      <w:r w:rsidRPr="004763CA">
        <w:rPr>
          <w:rFonts w:hint="eastAsia"/>
          <w:color w:val="FF0000"/>
        </w:rPr>
        <w:t>〔平成</w:t>
      </w:r>
      <w:r w:rsidR="004763CA" w:rsidRPr="004763CA">
        <w:rPr>
          <w:rFonts w:hint="eastAsia"/>
          <w:color w:val="FF0000"/>
        </w:rPr>
        <w:t>31年３</w:t>
      </w:r>
      <w:r w:rsidR="00B26802" w:rsidRPr="004763CA">
        <w:rPr>
          <w:rFonts w:hint="eastAsia"/>
          <w:color w:val="FF0000"/>
        </w:rPr>
        <w:t>月</w:t>
      </w:r>
      <w:r w:rsidR="004763CA" w:rsidRPr="004763CA">
        <w:rPr>
          <w:rFonts w:hint="eastAsia"/>
          <w:color w:val="FF0000"/>
        </w:rPr>
        <w:t>軽微</w:t>
      </w:r>
      <w:r w:rsidR="00B26802" w:rsidRPr="004763CA">
        <w:rPr>
          <w:rFonts w:hint="eastAsia"/>
          <w:color w:val="FF0000"/>
        </w:rPr>
        <w:t>変更</w:t>
      </w:r>
      <w:r w:rsidRPr="004763CA">
        <w:rPr>
          <w:rFonts w:hint="eastAsia"/>
          <w:color w:val="FF0000"/>
        </w:rPr>
        <w:t>版〕</w:t>
      </w:r>
    </w:p>
    <w:p w:rsidR="00CB2DBF" w:rsidRPr="00FA53B9" w:rsidRDefault="00CB2DBF" w:rsidP="00920BAD"/>
    <w:p w:rsidR="0040436D" w:rsidRPr="00FA53B9" w:rsidRDefault="0040436D" w:rsidP="00920BAD"/>
    <w:p w:rsidR="00920BAD" w:rsidRPr="00FA53B9" w:rsidRDefault="004F6D4A" w:rsidP="00644D48">
      <w:pPr>
        <w:jc w:val="center"/>
      </w:pPr>
      <w:r w:rsidRPr="00FA53B9">
        <w:rPr>
          <w:rFonts w:hint="eastAsia"/>
        </w:rPr>
        <w:lastRenderedPageBreak/>
        <w:t>枕崎市過疎地域自立促進計画</w:t>
      </w:r>
    </w:p>
    <w:sdt>
      <w:sdtPr>
        <w:rPr>
          <w:rFonts w:asciiTheme="minorEastAsia" w:eastAsiaTheme="minorEastAsia" w:hAnsiTheme="minorHAnsi" w:cstheme="minorBidi"/>
          <w:b w:val="0"/>
          <w:bCs w:val="0"/>
          <w:color w:val="auto"/>
          <w:kern w:val="2"/>
          <w:sz w:val="22"/>
          <w:szCs w:val="22"/>
          <w:lang w:val="ja-JP"/>
        </w:rPr>
        <w:id w:val="-1997331417"/>
        <w:docPartObj>
          <w:docPartGallery w:val="Table of Contents"/>
          <w:docPartUnique/>
        </w:docPartObj>
      </w:sdtPr>
      <w:sdtEndPr/>
      <w:sdtContent>
        <w:p w:rsidR="005A3E26" w:rsidRPr="00FA53B9" w:rsidRDefault="005A3E26">
          <w:pPr>
            <w:pStyle w:val="aa"/>
            <w:rPr>
              <w:color w:val="auto"/>
            </w:rPr>
          </w:pPr>
          <w:r w:rsidRPr="00FA53B9">
            <w:rPr>
              <w:color w:val="auto"/>
              <w:lang w:val="ja-JP"/>
            </w:rPr>
            <w:t>目次</w:t>
          </w:r>
        </w:p>
        <w:p w:rsidR="005A3E26" w:rsidRPr="00FA53B9" w:rsidRDefault="005A3E26" w:rsidP="00644D48">
          <w:pPr>
            <w:pStyle w:val="11"/>
            <w:tabs>
              <w:tab w:val="right" w:leader="dot" w:pos="9798"/>
            </w:tabs>
            <w:spacing w:line="280" w:lineRule="exact"/>
            <w:rPr>
              <w:rFonts w:asciiTheme="minorHAnsi"/>
              <w:noProof/>
              <w:sz w:val="21"/>
            </w:rPr>
          </w:pPr>
          <w:r w:rsidRPr="00FA53B9">
            <w:fldChar w:fldCharType="begin"/>
          </w:r>
          <w:r w:rsidRPr="00FA53B9">
            <w:instrText xml:space="preserve"> TOC \o "1-3" \h \z \u </w:instrText>
          </w:r>
          <w:r w:rsidRPr="00FA53B9">
            <w:fldChar w:fldCharType="separate"/>
          </w:r>
          <w:hyperlink w:anchor="_Toc381256519" w:history="1">
            <w:r w:rsidRPr="00FA53B9">
              <w:rPr>
                <w:rStyle w:val="ab"/>
                <w:rFonts w:hint="eastAsia"/>
                <w:noProof/>
                <w:color w:val="auto"/>
                <w:u w:val="none"/>
              </w:rPr>
              <w:t>１　基本的な事項</w:t>
            </w:r>
            <w:r w:rsidRPr="00FA53B9">
              <w:rPr>
                <w:noProof/>
                <w:webHidden/>
              </w:rPr>
              <w:tab/>
            </w:r>
            <w:r w:rsidRPr="00FA53B9">
              <w:rPr>
                <w:noProof/>
                <w:webHidden/>
              </w:rPr>
              <w:fldChar w:fldCharType="begin"/>
            </w:r>
            <w:r w:rsidRPr="00FA53B9">
              <w:rPr>
                <w:noProof/>
                <w:webHidden/>
              </w:rPr>
              <w:instrText xml:space="preserve"> PAGEREF _Toc381256519 \h </w:instrText>
            </w:r>
            <w:r w:rsidRPr="00FA53B9">
              <w:rPr>
                <w:noProof/>
                <w:webHidden/>
              </w:rPr>
            </w:r>
            <w:r w:rsidRPr="00FA53B9">
              <w:rPr>
                <w:noProof/>
                <w:webHidden/>
              </w:rPr>
              <w:fldChar w:fldCharType="separate"/>
            </w:r>
            <w:r w:rsidR="00FA53B9">
              <w:rPr>
                <w:noProof/>
                <w:webHidden/>
              </w:rPr>
              <w:t>1</w:t>
            </w:r>
            <w:r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20" w:history="1">
            <w:r w:rsidR="005A3E26" w:rsidRPr="00FA53B9">
              <w:rPr>
                <w:rStyle w:val="ab"/>
                <w:rFonts w:hint="eastAsia"/>
                <w:noProof/>
                <w:color w:val="auto"/>
                <w:u w:val="none"/>
              </w:rPr>
              <w:t>⑴　枕崎市の概況</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_Toc381256520 \h </w:instrText>
            </w:r>
            <w:r w:rsidR="005A3E26" w:rsidRPr="00FA53B9">
              <w:rPr>
                <w:noProof/>
                <w:webHidden/>
              </w:rPr>
            </w:r>
            <w:r w:rsidR="005A3E26" w:rsidRPr="00FA53B9">
              <w:rPr>
                <w:noProof/>
                <w:webHidden/>
              </w:rPr>
              <w:fldChar w:fldCharType="separate"/>
            </w:r>
            <w:r w:rsidR="00FA53B9">
              <w:rPr>
                <w:noProof/>
                <w:webHidden/>
              </w:rPr>
              <w:t>1</w:t>
            </w:r>
            <w:r w:rsidR="005A3E26" w:rsidRPr="00FA53B9">
              <w:rPr>
                <w:noProof/>
                <w:webHidden/>
              </w:rPr>
              <w:fldChar w:fldCharType="end"/>
            </w:r>
          </w:hyperlink>
        </w:p>
        <w:p w:rsidR="005A3E26" w:rsidRPr="00FA53B9" w:rsidRDefault="00AF6248" w:rsidP="00644D48">
          <w:pPr>
            <w:pStyle w:val="31"/>
            <w:tabs>
              <w:tab w:val="right" w:leader="dot" w:pos="9798"/>
            </w:tabs>
            <w:spacing w:line="280" w:lineRule="exact"/>
            <w:ind w:left="490"/>
            <w:rPr>
              <w:rFonts w:asciiTheme="minorHAnsi"/>
              <w:noProof/>
              <w:sz w:val="21"/>
            </w:rPr>
          </w:pPr>
          <w:hyperlink w:anchor="_Toc381256521" w:history="1">
            <w:r w:rsidR="005A3E26" w:rsidRPr="00FA53B9">
              <w:rPr>
                <w:rStyle w:val="ab"/>
                <w:rFonts w:hint="eastAsia"/>
                <w:noProof/>
                <w:color w:val="auto"/>
                <w:u w:val="none"/>
              </w:rPr>
              <w:t>ア　枕崎市の自然的，歴史的，社会的，経済的諸条件の概要</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_Toc381256521 \h </w:instrText>
            </w:r>
            <w:r w:rsidR="005A3E26" w:rsidRPr="00FA53B9">
              <w:rPr>
                <w:noProof/>
                <w:webHidden/>
              </w:rPr>
            </w:r>
            <w:r w:rsidR="005A3E26" w:rsidRPr="00FA53B9">
              <w:rPr>
                <w:noProof/>
                <w:webHidden/>
              </w:rPr>
              <w:fldChar w:fldCharType="separate"/>
            </w:r>
            <w:r w:rsidR="00FA53B9">
              <w:rPr>
                <w:noProof/>
                <w:webHidden/>
              </w:rPr>
              <w:t>1</w:t>
            </w:r>
            <w:r w:rsidR="005A3E26" w:rsidRPr="00FA53B9">
              <w:rPr>
                <w:noProof/>
                <w:webHidden/>
              </w:rPr>
              <w:fldChar w:fldCharType="end"/>
            </w:r>
          </w:hyperlink>
        </w:p>
        <w:p w:rsidR="005A3E26" w:rsidRPr="00FA53B9" w:rsidRDefault="00AF6248" w:rsidP="00644D48">
          <w:pPr>
            <w:pStyle w:val="31"/>
            <w:tabs>
              <w:tab w:val="right" w:leader="dot" w:pos="9798"/>
            </w:tabs>
            <w:spacing w:line="280" w:lineRule="exact"/>
            <w:ind w:left="490"/>
            <w:rPr>
              <w:rFonts w:asciiTheme="minorHAnsi"/>
              <w:noProof/>
              <w:sz w:val="21"/>
            </w:rPr>
          </w:pPr>
          <w:hyperlink w:anchor="_Toc381256522" w:history="1">
            <w:r w:rsidR="005A3E26" w:rsidRPr="00FA53B9">
              <w:rPr>
                <w:rStyle w:val="ab"/>
                <w:rFonts w:hint="eastAsia"/>
                <w:noProof/>
                <w:color w:val="auto"/>
                <w:u w:val="none"/>
              </w:rPr>
              <w:t>イ　過疎の状況</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_Toc381256522 \h </w:instrText>
            </w:r>
            <w:r w:rsidR="005A3E26" w:rsidRPr="00FA53B9">
              <w:rPr>
                <w:noProof/>
                <w:webHidden/>
              </w:rPr>
            </w:r>
            <w:r w:rsidR="005A3E26" w:rsidRPr="00FA53B9">
              <w:rPr>
                <w:noProof/>
                <w:webHidden/>
              </w:rPr>
              <w:fldChar w:fldCharType="separate"/>
            </w:r>
            <w:r w:rsidR="00FA53B9">
              <w:rPr>
                <w:noProof/>
                <w:webHidden/>
              </w:rPr>
              <w:t>3</w:t>
            </w:r>
            <w:r w:rsidR="005A3E26" w:rsidRPr="00FA53B9">
              <w:rPr>
                <w:noProof/>
                <w:webHidden/>
              </w:rPr>
              <w:fldChar w:fldCharType="end"/>
            </w:r>
          </w:hyperlink>
        </w:p>
        <w:p w:rsidR="005A3E26" w:rsidRPr="00FA53B9" w:rsidRDefault="00AF6248" w:rsidP="00644D48">
          <w:pPr>
            <w:pStyle w:val="31"/>
            <w:tabs>
              <w:tab w:val="right" w:leader="dot" w:pos="9798"/>
            </w:tabs>
            <w:spacing w:line="280" w:lineRule="exact"/>
            <w:ind w:left="490"/>
            <w:rPr>
              <w:rFonts w:asciiTheme="minorHAnsi"/>
              <w:noProof/>
              <w:sz w:val="21"/>
            </w:rPr>
          </w:pPr>
          <w:hyperlink w:anchor="_Toc381256523" w:history="1">
            <w:r w:rsidR="005A3E26" w:rsidRPr="00FA53B9">
              <w:rPr>
                <w:rStyle w:val="ab"/>
                <w:rFonts w:hint="eastAsia"/>
                <w:noProof/>
                <w:color w:val="auto"/>
                <w:u w:val="none"/>
              </w:rPr>
              <w:t>ウ　産業構造の変化，地域の経済的な立地特性等の概要</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_Toc381256523 \h </w:instrText>
            </w:r>
            <w:r w:rsidR="005A3E26" w:rsidRPr="00FA53B9">
              <w:rPr>
                <w:noProof/>
                <w:webHidden/>
              </w:rPr>
            </w:r>
            <w:r w:rsidR="005A3E26" w:rsidRPr="00FA53B9">
              <w:rPr>
                <w:noProof/>
                <w:webHidden/>
              </w:rPr>
              <w:fldChar w:fldCharType="separate"/>
            </w:r>
            <w:r w:rsidR="00FA53B9">
              <w:rPr>
                <w:noProof/>
                <w:webHidden/>
              </w:rPr>
              <w:t>3</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24" w:history="1">
            <w:r w:rsidR="005A3E26" w:rsidRPr="00FA53B9">
              <w:rPr>
                <w:rStyle w:val="ab"/>
                <w:rFonts w:hint="eastAsia"/>
                <w:noProof/>
                <w:color w:val="auto"/>
                <w:u w:val="none"/>
              </w:rPr>
              <w:t>⑵　人口及び産業の推移と動向</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_Toc381256524 \h </w:instrText>
            </w:r>
            <w:r w:rsidR="005A3E26" w:rsidRPr="00FA53B9">
              <w:rPr>
                <w:noProof/>
                <w:webHidden/>
              </w:rPr>
            </w:r>
            <w:r w:rsidR="005A3E26" w:rsidRPr="00FA53B9">
              <w:rPr>
                <w:noProof/>
                <w:webHidden/>
              </w:rPr>
              <w:fldChar w:fldCharType="separate"/>
            </w:r>
            <w:r w:rsidR="00FA53B9">
              <w:rPr>
                <w:noProof/>
                <w:webHidden/>
              </w:rPr>
              <w:t>4</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25" w:history="1">
            <w:r w:rsidR="005A3E26" w:rsidRPr="00FA53B9">
              <w:rPr>
                <w:rStyle w:val="ab"/>
                <w:rFonts w:hint="eastAsia"/>
                <w:noProof/>
                <w:color w:val="auto"/>
                <w:u w:val="none"/>
              </w:rPr>
              <w:t>⑶　行財政の状況</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_Toc381256525 \h </w:instrText>
            </w:r>
            <w:r w:rsidR="005A3E26" w:rsidRPr="00FA53B9">
              <w:rPr>
                <w:noProof/>
                <w:webHidden/>
              </w:rPr>
            </w:r>
            <w:r w:rsidR="005A3E26" w:rsidRPr="00FA53B9">
              <w:rPr>
                <w:noProof/>
                <w:webHidden/>
              </w:rPr>
              <w:fldChar w:fldCharType="separate"/>
            </w:r>
            <w:r w:rsidR="00FA53B9">
              <w:rPr>
                <w:noProof/>
                <w:webHidden/>
              </w:rPr>
              <w:t>6</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26" w:history="1">
            <w:r w:rsidR="005A3E26" w:rsidRPr="00FA53B9">
              <w:rPr>
                <w:rStyle w:val="ab"/>
                <w:rFonts w:hint="eastAsia"/>
                <w:noProof/>
                <w:color w:val="auto"/>
                <w:u w:val="none"/>
              </w:rPr>
              <w:t>⑷　地域の自立の基本方針</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_Toc381256526 \h </w:instrText>
            </w:r>
            <w:r w:rsidR="005A3E26" w:rsidRPr="00FA53B9">
              <w:rPr>
                <w:noProof/>
                <w:webHidden/>
              </w:rPr>
            </w:r>
            <w:r w:rsidR="005A3E26" w:rsidRPr="00FA53B9">
              <w:rPr>
                <w:noProof/>
                <w:webHidden/>
              </w:rPr>
              <w:fldChar w:fldCharType="separate"/>
            </w:r>
            <w:r w:rsidR="00FA53B9">
              <w:rPr>
                <w:noProof/>
                <w:webHidden/>
              </w:rPr>
              <w:t>9</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27" w:history="1">
            <w:r w:rsidR="005A3E26" w:rsidRPr="00FA53B9">
              <w:rPr>
                <w:rStyle w:val="ab"/>
                <w:rFonts w:hint="eastAsia"/>
                <w:noProof/>
                <w:color w:val="auto"/>
                <w:u w:val="none"/>
              </w:rPr>
              <w:t>⑸　計画期間</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_Toc381256527 \h </w:instrText>
            </w:r>
            <w:r w:rsidR="005A3E26" w:rsidRPr="00FA53B9">
              <w:rPr>
                <w:noProof/>
                <w:webHidden/>
              </w:rPr>
            </w:r>
            <w:r w:rsidR="005A3E26" w:rsidRPr="00FA53B9">
              <w:rPr>
                <w:noProof/>
                <w:webHidden/>
              </w:rPr>
              <w:fldChar w:fldCharType="separate"/>
            </w:r>
            <w:r w:rsidR="00FA53B9">
              <w:rPr>
                <w:noProof/>
                <w:webHidden/>
              </w:rPr>
              <w:t>18</w:t>
            </w:r>
            <w:r w:rsidR="005A3E26" w:rsidRPr="00FA53B9">
              <w:rPr>
                <w:noProof/>
                <w:webHidden/>
              </w:rPr>
              <w:fldChar w:fldCharType="end"/>
            </w:r>
          </w:hyperlink>
        </w:p>
        <w:p w:rsidR="005A3E26" w:rsidRPr="00FA53B9" w:rsidRDefault="00AF6248" w:rsidP="00644D48">
          <w:pPr>
            <w:pStyle w:val="11"/>
            <w:tabs>
              <w:tab w:val="right" w:leader="dot" w:pos="9798"/>
            </w:tabs>
            <w:spacing w:line="280" w:lineRule="exact"/>
            <w:rPr>
              <w:rFonts w:asciiTheme="minorHAnsi"/>
              <w:noProof/>
              <w:sz w:val="21"/>
            </w:rPr>
          </w:pPr>
          <w:hyperlink w:anchor="_Toc381256528" w:history="1">
            <w:r w:rsidR="005A3E26" w:rsidRPr="00FA53B9">
              <w:rPr>
                <w:rStyle w:val="ab"/>
                <w:rFonts w:hint="eastAsia"/>
                <w:noProof/>
                <w:color w:val="auto"/>
                <w:u w:val="none"/>
              </w:rPr>
              <w:t>２　産業の振興</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_Toc381256528 \h </w:instrText>
            </w:r>
            <w:r w:rsidR="005A3E26" w:rsidRPr="00FA53B9">
              <w:rPr>
                <w:noProof/>
                <w:webHidden/>
              </w:rPr>
            </w:r>
            <w:r w:rsidR="005A3E26" w:rsidRPr="00FA53B9">
              <w:rPr>
                <w:noProof/>
                <w:webHidden/>
              </w:rPr>
              <w:fldChar w:fldCharType="separate"/>
            </w:r>
            <w:r w:rsidR="00FA53B9">
              <w:rPr>
                <w:noProof/>
                <w:webHidden/>
              </w:rPr>
              <w:t>19</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29" w:history="1">
            <w:r w:rsidR="005A3E26" w:rsidRPr="00FA53B9">
              <w:rPr>
                <w:rStyle w:val="ab"/>
                <w:rFonts w:hint="eastAsia"/>
                <w:noProof/>
                <w:color w:val="auto"/>
                <w:u w:val="none"/>
              </w:rPr>
              <w:t>⑴　現況と問題点</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_Toc381256529 \h </w:instrText>
            </w:r>
            <w:r w:rsidR="005A3E26" w:rsidRPr="00FA53B9">
              <w:rPr>
                <w:noProof/>
                <w:webHidden/>
              </w:rPr>
            </w:r>
            <w:r w:rsidR="005A3E26" w:rsidRPr="00FA53B9">
              <w:rPr>
                <w:noProof/>
                <w:webHidden/>
              </w:rPr>
              <w:fldChar w:fldCharType="separate"/>
            </w:r>
            <w:r w:rsidR="00FA53B9">
              <w:rPr>
                <w:noProof/>
                <w:webHidden/>
              </w:rPr>
              <w:t>19</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30" w:history="1">
            <w:r w:rsidR="005A3E26" w:rsidRPr="00FA53B9">
              <w:rPr>
                <w:rStyle w:val="ab"/>
                <w:rFonts w:hint="eastAsia"/>
                <w:noProof/>
                <w:color w:val="auto"/>
                <w:u w:val="none"/>
              </w:rPr>
              <w:t>⑵　その対策</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_Toc381256530 \h </w:instrText>
            </w:r>
            <w:r w:rsidR="005A3E26" w:rsidRPr="00FA53B9">
              <w:rPr>
                <w:noProof/>
                <w:webHidden/>
              </w:rPr>
            </w:r>
            <w:r w:rsidR="005A3E26" w:rsidRPr="00FA53B9">
              <w:rPr>
                <w:noProof/>
                <w:webHidden/>
              </w:rPr>
              <w:fldChar w:fldCharType="separate"/>
            </w:r>
            <w:r w:rsidR="00FA53B9">
              <w:rPr>
                <w:noProof/>
                <w:webHidden/>
              </w:rPr>
              <w:t>22</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31" w:history="1">
            <w:r w:rsidR="005A3E26" w:rsidRPr="00FA53B9">
              <w:rPr>
                <w:rStyle w:val="ab"/>
                <w:rFonts w:hint="eastAsia"/>
                <w:noProof/>
                <w:color w:val="auto"/>
                <w:u w:val="none"/>
              </w:rPr>
              <w:t>⑶　計画</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_Toc381256531 \h </w:instrText>
            </w:r>
            <w:r w:rsidR="005A3E26" w:rsidRPr="00FA53B9">
              <w:rPr>
                <w:noProof/>
                <w:webHidden/>
              </w:rPr>
            </w:r>
            <w:r w:rsidR="005A3E26" w:rsidRPr="00FA53B9">
              <w:rPr>
                <w:noProof/>
                <w:webHidden/>
              </w:rPr>
              <w:fldChar w:fldCharType="separate"/>
            </w:r>
            <w:r w:rsidR="00FA53B9">
              <w:rPr>
                <w:noProof/>
                <w:webHidden/>
              </w:rPr>
              <w:t>26</w:t>
            </w:r>
            <w:r w:rsidR="005A3E26" w:rsidRPr="00FA53B9">
              <w:rPr>
                <w:noProof/>
                <w:webHidden/>
              </w:rPr>
              <w:fldChar w:fldCharType="end"/>
            </w:r>
          </w:hyperlink>
        </w:p>
        <w:p w:rsidR="005A3E26" w:rsidRPr="00FA53B9" w:rsidRDefault="00AF6248" w:rsidP="00644D48">
          <w:pPr>
            <w:pStyle w:val="11"/>
            <w:tabs>
              <w:tab w:val="right" w:leader="dot" w:pos="9798"/>
            </w:tabs>
            <w:spacing w:line="280" w:lineRule="exact"/>
            <w:rPr>
              <w:rFonts w:asciiTheme="minorHAnsi"/>
              <w:noProof/>
              <w:sz w:val="21"/>
            </w:rPr>
          </w:pPr>
          <w:hyperlink w:anchor="_Toc381256532" w:history="1">
            <w:r w:rsidR="005A3E26" w:rsidRPr="00FA53B9">
              <w:rPr>
                <w:rStyle w:val="ab"/>
                <w:rFonts w:hint="eastAsia"/>
                <w:noProof/>
                <w:color w:val="auto"/>
                <w:u w:val="none"/>
              </w:rPr>
              <w:t>３　交通通信体系の整備，情報化及び地域間交流の促進</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_Toc381256532 \h </w:instrText>
            </w:r>
            <w:r w:rsidR="005A3E26" w:rsidRPr="00FA53B9">
              <w:rPr>
                <w:noProof/>
                <w:webHidden/>
              </w:rPr>
            </w:r>
            <w:r w:rsidR="005A3E26" w:rsidRPr="00FA53B9">
              <w:rPr>
                <w:noProof/>
                <w:webHidden/>
              </w:rPr>
              <w:fldChar w:fldCharType="separate"/>
            </w:r>
            <w:r w:rsidR="00FA53B9">
              <w:rPr>
                <w:noProof/>
                <w:webHidden/>
              </w:rPr>
              <w:t>29</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33" w:history="1">
            <w:r w:rsidR="005A3E26" w:rsidRPr="00FA53B9">
              <w:rPr>
                <w:rStyle w:val="ab"/>
                <w:rFonts w:hint="eastAsia"/>
                <w:noProof/>
                <w:color w:val="auto"/>
                <w:u w:val="none"/>
              </w:rPr>
              <w:t>⑴　現況と問題点</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_Toc381256533 \h </w:instrText>
            </w:r>
            <w:r w:rsidR="005A3E26" w:rsidRPr="00FA53B9">
              <w:rPr>
                <w:noProof/>
                <w:webHidden/>
              </w:rPr>
            </w:r>
            <w:r w:rsidR="005A3E26" w:rsidRPr="00FA53B9">
              <w:rPr>
                <w:noProof/>
                <w:webHidden/>
              </w:rPr>
              <w:fldChar w:fldCharType="separate"/>
            </w:r>
            <w:r w:rsidR="00FA53B9">
              <w:rPr>
                <w:noProof/>
                <w:webHidden/>
              </w:rPr>
              <w:t>29</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34" w:history="1">
            <w:r w:rsidR="005A3E26" w:rsidRPr="00FA53B9">
              <w:rPr>
                <w:rStyle w:val="ab"/>
                <w:rFonts w:hint="eastAsia"/>
                <w:noProof/>
                <w:color w:val="auto"/>
                <w:u w:val="none"/>
              </w:rPr>
              <w:t>⑵　その対策</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_Toc381256534 \h </w:instrText>
            </w:r>
            <w:r w:rsidR="005A3E26" w:rsidRPr="00FA53B9">
              <w:rPr>
                <w:noProof/>
                <w:webHidden/>
              </w:rPr>
            </w:r>
            <w:r w:rsidR="005A3E26" w:rsidRPr="00FA53B9">
              <w:rPr>
                <w:noProof/>
                <w:webHidden/>
              </w:rPr>
              <w:fldChar w:fldCharType="separate"/>
            </w:r>
            <w:r w:rsidR="00FA53B9">
              <w:rPr>
                <w:noProof/>
                <w:webHidden/>
              </w:rPr>
              <w:t>30</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35" w:history="1">
            <w:r w:rsidR="005A3E26" w:rsidRPr="00FA53B9">
              <w:rPr>
                <w:rStyle w:val="ab"/>
                <w:rFonts w:hint="eastAsia"/>
                <w:noProof/>
                <w:color w:val="auto"/>
                <w:u w:val="none"/>
              </w:rPr>
              <w:t>⑶　計画</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_Toc381256535 \h </w:instrText>
            </w:r>
            <w:r w:rsidR="005A3E26" w:rsidRPr="00FA53B9">
              <w:rPr>
                <w:noProof/>
                <w:webHidden/>
              </w:rPr>
            </w:r>
            <w:r w:rsidR="005A3E26" w:rsidRPr="00FA53B9">
              <w:rPr>
                <w:noProof/>
                <w:webHidden/>
              </w:rPr>
              <w:fldChar w:fldCharType="separate"/>
            </w:r>
            <w:r w:rsidR="00FA53B9">
              <w:rPr>
                <w:noProof/>
                <w:webHidden/>
              </w:rPr>
              <w:t>30</w:t>
            </w:r>
            <w:r w:rsidR="005A3E26" w:rsidRPr="00FA53B9">
              <w:rPr>
                <w:noProof/>
                <w:webHidden/>
              </w:rPr>
              <w:fldChar w:fldCharType="end"/>
            </w:r>
          </w:hyperlink>
        </w:p>
        <w:p w:rsidR="005A3E26" w:rsidRPr="00FA53B9" w:rsidRDefault="00AF6248" w:rsidP="00644D48">
          <w:pPr>
            <w:pStyle w:val="11"/>
            <w:tabs>
              <w:tab w:val="right" w:leader="dot" w:pos="9798"/>
            </w:tabs>
            <w:spacing w:line="280" w:lineRule="exact"/>
            <w:rPr>
              <w:rFonts w:asciiTheme="minorHAnsi"/>
              <w:noProof/>
              <w:sz w:val="21"/>
            </w:rPr>
          </w:pPr>
          <w:hyperlink w:anchor="_Toc381256536" w:history="1">
            <w:r w:rsidR="005A3E26" w:rsidRPr="00FA53B9">
              <w:rPr>
                <w:rStyle w:val="ab"/>
                <w:rFonts w:hint="eastAsia"/>
                <w:noProof/>
                <w:color w:val="auto"/>
                <w:u w:val="none"/>
              </w:rPr>
              <w:t>４　生活環境の整備</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_Toc381256536 \h </w:instrText>
            </w:r>
            <w:r w:rsidR="005A3E26" w:rsidRPr="00FA53B9">
              <w:rPr>
                <w:noProof/>
                <w:webHidden/>
              </w:rPr>
            </w:r>
            <w:r w:rsidR="005A3E26" w:rsidRPr="00FA53B9">
              <w:rPr>
                <w:noProof/>
                <w:webHidden/>
              </w:rPr>
              <w:fldChar w:fldCharType="separate"/>
            </w:r>
            <w:r w:rsidR="00FA53B9">
              <w:rPr>
                <w:noProof/>
                <w:webHidden/>
              </w:rPr>
              <w:t>34</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37" w:history="1">
            <w:r w:rsidR="005A3E26" w:rsidRPr="00FA53B9">
              <w:rPr>
                <w:rStyle w:val="ab"/>
                <w:rFonts w:hint="eastAsia"/>
                <w:noProof/>
                <w:color w:val="auto"/>
                <w:u w:val="none"/>
              </w:rPr>
              <w:t>⑴　現況と問題点</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_Toc381256537 \h </w:instrText>
            </w:r>
            <w:r w:rsidR="005A3E26" w:rsidRPr="00FA53B9">
              <w:rPr>
                <w:noProof/>
                <w:webHidden/>
              </w:rPr>
            </w:r>
            <w:r w:rsidR="005A3E26" w:rsidRPr="00FA53B9">
              <w:rPr>
                <w:noProof/>
                <w:webHidden/>
              </w:rPr>
              <w:fldChar w:fldCharType="separate"/>
            </w:r>
            <w:r w:rsidR="00FA53B9">
              <w:rPr>
                <w:noProof/>
                <w:webHidden/>
              </w:rPr>
              <w:t>34</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38" w:history="1">
            <w:r w:rsidR="005A3E26" w:rsidRPr="00FA53B9">
              <w:rPr>
                <w:rStyle w:val="ab"/>
                <w:rFonts w:hint="eastAsia"/>
                <w:noProof/>
                <w:color w:val="auto"/>
                <w:u w:val="none"/>
              </w:rPr>
              <w:t>⑵　その対策</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_Toc381256538 \h </w:instrText>
            </w:r>
            <w:r w:rsidR="005A3E26" w:rsidRPr="00FA53B9">
              <w:rPr>
                <w:noProof/>
                <w:webHidden/>
              </w:rPr>
            </w:r>
            <w:r w:rsidR="005A3E26" w:rsidRPr="00FA53B9">
              <w:rPr>
                <w:noProof/>
                <w:webHidden/>
              </w:rPr>
              <w:fldChar w:fldCharType="separate"/>
            </w:r>
            <w:r w:rsidR="00FA53B9">
              <w:rPr>
                <w:noProof/>
                <w:webHidden/>
              </w:rPr>
              <w:t>36</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39" w:history="1">
            <w:r w:rsidR="005A3E26" w:rsidRPr="00FA53B9">
              <w:rPr>
                <w:rStyle w:val="ab"/>
                <w:rFonts w:hint="eastAsia"/>
                <w:noProof/>
                <w:color w:val="auto"/>
                <w:u w:val="none"/>
              </w:rPr>
              <w:t>⑶　計画</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_Toc381256539 \h </w:instrText>
            </w:r>
            <w:r w:rsidR="005A3E26" w:rsidRPr="00FA53B9">
              <w:rPr>
                <w:noProof/>
                <w:webHidden/>
              </w:rPr>
            </w:r>
            <w:r w:rsidR="005A3E26" w:rsidRPr="00FA53B9">
              <w:rPr>
                <w:noProof/>
                <w:webHidden/>
              </w:rPr>
              <w:fldChar w:fldCharType="separate"/>
            </w:r>
            <w:r w:rsidR="00FA53B9">
              <w:rPr>
                <w:noProof/>
                <w:webHidden/>
              </w:rPr>
              <w:t>38</w:t>
            </w:r>
            <w:r w:rsidR="005A3E26" w:rsidRPr="00FA53B9">
              <w:rPr>
                <w:noProof/>
                <w:webHidden/>
              </w:rPr>
              <w:fldChar w:fldCharType="end"/>
            </w:r>
          </w:hyperlink>
        </w:p>
        <w:p w:rsidR="005A3E26" w:rsidRPr="00FA53B9" w:rsidRDefault="00AF6248" w:rsidP="00644D48">
          <w:pPr>
            <w:pStyle w:val="11"/>
            <w:tabs>
              <w:tab w:val="right" w:leader="dot" w:pos="9798"/>
            </w:tabs>
            <w:spacing w:line="280" w:lineRule="exact"/>
            <w:rPr>
              <w:rFonts w:asciiTheme="minorHAnsi"/>
              <w:noProof/>
              <w:sz w:val="21"/>
            </w:rPr>
          </w:pPr>
          <w:hyperlink w:anchor="_Toc381256540" w:history="1">
            <w:r w:rsidR="005A3E26" w:rsidRPr="00FA53B9">
              <w:rPr>
                <w:rStyle w:val="ab"/>
                <w:rFonts w:hint="eastAsia"/>
                <w:noProof/>
                <w:color w:val="auto"/>
                <w:u w:val="none"/>
              </w:rPr>
              <w:t>５　高齢者等の保健及び福祉の向上及び増進</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_Toc381256540 \h </w:instrText>
            </w:r>
            <w:r w:rsidR="005A3E26" w:rsidRPr="00FA53B9">
              <w:rPr>
                <w:noProof/>
                <w:webHidden/>
              </w:rPr>
            </w:r>
            <w:r w:rsidR="005A3E26" w:rsidRPr="00FA53B9">
              <w:rPr>
                <w:noProof/>
                <w:webHidden/>
              </w:rPr>
              <w:fldChar w:fldCharType="separate"/>
            </w:r>
            <w:r w:rsidR="00FA53B9">
              <w:rPr>
                <w:noProof/>
                <w:webHidden/>
              </w:rPr>
              <w:t>40</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41" w:history="1">
            <w:r w:rsidR="005A3E26" w:rsidRPr="00FA53B9">
              <w:rPr>
                <w:rStyle w:val="ab"/>
                <w:rFonts w:hint="eastAsia"/>
                <w:noProof/>
                <w:color w:val="auto"/>
                <w:u w:val="none"/>
              </w:rPr>
              <w:t>⑴　現況と問題点</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_Toc381256541 \h </w:instrText>
            </w:r>
            <w:r w:rsidR="005A3E26" w:rsidRPr="00FA53B9">
              <w:rPr>
                <w:noProof/>
                <w:webHidden/>
              </w:rPr>
            </w:r>
            <w:r w:rsidR="005A3E26" w:rsidRPr="00FA53B9">
              <w:rPr>
                <w:noProof/>
                <w:webHidden/>
              </w:rPr>
              <w:fldChar w:fldCharType="separate"/>
            </w:r>
            <w:r w:rsidR="00FA53B9">
              <w:rPr>
                <w:noProof/>
                <w:webHidden/>
              </w:rPr>
              <w:t>40</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42" w:history="1">
            <w:r w:rsidR="005A3E26" w:rsidRPr="00FA53B9">
              <w:rPr>
                <w:rStyle w:val="ab"/>
                <w:rFonts w:hint="eastAsia"/>
                <w:noProof/>
                <w:color w:val="auto"/>
                <w:u w:val="none"/>
              </w:rPr>
              <w:t>⑵　その対策</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_Toc381256542 \h </w:instrText>
            </w:r>
            <w:r w:rsidR="005A3E26" w:rsidRPr="00FA53B9">
              <w:rPr>
                <w:noProof/>
                <w:webHidden/>
              </w:rPr>
            </w:r>
            <w:r w:rsidR="005A3E26" w:rsidRPr="00FA53B9">
              <w:rPr>
                <w:noProof/>
                <w:webHidden/>
              </w:rPr>
              <w:fldChar w:fldCharType="separate"/>
            </w:r>
            <w:r w:rsidR="00FA53B9">
              <w:rPr>
                <w:noProof/>
                <w:webHidden/>
              </w:rPr>
              <w:t>42</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43" w:history="1">
            <w:r w:rsidR="005A3E26" w:rsidRPr="00FA53B9">
              <w:rPr>
                <w:rStyle w:val="ab"/>
                <w:rFonts w:hint="eastAsia"/>
                <w:noProof/>
                <w:color w:val="auto"/>
                <w:u w:val="none"/>
              </w:rPr>
              <w:t>⑶　計画</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_Toc381256543 \h </w:instrText>
            </w:r>
            <w:r w:rsidR="005A3E26" w:rsidRPr="00FA53B9">
              <w:rPr>
                <w:noProof/>
                <w:webHidden/>
              </w:rPr>
            </w:r>
            <w:r w:rsidR="005A3E26" w:rsidRPr="00FA53B9">
              <w:rPr>
                <w:noProof/>
                <w:webHidden/>
              </w:rPr>
              <w:fldChar w:fldCharType="separate"/>
            </w:r>
            <w:r w:rsidR="00FA53B9">
              <w:rPr>
                <w:noProof/>
                <w:webHidden/>
              </w:rPr>
              <w:t>44</w:t>
            </w:r>
            <w:r w:rsidR="005A3E26" w:rsidRPr="00FA53B9">
              <w:rPr>
                <w:noProof/>
                <w:webHidden/>
              </w:rPr>
              <w:fldChar w:fldCharType="end"/>
            </w:r>
          </w:hyperlink>
        </w:p>
        <w:p w:rsidR="005A3E26" w:rsidRPr="00FA53B9" w:rsidRDefault="00AF6248" w:rsidP="00644D48">
          <w:pPr>
            <w:pStyle w:val="11"/>
            <w:tabs>
              <w:tab w:val="right" w:leader="dot" w:pos="9798"/>
            </w:tabs>
            <w:spacing w:line="280" w:lineRule="exact"/>
            <w:rPr>
              <w:rFonts w:asciiTheme="minorHAnsi"/>
              <w:noProof/>
              <w:sz w:val="21"/>
            </w:rPr>
          </w:pPr>
          <w:hyperlink w:anchor="_Toc381256544" w:history="1">
            <w:r w:rsidR="005A3E26" w:rsidRPr="00FA53B9">
              <w:rPr>
                <w:rStyle w:val="ab"/>
                <w:rFonts w:hint="eastAsia"/>
                <w:noProof/>
                <w:color w:val="auto"/>
                <w:u w:val="none"/>
              </w:rPr>
              <w:t>６　医療の確保</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_Toc381256544 \h </w:instrText>
            </w:r>
            <w:r w:rsidR="005A3E26" w:rsidRPr="00FA53B9">
              <w:rPr>
                <w:noProof/>
                <w:webHidden/>
              </w:rPr>
            </w:r>
            <w:r w:rsidR="005A3E26" w:rsidRPr="00FA53B9">
              <w:rPr>
                <w:noProof/>
                <w:webHidden/>
              </w:rPr>
              <w:fldChar w:fldCharType="separate"/>
            </w:r>
            <w:r w:rsidR="00FA53B9">
              <w:rPr>
                <w:noProof/>
                <w:webHidden/>
              </w:rPr>
              <w:t>46</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45" w:history="1">
            <w:r w:rsidR="005A3E26" w:rsidRPr="00FA53B9">
              <w:rPr>
                <w:rStyle w:val="ab"/>
                <w:rFonts w:hint="eastAsia"/>
                <w:noProof/>
                <w:color w:val="auto"/>
                <w:u w:val="none"/>
              </w:rPr>
              <w:t>⑴　現況と問題点</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_Toc381256545 \h </w:instrText>
            </w:r>
            <w:r w:rsidR="005A3E26" w:rsidRPr="00FA53B9">
              <w:rPr>
                <w:noProof/>
                <w:webHidden/>
              </w:rPr>
            </w:r>
            <w:r w:rsidR="005A3E26" w:rsidRPr="00FA53B9">
              <w:rPr>
                <w:noProof/>
                <w:webHidden/>
              </w:rPr>
              <w:fldChar w:fldCharType="separate"/>
            </w:r>
            <w:r w:rsidR="00FA53B9">
              <w:rPr>
                <w:noProof/>
                <w:webHidden/>
              </w:rPr>
              <w:t>46</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46" w:history="1">
            <w:r w:rsidR="005A3E26" w:rsidRPr="00FA53B9">
              <w:rPr>
                <w:rStyle w:val="ab"/>
                <w:rFonts w:hint="eastAsia"/>
                <w:noProof/>
                <w:color w:val="auto"/>
                <w:u w:val="none"/>
              </w:rPr>
              <w:t>⑵　その対策</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_Toc381256546 \h </w:instrText>
            </w:r>
            <w:r w:rsidR="005A3E26" w:rsidRPr="00FA53B9">
              <w:rPr>
                <w:noProof/>
                <w:webHidden/>
              </w:rPr>
            </w:r>
            <w:r w:rsidR="005A3E26" w:rsidRPr="00FA53B9">
              <w:rPr>
                <w:noProof/>
                <w:webHidden/>
              </w:rPr>
              <w:fldChar w:fldCharType="separate"/>
            </w:r>
            <w:r w:rsidR="00FA53B9">
              <w:rPr>
                <w:noProof/>
                <w:webHidden/>
              </w:rPr>
              <w:t>46</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47" w:history="1">
            <w:r w:rsidR="005A3E26" w:rsidRPr="00FA53B9">
              <w:rPr>
                <w:rStyle w:val="ab"/>
                <w:rFonts w:hint="eastAsia"/>
                <w:noProof/>
                <w:color w:val="auto"/>
                <w:u w:val="none"/>
              </w:rPr>
              <w:t>⑶　計画</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_Toc381256547 \h </w:instrText>
            </w:r>
            <w:r w:rsidR="005A3E26" w:rsidRPr="00FA53B9">
              <w:rPr>
                <w:noProof/>
                <w:webHidden/>
              </w:rPr>
            </w:r>
            <w:r w:rsidR="005A3E26" w:rsidRPr="00FA53B9">
              <w:rPr>
                <w:noProof/>
                <w:webHidden/>
              </w:rPr>
              <w:fldChar w:fldCharType="separate"/>
            </w:r>
            <w:r w:rsidR="00FA53B9">
              <w:rPr>
                <w:noProof/>
                <w:webHidden/>
              </w:rPr>
              <w:t>46</w:t>
            </w:r>
            <w:r w:rsidR="005A3E26" w:rsidRPr="00FA53B9">
              <w:rPr>
                <w:noProof/>
                <w:webHidden/>
              </w:rPr>
              <w:fldChar w:fldCharType="end"/>
            </w:r>
          </w:hyperlink>
        </w:p>
        <w:p w:rsidR="005A3E26" w:rsidRPr="00FA53B9" w:rsidRDefault="00AF6248" w:rsidP="00644D48">
          <w:pPr>
            <w:pStyle w:val="11"/>
            <w:tabs>
              <w:tab w:val="right" w:leader="dot" w:pos="9798"/>
            </w:tabs>
            <w:spacing w:line="280" w:lineRule="exact"/>
            <w:rPr>
              <w:rFonts w:asciiTheme="minorHAnsi"/>
              <w:noProof/>
              <w:sz w:val="21"/>
            </w:rPr>
          </w:pPr>
          <w:hyperlink w:anchor="_Toc381256548" w:history="1">
            <w:r w:rsidR="005A3E26" w:rsidRPr="00FA53B9">
              <w:rPr>
                <w:rStyle w:val="ab"/>
                <w:rFonts w:hint="eastAsia"/>
                <w:noProof/>
                <w:color w:val="auto"/>
                <w:u w:val="none"/>
              </w:rPr>
              <w:t>７　教育の振興</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_Toc381256548 \h </w:instrText>
            </w:r>
            <w:r w:rsidR="005A3E26" w:rsidRPr="00FA53B9">
              <w:rPr>
                <w:noProof/>
                <w:webHidden/>
              </w:rPr>
            </w:r>
            <w:r w:rsidR="005A3E26" w:rsidRPr="00FA53B9">
              <w:rPr>
                <w:noProof/>
                <w:webHidden/>
              </w:rPr>
              <w:fldChar w:fldCharType="separate"/>
            </w:r>
            <w:r w:rsidR="00FA53B9">
              <w:rPr>
                <w:noProof/>
                <w:webHidden/>
              </w:rPr>
              <w:t>48</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49" w:history="1">
            <w:r w:rsidR="005A3E26" w:rsidRPr="00FA53B9">
              <w:rPr>
                <w:rStyle w:val="ab"/>
                <w:rFonts w:hint="eastAsia"/>
                <w:noProof/>
                <w:color w:val="auto"/>
                <w:u w:val="none"/>
              </w:rPr>
              <w:t>⑴　現況と問題点</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_Toc381256549 \h </w:instrText>
            </w:r>
            <w:r w:rsidR="005A3E26" w:rsidRPr="00FA53B9">
              <w:rPr>
                <w:noProof/>
                <w:webHidden/>
              </w:rPr>
            </w:r>
            <w:r w:rsidR="005A3E26" w:rsidRPr="00FA53B9">
              <w:rPr>
                <w:noProof/>
                <w:webHidden/>
              </w:rPr>
              <w:fldChar w:fldCharType="separate"/>
            </w:r>
            <w:r w:rsidR="00FA53B9">
              <w:rPr>
                <w:noProof/>
                <w:webHidden/>
              </w:rPr>
              <w:t>48</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50" w:history="1">
            <w:r w:rsidR="005A3E26" w:rsidRPr="00FA53B9">
              <w:rPr>
                <w:rStyle w:val="ab"/>
                <w:rFonts w:hint="eastAsia"/>
                <w:noProof/>
                <w:color w:val="auto"/>
                <w:u w:val="none"/>
              </w:rPr>
              <w:t>⑵　その対策</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_Toc381256550 \h </w:instrText>
            </w:r>
            <w:r w:rsidR="005A3E26" w:rsidRPr="00FA53B9">
              <w:rPr>
                <w:noProof/>
                <w:webHidden/>
              </w:rPr>
            </w:r>
            <w:r w:rsidR="005A3E26" w:rsidRPr="00FA53B9">
              <w:rPr>
                <w:noProof/>
                <w:webHidden/>
              </w:rPr>
              <w:fldChar w:fldCharType="separate"/>
            </w:r>
            <w:r w:rsidR="00FA53B9">
              <w:rPr>
                <w:noProof/>
                <w:webHidden/>
              </w:rPr>
              <w:t>49</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51" w:history="1">
            <w:r w:rsidR="005A3E26" w:rsidRPr="00FA53B9">
              <w:rPr>
                <w:rStyle w:val="ab"/>
                <w:rFonts w:hint="eastAsia"/>
                <w:noProof/>
                <w:color w:val="auto"/>
                <w:u w:val="none"/>
              </w:rPr>
              <w:t>⑶　計画</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_Toc381256551 \h </w:instrText>
            </w:r>
            <w:r w:rsidR="005A3E26" w:rsidRPr="00FA53B9">
              <w:rPr>
                <w:noProof/>
                <w:webHidden/>
              </w:rPr>
            </w:r>
            <w:r w:rsidR="005A3E26" w:rsidRPr="00FA53B9">
              <w:rPr>
                <w:noProof/>
                <w:webHidden/>
              </w:rPr>
              <w:fldChar w:fldCharType="separate"/>
            </w:r>
            <w:r w:rsidR="00FA53B9">
              <w:rPr>
                <w:noProof/>
                <w:webHidden/>
              </w:rPr>
              <w:t>50</w:t>
            </w:r>
            <w:r w:rsidR="005A3E26" w:rsidRPr="00FA53B9">
              <w:rPr>
                <w:noProof/>
                <w:webHidden/>
              </w:rPr>
              <w:fldChar w:fldCharType="end"/>
            </w:r>
          </w:hyperlink>
        </w:p>
        <w:p w:rsidR="005A3E26" w:rsidRPr="00FA53B9" w:rsidRDefault="00AF6248" w:rsidP="00644D48">
          <w:pPr>
            <w:pStyle w:val="11"/>
            <w:tabs>
              <w:tab w:val="right" w:leader="dot" w:pos="9798"/>
            </w:tabs>
            <w:spacing w:line="280" w:lineRule="exact"/>
            <w:rPr>
              <w:rFonts w:asciiTheme="minorHAnsi"/>
              <w:noProof/>
              <w:sz w:val="21"/>
            </w:rPr>
          </w:pPr>
          <w:hyperlink w:anchor="_Toc381256552" w:history="1">
            <w:r w:rsidR="005A3E26" w:rsidRPr="00FA53B9">
              <w:rPr>
                <w:rStyle w:val="ab"/>
                <w:rFonts w:hint="eastAsia"/>
                <w:noProof/>
                <w:color w:val="auto"/>
                <w:u w:val="none"/>
              </w:rPr>
              <w:t>８　地域文化の振興等</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_Toc381256552 \h </w:instrText>
            </w:r>
            <w:r w:rsidR="005A3E26" w:rsidRPr="00FA53B9">
              <w:rPr>
                <w:noProof/>
                <w:webHidden/>
              </w:rPr>
            </w:r>
            <w:r w:rsidR="005A3E26" w:rsidRPr="00FA53B9">
              <w:rPr>
                <w:noProof/>
                <w:webHidden/>
              </w:rPr>
              <w:fldChar w:fldCharType="separate"/>
            </w:r>
            <w:r w:rsidR="00FA53B9">
              <w:rPr>
                <w:noProof/>
                <w:webHidden/>
              </w:rPr>
              <w:t>52</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53" w:history="1">
            <w:r w:rsidR="005A3E26" w:rsidRPr="00FA53B9">
              <w:rPr>
                <w:rStyle w:val="ab"/>
                <w:rFonts w:hint="eastAsia"/>
                <w:noProof/>
                <w:color w:val="auto"/>
                <w:u w:val="none"/>
              </w:rPr>
              <w:t>⑴　現況と問題点</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_Toc381256553 \h </w:instrText>
            </w:r>
            <w:r w:rsidR="005A3E26" w:rsidRPr="00FA53B9">
              <w:rPr>
                <w:noProof/>
                <w:webHidden/>
              </w:rPr>
            </w:r>
            <w:r w:rsidR="005A3E26" w:rsidRPr="00FA53B9">
              <w:rPr>
                <w:noProof/>
                <w:webHidden/>
              </w:rPr>
              <w:fldChar w:fldCharType="separate"/>
            </w:r>
            <w:r w:rsidR="00FA53B9">
              <w:rPr>
                <w:noProof/>
                <w:webHidden/>
              </w:rPr>
              <w:t>52</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54" w:history="1">
            <w:r w:rsidR="005A3E26" w:rsidRPr="00FA53B9">
              <w:rPr>
                <w:rStyle w:val="ab"/>
                <w:rFonts w:hint="eastAsia"/>
                <w:noProof/>
                <w:color w:val="auto"/>
                <w:u w:val="none"/>
              </w:rPr>
              <w:t>⑵　その対策</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_Toc381256554 \h </w:instrText>
            </w:r>
            <w:r w:rsidR="005A3E26" w:rsidRPr="00FA53B9">
              <w:rPr>
                <w:noProof/>
                <w:webHidden/>
              </w:rPr>
            </w:r>
            <w:r w:rsidR="005A3E26" w:rsidRPr="00FA53B9">
              <w:rPr>
                <w:noProof/>
                <w:webHidden/>
              </w:rPr>
              <w:fldChar w:fldCharType="separate"/>
            </w:r>
            <w:r w:rsidR="00FA53B9">
              <w:rPr>
                <w:noProof/>
                <w:webHidden/>
              </w:rPr>
              <w:t>52</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55" w:history="1">
            <w:r w:rsidR="005A3E26" w:rsidRPr="00FA53B9">
              <w:rPr>
                <w:rStyle w:val="ab"/>
                <w:rFonts w:hint="eastAsia"/>
                <w:noProof/>
                <w:color w:val="auto"/>
                <w:u w:val="none"/>
              </w:rPr>
              <w:t>⑶　計画</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_Toc381256555 \h </w:instrText>
            </w:r>
            <w:r w:rsidR="005A3E26" w:rsidRPr="00FA53B9">
              <w:rPr>
                <w:noProof/>
                <w:webHidden/>
              </w:rPr>
            </w:r>
            <w:r w:rsidR="005A3E26" w:rsidRPr="00FA53B9">
              <w:rPr>
                <w:noProof/>
                <w:webHidden/>
              </w:rPr>
              <w:fldChar w:fldCharType="separate"/>
            </w:r>
            <w:r w:rsidR="00FA53B9">
              <w:rPr>
                <w:noProof/>
                <w:webHidden/>
              </w:rPr>
              <w:t>52</w:t>
            </w:r>
            <w:r w:rsidR="005A3E26" w:rsidRPr="00FA53B9">
              <w:rPr>
                <w:noProof/>
                <w:webHidden/>
              </w:rPr>
              <w:fldChar w:fldCharType="end"/>
            </w:r>
          </w:hyperlink>
        </w:p>
        <w:p w:rsidR="005A3E26" w:rsidRPr="00FA53B9" w:rsidRDefault="00AF6248" w:rsidP="00644D48">
          <w:pPr>
            <w:pStyle w:val="11"/>
            <w:tabs>
              <w:tab w:val="right" w:leader="dot" w:pos="9798"/>
            </w:tabs>
            <w:spacing w:line="280" w:lineRule="exact"/>
            <w:rPr>
              <w:rFonts w:asciiTheme="minorHAnsi"/>
              <w:noProof/>
              <w:sz w:val="21"/>
            </w:rPr>
          </w:pPr>
          <w:hyperlink w:anchor="_Toc381256556" w:history="1">
            <w:r w:rsidR="005A3E26" w:rsidRPr="00FA53B9">
              <w:rPr>
                <w:rStyle w:val="ab"/>
                <w:rFonts w:hint="eastAsia"/>
                <w:noProof/>
                <w:color w:val="auto"/>
                <w:u w:val="none"/>
              </w:rPr>
              <w:t>９　集落の整備</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_Toc381256556 \h </w:instrText>
            </w:r>
            <w:r w:rsidR="005A3E26" w:rsidRPr="00FA53B9">
              <w:rPr>
                <w:noProof/>
                <w:webHidden/>
              </w:rPr>
            </w:r>
            <w:r w:rsidR="005A3E26" w:rsidRPr="00FA53B9">
              <w:rPr>
                <w:noProof/>
                <w:webHidden/>
              </w:rPr>
              <w:fldChar w:fldCharType="separate"/>
            </w:r>
            <w:r w:rsidR="00FA53B9">
              <w:rPr>
                <w:noProof/>
                <w:webHidden/>
              </w:rPr>
              <w:t>54</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57" w:history="1">
            <w:r w:rsidR="005A3E26" w:rsidRPr="00FA53B9">
              <w:rPr>
                <w:rStyle w:val="ab"/>
                <w:rFonts w:hint="eastAsia"/>
                <w:noProof/>
                <w:color w:val="auto"/>
                <w:u w:val="none"/>
              </w:rPr>
              <w:t>⑴　現況と問題点</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_Toc381256557 \h </w:instrText>
            </w:r>
            <w:r w:rsidR="005A3E26" w:rsidRPr="00FA53B9">
              <w:rPr>
                <w:noProof/>
                <w:webHidden/>
              </w:rPr>
            </w:r>
            <w:r w:rsidR="005A3E26" w:rsidRPr="00FA53B9">
              <w:rPr>
                <w:noProof/>
                <w:webHidden/>
              </w:rPr>
              <w:fldChar w:fldCharType="separate"/>
            </w:r>
            <w:r w:rsidR="00FA53B9">
              <w:rPr>
                <w:noProof/>
                <w:webHidden/>
              </w:rPr>
              <w:t>54</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58" w:history="1">
            <w:r w:rsidR="005A3E26" w:rsidRPr="00FA53B9">
              <w:rPr>
                <w:rStyle w:val="ab"/>
                <w:rFonts w:hint="eastAsia"/>
                <w:noProof/>
                <w:color w:val="auto"/>
                <w:u w:val="none"/>
              </w:rPr>
              <w:t>⑵　その対策</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_Toc381256558 \h </w:instrText>
            </w:r>
            <w:r w:rsidR="005A3E26" w:rsidRPr="00FA53B9">
              <w:rPr>
                <w:noProof/>
                <w:webHidden/>
              </w:rPr>
            </w:r>
            <w:r w:rsidR="005A3E26" w:rsidRPr="00FA53B9">
              <w:rPr>
                <w:noProof/>
                <w:webHidden/>
              </w:rPr>
              <w:fldChar w:fldCharType="separate"/>
            </w:r>
            <w:r w:rsidR="00FA53B9">
              <w:rPr>
                <w:noProof/>
                <w:webHidden/>
              </w:rPr>
              <w:t>54</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59" w:history="1">
            <w:r w:rsidR="005A3E26" w:rsidRPr="00FA53B9">
              <w:rPr>
                <w:rStyle w:val="ab"/>
                <w:rFonts w:hint="eastAsia"/>
                <w:noProof/>
                <w:color w:val="auto"/>
                <w:u w:val="none"/>
              </w:rPr>
              <w:t>⑶　計画</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_Toc381256559 \h </w:instrText>
            </w:r>
            <w:r w:rsidR="005A3E26" w:rsidRPr="00FA53B9">
              <w:rPr>
                <w:noProof/>
                <w:webHidden/>
              </w:rPr>
            </w:r>
            <w:r w:rsidR="005A3E26" w:rsidRPr="00FA53B9">
              <w:rPr>
                <w:noProof/>
                <w:webHidden/>
              </w:rPr>
              <w:fldChar w:fldCharType="separate"/>
            </w:r>
            <w:r w:rsidR="00FA53B9">
              <w:rPr>
                <w:noProof/>
                <w:webHidden/>
              </w:rPr>
              <w:t>55</w:t>
            </w:r>
            <w:r w:rsidR="005A3E26" w:rsidRPr="00FA53B9">
              <w:rPr>
                <w:noProof/>
                <w:webHidden/>
              </w:rPr>
              <w:fldChar w:fldCharType="end"/>
            </w:r>
          </w:hyperlink>
        </w:p>
        <w:p w:rsidR="005A3E26" w:rsidRPr="00FA53B9" w:rsidRDefault="00AF6248" w:rsidP="00644D48">
          <w:pPr>
            <w:pStyle w:val="11"/>
            <w:tabs>
              <w:tab w:val="right" w:leader="dot" w:pos="9798"/>
            </w:tabs>
            <w:spacing w:line="280" w:lineRule="exact"/>
            <w:rPr>
              <w:rFonts w:asciiTheme="minorHAnsi"/>
              <w:noProof/>
              <w:sz w:val="21"/>
            </w:rPr>
          </w:pPr>
          <w:hyperlink w:anchor="_Toc381256560" w:history="1">
            <w:r w:rsidR="005A3E26" w:rsidRPr="00FA53B9">
              <w:rPr>
                <w:rStyle w:val="ab"/>
                <w:noProof/>
                <w:color w:val="auto"/>
                <w:u w:val="none"/>
              </w:rPr>
              <w:t>10</w:t>
            </w:r>
            <w:r w:rsidR="005A3E26" w:rsidRPr="00FA53B9">
              <w:rPr>
                <w:rStyle w:val="ab"/>
                <w:rFonts w:hint="eastAsia"/>
                <w:noProof/>
                <w:color w:val="auto"/>
                <w:u w:val="none"/>
              </w:rPr>
              <w:t xml:space="preserve">　その他地域の自立促進に関し必要な事項</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_Toc381256560 \h </w:instrText>
            </w:r>
            <w:r w:rsidR="005A3E26" w:rsidRPr="00FA53B9">
              <w:rPr>
                <w:noProof/>
                <w:webHidden/>
              </w:rPr>
            </w:r>
            <w:r w:rsidR="005A3E26" w:rsidRPr="00FA53B9">
              <w:rPr>
                <w:noProof/>
                <w:webHidden/>
              </w:rPr>
              <w:fldChar w:fldCharType="separate"/>
            </w:r>
            <w:r w:rsidR="00FA53B9">
              <w:rPr>
                <w:noProof/>
                <w:webHidden/>
              </w:rPr>
              <w:t>56</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61" w:history="1">
            <w:r w:rsidR="005A3E26" w:rsidRPr="00FA53B9">
              <w:rPr>
                <w:rStyle w:val="ab"/>
                <w:rFonts w:hint="eastAsia"/>
                <w:noProof/>
                <w:color w:val="auto"/>
                <w:u w:val="none"/>
              </w:rPr>
              <w:t>⑴　現況と問題点</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_Toc381256561 \h </w:instrText>
            </w:r>
            <w:r w:rsidR="005A3E26" w:rsidRPr="00FA53B9">
              <w:rPr>
                <w:noProof/>
                <w:webHidden/>
              </w:rPr>
            </w:r>
            <w:r w:rsidR="005A3E26" w:rsidRPr="00FA53B9">
              <w:rPr>
                <w:noProof/>
                <w:webHidden/>
              </w:rPr>
              <w:fldChar w:fldCharType="separate"/>
            </w:r>
            <w:r w:rsidR="00FA53B9">
              <w:rPr>
                <w:noProof/>
                <w:webHidden/>
              </w:rPr>
              <w:t>56</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62" w:history="1">
            <w:r w:rsidR="005A3E26" w:rsidRPr="00FA53B9">
              <w:rPr>
                <w:rStyle w:val="ab"/>
                <w:rFonts w:hint="eastAsia"/>
                <w:noProof/>
                <w:color w:val="auto"/>
                <w:u w:val="none"/>
              </w:rPr>
              <w:t>⑵　その対策</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_Toc381256562 \h </w:instrText>
            </w:r>
            <w:r w:rsidR="005A3E26" w:rsidRPr="00FA53B9">
              <w:rPr>
                <w:noProof/>
                <w:webHidden/>
              </w:rPr>
            </w:r>
            <w:r w:rsidR="005A3E26" w:rsidRPr="00FA53B9">
              <w:rPr>
                <w:noProof/>
                <w:webHidden/>
              </w:rPr>
              <w:fldChar w:fldCharType="separate"/>
            </w:r>
            <w:r w:rsidR="00FA53B9">
              <w:rPr>
                <w:noProof/>
                <w:webHidden/>
              </w:rPr>
              <w:t>56</w:t>
            </w:r>
            <w:r w:rsidR="005A3E26" w:rsidRPr="00FA53B9">
              <w:rPr>
                <w:noProof/>
                <w:webHidden/>
              </w:rPr>
              <w:fldChar w:fldCharType="end"/>
            </w:r>
          </w:hyperlink>
        </w:p>
        <w:p w:rsidR="005A3E26" w:rsidRPr="00FA53B9" w:rsidRDefault="00AF6248" w:rsidP="00644D48">
          <w:pPr>
            <w:pStyle w:val="21"/>
            <w:tabs>
              <w:tab w:val="right" w:leader="dot" w:pos="9798"/>
            </w:tabs>
            <w:spacing w:line="280" w:lineRule="exact"/>
            <w:ind w:left="245"/>
            <w:rPr>
              <w:rFonts w:asciiTheme="minorHAnsi"/>
              <w:noProof/>
              <w:sz w:val="21"/>
            </w:rPr>
          </w:pPr>
          <w:hyperlink w:anchor="_Toc381256563" w:history="1">
            <w:r w:rsidR="005A3E26" w:rsidRPr="00FA53B9">
              <w:rPr>
                <w:rStyle w:val="ab"/>
                <w:rFonts w:hint="eastAsia"/>
                <w:noProof/>
                <w:color w:val="auto"/>
                <w:u w:val="none"/>
              </w:rPr>
              <w:t>⑶　計画</w:t>
            </w:r>
            <w:r w:rsidR="005A3E26" w:rsidRPr="00FA53B9">
              <w:rPr>
                <w:noProof/>
                <w:webHidden/>
              </w:rPr>
              <w:tab/>
            </w:r>
            <w:r w:rsidR="005A3E26" w:rsidRPr="00FA53B9">
              <w:rPr>
                <w:noProof/>
                <w:webHidden/>
              </w:rPr>
              <w:fldChar w:fldCharType="begin"/>
            </w:r>
            <w:r w:rsidR="005A3E26" w:rsidRPr="00FA53B9">
              <w:rPr>
                <w:noProof/>
                <w:webHidden/>
              </w:rPr>
              <w:instrText xml:space="preserve"> PAGEREF _Toc381256563 \h </w:instrText>
            </w:r>
            <w:r w:rsidR="005A3E26" w:rsidRPr="00FA53B9">
              <w:rPr>
                <w:noProof/>
                <w:webHidden/>
              </w:rPr>
            </w:r>
            <w:r w:rsidR="005A3E26" w:rsidRPr="00FA53B9">
              <w:rPr>
                <w:noProof/>
                <w:webHidden/>
              </w:rPr>
              <w:fldChar w:fldCharType="separate"/>
            </w:r>
            <w:r w:rsidR="00FA53B9">
              <w:rPr>
                <w:noProof/>
                <w:webHidden/>
              </w:rPr>
              <w:t>57</w:t>
            </w:r>
            <w:r w:rsidR="005A3E26" w:rsidRPr="00FA53B9">
              <w:rPr>
                <w:noProof/>
                <w:webHidden/>
              </w:rPr>
              <w:fldChar w:fldCharType="end"/>
            </w:r>
          </w:hyperlink>
        </w:p>
        <w:p w:rsidR="00D73892" w:rsidRPr="00FA53B9" w:rsidRDefault="005A3E26" w:rsidP="004551DB">
          <w:pPr>
            <w:sectPr w:rsidR="00D73892" w:rsidRPr="00FA53B9" w:rsidSect="00D73892">
              <w:footerReference w:type="default" r:id="rId8"/>
              <w:footerReference w:type="first" r:id="rId9"/>
              <w:pgSz w:w="11906" w:h="16838" w:code="9"/>
              <w:pgMar w:top="1418" w:right="964" w:bottom="1134" w:left="1134" w:header="510" w:footer="170" w:gutter="0"/>
              <w:pgNumType w:start="1"/>
              <w:cols w:space="425"/>
              <w:titlePg/>
              <w:docGrid w:type="linesAndChars" w:linePitch="386" w:charSpace="5160"/>
            </w:sectPr>
          </w:pPr>
          <w:r w:rsidRPr="00FA53B9">
            <w:rPr>
              <w:b/>
              <w:bCs/>
              <w:lang w:val="ja-JP"/>
            </w:rPr>
            <w:fldChar w:fldCharType="end"/>
          </w:r>
        </w:p>
      </w:sdtContent>
    </w:sdt>
    <w:p w:rsidR="00920BAD" w:rsidRPr="00FA53B9" w:rsidRDefault="00BC4307" w:rsidP="00BC4307">
      <w:pPr>
        <w:jc w:val="center"/>
        <w:rPr>
          <w:sz w:val="24"/>
          <w:szCs w:val="24"/>
        </w:rPr>
      </w:pPr>
      <w:r w:rsidRPr="00FA53B9">
        <w:rPr>
          <w:rFonts w:hint="eastAsia"/>
          <w:sz w:val="24"/>
          <w:szCs w:val="24"/>
        </w:rPr>
        <w:lastRenderedPageBreak/>
        <w:t>枕 崎 市 過 疎 地 域 自 立 促 進 計 画</w:t>
      </w:r>
    </w:p>
    <w:p w:rsidR="00BC4307" w:rsidRPr="00FA53B9" w:rsidRDefault="00BC4307" w:rsidP="00920BAD"/>
    <w:p w:rsidR="00BC4307" w:rsidRPr="00FA53B9" w:rsidRDefault="00BC4307" w:rsidP="004551DB">
      <w:pPr>
        <w:pStyle w:val="1"/>
      </w:pPr>
      <w:bookmarkStart w:id="0" w:name="_Toc381256519"/>
      <w:r w:rsidRPr="00FA53B9">
        <w:rPr>
          <w:rFonts w:hint="eastAsia"/>
        </w:rPr>
        <w:t>１　基本的な事項</w:t>
      </w:r>
      <w:bookmarkEnd w:id="0"/>
    </w:p>
    <w:p w:rsidR="00490F5D" w:rsidRPr="00FA53B9" w:rsidRDefault="00490F5D" w:rsidP="00920BAD"/>
    <w:p w:rsidR="00BC4307" w:rsidRPr="00FA53B9" w:rsidRDefault="00BC4307" w:rsidP="004551DB">
      <w:pPr>
        <w:pStyle w:val="2"/>
      </w:pPr>
      <w:r w:rsidRPr="00FA53B9">
        <w:rPr>
          <w:rFonts w:hint="eastAsia"/>
        </w:rPr>
        <w:t xml:space="preserve">　</w:t>
      </w:r>
      <w:bookmarkStart w:id="1" w:name="_Toc381256520"/>
      <w:r w:rsidRPr="00FA53B9">
        <w:rPr>
          <w:rFonts w:hint="eastAsia"/>
        </w:rPr>
        <w:t>⑴　枕崎市の概況</w:t>
      </w:r>
      <w:bookmarkEnd w:id="1"/>
    </w:p>
    <w:p w:rsidR="00BC4307" w:rsidRPr="00FA53B9" w:rsidRDefault="00BC4307" w:rsidP="004551DB">
      <w:pPr>
        <w:pStyle w:val="3"/>
        <w:ind w:leftChars="163"/>
      </w:pPr>
      <w:bookmarkStart w:id="2" w:name="_Toc381256521"/>
      <w:r w:rsidRPr="00FA53B9">
        <w:rPr>
          <w:rFonts w:hint="eastAsia"/>
        </w:rPr>
        <w:t>ア</w:t>
      </w:r>
      <w:r w:rsidR="005A3E26" w:rsidRPr="00FA53B9">
        <w:rPr>
          <w:rFonts w:hint="eastAsia"/>
        </w:rPr>
        <w:t xml:space="preserve">　</w:t>
      </w:r>
      <w:r w:rsidRPr="00FA53B9">
        <w:rPr>
          <w:rFonts w:hint="eastAsia"/>
        </w:rPr>
        <w:t>枕崎市の自然的，歴史的，社会的，経済的諸条件の概要</w:t>
      </w:r>
      <w:bookmarkEnd w:id="2"/>
    </w:p>
    <w:p w:rsidR="00BC4307" w:rsidRPr="00FA53B9" w:rsidRDefault="00BC4307" w:rsidP="00BC4307">
      <w:pPr>
        <w:ind w:firstLineChars="200" w:firstLine="490"/>
      </w:pPr>
      <w:r w:rsidRPr="00FA53B9">
        <w:rPr>
          <w:rFonts w:hint="eastAsia"/>
        </w:rPr>
        <w:t>《自然的概要》</w:t>
      </w:r>
    </w:p>
    <w:p w:rsidR="00204E83" w:rsidRPr="00FA53B9" w:rsidRDefault="00BC4307" w:rsidP="00204E83">
      <w:pPr>
        <w:ind w:leftChars="200" w:left="490" w:firstLineChars="100" w:firstLine="245"/>
      </w:pPr>
      <w:r w:rsidRPr="00FA53B9">
        <w:rPr>
          <w:rFonts w:hint="eastAsia"/>
        </w:rPr>
        <w:t>本市は，</w:t>
      </w:r>
      <w:r w:rsidR="00204E83" w:rsidRPr="00FA53B9">
        <w:rPr>
          <w:rFonts w:hint="eastAsia"/>
        </w:rPr>
        <w:t>薩摩半島の南端に位置し，東は南九州市知覧町，北は南九州市川辺町</w:t>
      </w:r>
      <w:r w:rsidR="000358AF" w:rsidRPr="00FA53B9">
        <w:rPr>
          <w:rFonts w:hint="eastAsia"/>
        </w:rPr>
        <w:t>及び南さつま市加世田</w:t>
      </w:r>
      <w:r w:rsidR="00204E83" w:rsidRPr="00FA53B9">
        <w:rPr>
          <w:rFonts w:hint="eastAsia"/>
        </w:rPr>
        <w:t>，西は南さつま市坊津町に接し，南は黒潮の流れる東シナ海に面し，その形状はほぼ五角形である。</w:t>
      </w:r>
    </w:p>
    <w:p w:rsidR="00383593" w:rsidRPr="00FA53B9" w:rsidRDefault="00204E83" w:rsidP="00204E83">
      <w:pPr>
        <w:ind w:leftChars="200" w:left="490" w:firstLineChars="100" w:firstLine="245"/>
      </w:pPr>
      <w:r w:rsidRPr="00FA53B9">
        <w:rPr>
          <w:rFonts w:hint="eastAsia"/>
        </w:rPr>
        <w:t>市域は，東西</w:t>
      </w:r>
      <w:r w:rsidR="00D3230B" w:rsidRPr="00FA53B9">
        <w:rPr>
          <w:rFonts w:hint="eastAsia"/>
        </w:rPr>
        <w:t>約</w:t>
      </w:r>
      <w:r w:rsidRPr="00FA53B9">
        <w:t>12km</w:t>
      </w:r>
      <w:r w:rsidRPr="00FA53B9">
        <w:rPr>
          <w:rFonts w:hint="eastAsia"/>
        </w:rPr>
        <w:t>，南北</w:t>
      </w:r>
      <w:r w:rsidR="00D3230B" w:rsidRPr="00FA53B9">
        <w:rPr>
          <w:rFonts w:hint="eastAsia"/>
        </w:rPr>
        <w:t>約</w:t>
      </w:r>
      <w:r w:rsidRPr="00FA53B9">
        <w:t>10km</w:t>
      </w:r>
      <w:r w:rsidRPr="00FA53B9">
        <w:rPr>
          <w:rFonts w:hint="eastAsia"/>
        </w:rPr>
        <w:t>で，総面積</w:t>
      </w:r>
      <w:r w:rsidRPr="00FA53B9">
        <w:t>74.</w:t>
      </w:r>
      <w:r w:rsidR="00DC079B" w:rsidRPr="00FA53B9">
        <w:rPr>
          <w:rFonts w:hint="eastAsia"/>
        </w:rPr>
        <w:t>78</w:t>
      </w:r>
      <w:r w:rsidR="00700EA9" w:rsidRPr="00FA53B9">
        <w:rPr>
          <w:rFonts w:hint="eastAsia"/>
        </w:rPr>
        <w:t>k㎡</w:t>
      </w:r>
      <w:r w:rsidR="00383593" w:rsidRPr="00FA53B9">
        <w:rPr>
          <w:rFonts w:hint="eastAsia"/>
        </w:rPr>
        <w:t>となっており，鹿児島県内の市の中で最小の面積となっている。</w:t>
      </w:r>
    </w:p>
    <w:p w:rsidR="00383593" w:rsidRPr="00FA53B9" w:rsidRDefault="001A553F" w:rsidP="001A553F">
      <w:r w:rsidRPr="00FA53B9">
        <w:rPr>
          <w:rFonts w:hint="eastAsia"/>
        </w:rPr>
        <w:t xml:space="preserve">　　《歴史的概要》</w:t>
      </w:r>
    </w:p>
    <w:p w:rsidR="001A553F" w:rsidRPr="00FA53B9" w:rsidRDefault="00BD6927" w:rsidP="00204E83">
      <w:pPr>
        <w:ind w:leftChars="200" w:left="490" w:firstLineChars="100" w:firstLine="245"/>
      </w:pPr>
      <w:r w:rsidRPr="00FA53B9">
        <w:rPr>
          <w:rFonts w:hint="eastAsia"/>
        </w:rPr>
        <w:t>明治</w:t>
      </w:r>
      <w:r w:rsidR="001A553F" w:rsidRPr="00FA53B9">
        <w:rPr>
          <w:rFonts w:hint="eastAsia"/>
        </w:rPr>
        <w:t>22年４月</w:t>
      </w:r>
      <w:r w:rsidR="00700EA9" w:rsidRPr="00FA53B9">
        <w:rPr>
          <w:rFonts w:hint="eastAsia"/>
        </w:rPr>
        <w:t>の</w:t>
      </w:r>
      <w:r w:rsidR="005A3E26" w:rsidRPr="00FA53B9">
        <w:rPr>
          <w:rFonts w:hint="eastAsia"/>
        </w:rPr>
        <w:t>町村制</w:t>
      </w:r>
      <w:r w:rsidR="000358AF" w:rsidRPr="00FA53B9">
        <w:rPr>
          <w:rFonts w:hint="eastAsia"/>
        </w:rPr>
        <w:t>施行</w:t>
      </w:r>
      <w:r w:rsidR="001A553F" w:rsidRPr="00FA53B9">
        <w:rPr>
          <w:rFonts w:hint="eastAsia"/>
        </w:rPr>
        <w:t>により東南方村が誕生し，</w:t>
      </w:r>
      <w:r w:rsidR="00E80B6D" w:rsidRPr="00FA53B9">
        <w:rPr>
          <w:rFonts w:hint="eastAsia"/>
        </w:rPr>
        <w:t>大正12年</w:t>
      </w:r>
      <w:r w:rsidR="000358AF" w:rsidRPr="00FA53B9">
        <w:rPr>
          <w:rFonts w:hint="eastAsia"/>
        </w:rPr>
        <w:t>７月</w:t>
      </w:r>
      <w:r w:rsidR="00E80B6D" w:rsidRPr="00FA53B9">
        <w:rPr>
          <w:rFonts w:hint="eastAsia"/>
        </w:rPr>
        <w:t>に町制</w:t>
      </w:r>
      <w:r w:rsidR="00700EA9" w:rsidRPr="00FA53B9">
        <w:rPr>
          <w:rFonts w:hint="eastAsia"/>
        </w:rPr>
        <w:t>施行</w:t>
      </w:r>
      <w:r w:rsidRPr="00FA53B9">
        <w:rPr>
          <w:rFonts w:hint="eastAsia"/>
        </w:rPr>
        <w:t>後</w:t>
      </w:r>
      <w:r w:rsidR="00700EA9" w:rsidRPr="00FA53B9">
        <w:rPr>
          <w:rFonts w:hint="eastAsia"/>
        </w:rPr>
        <w:t>「枕崎町」となり</w:t>
      </w:r>
      <w:r w:rsidR="00E80B6D" w:rsidRPr="00FA53B9">
        <w:rPr>
          <w:rFonts w:hint="eastAsia"/>
        </w:rPr>
        <w:t>，</w:t>
      </w:r>
      <w:r w:rsidRPr="00FA53B9">
        <w:rPr>
          <w:rFonts w:hint="eastAsia"/>
        </w:rPr>
        <w:t>昭和24年</w:t>
      </w:r>
      <w:r w:rsidR="000358AF" w:rsidRPr="00FA53B9">
        <w:rPr>
          <w:rFonts w:hint="eastAsia"/>
        </w:rPr>
        <w:t>９月</w:t>
      </w:r>
      <w:r w:rsidRPr="00FA53B9">
        <w:rPr>
          <w:rFonts w:hint="eastAsia"/>
        </w:rPr>
        <w:t>に市制を施行し「枕崎市」となった。</w:t>
      </w:r>
    </w:p>
    <w:p w:rsidR="00743F02" w:rsidRPr="00FA53B9" w:rsidRDefault="00BD6927" w:rsidP="00BD6927">
      <w:r w:rsidRPr="00FA53B9">
        <w:rPr>
          <w:rFonts w:hint="eastAsia"/>
        </w:rPr>
        <w:t xml:space="preserve">　　</w:t>
      </w:r>
    </w:p>
    <w:p w:rsidR="00BD6927" w:rsidRPr="00FA53B9" w:rsidRDefault="00BD6927" w:rsidP="00BD6927">
      <w:r w:rsidRPr="00FA53B9">
        <w:rPr>
          <w:rFonts w:hint="eastAsia"/>
        </w:rPr>
        <w:t>《社会的概要》</w:t>
      </w:r>
    </w:p>
    <w:p w:rsidR="00743F02" w:rsidRPr="00FA53B9" w:rsidRDefault="00743F02" w:rsidP="00BD6927"/>
    <w:p w:rsidR="00BD6927" w:rsidRPr="00FA53B9" w:rsidRDefault="00BD6927" w:rsidP="00204E83">
      <w:pPr>
        <w:ind w:leftChars="200" w:left="490" w:firstLineChars="100" w:firstLine="245"/>
      </w:pPr>
      <w:r w:rsidRPr="00FA53B9">
        <w:rPr>
          <w:rFonts w:hint="eastAsia"/>
        </w:rPr>
        <w:t>本市は，薩摩半島の南端に位置し，南は広大な東シナ海に臨む景勝の</w:t>
      </w:r>
      <w:r w:rsidR="004404D6" w:rsidRPr="00FA53B9">
        <w:rPr>
          <w:rFonts w:hint="eastAsia"/>
        </w:rPr>
        <w:t>地にあり，隣接市を結ぶ国道225号，226号，270号の主要幹線道路が市内で</w:t>
      </w:r>
      <w:r w:rsidR="006B15FD" w:rsidRPr="00FA53B9">
        <w:rPr>
          <w:rFonts w:hint="eastAsia"/>
        </w:rPr>
        <w:t>連結</w:t>
      </w:r>
      <w:r w:rsidR="004404D6" w:rsidRPr="00FA53B9">
        <w:rPr>
          <w:rFonts w:hint="eastAsia"/>
        </w:rPr>
        <w:t>し，これに県道，市道が放射状に走る道路網を形成している。</w:t>
      </w:r>
      <w:r w:rsidR="00156EC8" w:rsidRPr="00FA53B9">
        <w:rPr>
          <w:rFonts w:hint="eastAsia"/>
        </w:rPr>
        <w:t>また，</w:t>
      </w:r>
      <w:r w:rsidR="00700EA9" w:rsidRPr="00FA53B9">
        <w:rPr>
          <w:rFonts w:hint="eastAsia"/>
        </w:rPr>
        <w:t>薩摩半島南部</w:t>
      </w:r>
      <w:r w:rsidR="00156EC8" w:rsidRPr="00FA53B9">
        <w:rPr>
          <w:rFonts w:hint="eastAsia"/>
        </w:rPr>
        <w:t>を縦貫</w:t>
      </w:r>
      <w:r w:rsidR="003F48B7" w:rsidRPr="00FA53B9">
        <w:rPr>
          <w:rFonts w:hint="eastAsia"/>
        </w:rPr>
        <w:t>する南薩縦貫道の整備も順次進められており，</w:t>
      </w:r>
      <w:r w:rsidR="00156EC8" w:rsidRPr="00FA53B9">
        <w:rPr>
          <w:rFonts w:hint="eastAsia"/>
        </w:rPr>
        <w:t>半島地域の広域ネットワーク</w:t>
      </w:r>
      <w:r w:rsidR="003F58F6" w:rsidRPr="00FA53B9">
        <w:rPr>
          <w:rFonts w:hint="eastAsia"/>
        </w:rPr>
        <w:t>形成を通</w:t>
      </w:r>
      <w:r w:rsidR="00802282" w:rsidRPr="00FA53B9">
        <w:rPr>
          <w:rFonts w:hint="eastAsia"/>
        </w:rPr>
        <w:t>して地域の交流促進や振興に貢献するほか，九州縦貫道や鹿児島空港</w:t>
      </w:r>
      <w:r w:rsidR="003F58F6" w:rsidRPr="00FA53B9">
        <w:rPr>
          <w:rFonts w:hint="eastAsia"/>
        </w:rPr>
        <w:t>を結ぶことによる</w:t>
      </w:r>
      <w:r w:rsidR="00700EA9" w:rsidRPr="00FA53B9">
        <w:rPr>
          <w:rFonts w:hint="eastAsia"/>
        </w:rPr>
        <w:t>交通体系の充実</w:t>
      </w:r>
      <w:r w:rsidR="003F48B7" w:rsidRPr="00FA53B9">
        <w:rPr>
          <w:rFonts w:hint="eastAsia"/>
        </w:rPr>
        <w:t>が図られることが期待されている。</w:t>
      </w:r>
    </w:p>
    <w:p w:rsidR="00BD6927" w:rsidRPr="00FA53B9" w:rsidRDefault="0010447D" w:rsidP="00204E83">
      <w:pPr>
        <w:ind w:leftChars="200" w:left="490" w:firstLineChars="100" w:firstLine="245"/>
      </w:pPr>
      <w:r w:rsidRPr="00FA53B9">
        <w:rPr>
          <w:rFonts w:hint="eastAsia"/>
        </w:rPr>
        <w:t>公共交通機関として，半世紀にわた</w:t>
      </w:r>
      <w:r w:rsidR="00505539" w:rsidRPr="00FA53B9">
        <w:rPr>
          <w:rFonts w:hint="eastAsia"/>
        </w:rPr>
        <w:t>り</w:t>
      </w:r>
      <w:r w:rsidRPr="00FA53B9">
        <w:rPr>
          <w:rFonts w:hint="eastAsia"/>
        </w:rPr>
        <w:t>市民の生活を支えてきた鹿児島交通</w:t>
      </w:r>
      <w:r w:rsidR="000358AF" w:rsidRPr="00FA53B9">
        <w:rPr>
          <w:rFonts w:hint="eastAsia"/>
        </w:rPr>
        <w:t>枕崎線（</w:t>
      </w:r>
      <w:r w:rsidRPr="00FA53B9">
        <w:rPr>
          <w:rFonts w:hint="eastAsia"/>
        </w:rPr>
        <w:t>南薩線</w:t>
      </w:r>
      <w:r w:rsidR="000358AF" w:rsidRPr="00FA53B9">
        <w:rPr>
          <w:rFonts w:hint="eastAsia"/>
        </w:rPr>
        <w:t>）</w:t>
      </w:r>
      <w:r w:rsidRPr="00FA53B9">
        <w:rPr>
          <w:rFonts w:hint="eastAsia"/>
        </w:rPr>
        <w:t>が昭和59年３月に50年を超える歴史の幕を閉じた。これに伴い代替バスとして枕崎・伊集院間の「なんてつ線」などが</w:t>
      </w:r>
      <w:r w:rsidR="00376BF9" w:rsidRPr="00FA53B9">
        <w:rPr>
          <w:rFonts w:hint="eastAsia"/>
        </w:rPr>
        <w:t>地域間幹線系統確保維持費補助事業の適用を受け現在も運行している。</w:t>
      </w:r>
    </w:p>
    <w:p w:rsidR="00BD6927" w:rsidRPr="00FA53B9" w:rsidRDefault="00376BF9" w:rsidP="00204E83">
      <w:pPr>
        <w:ind w:leftChars="200" w:left="490" w:firstLineChars="100" w:firstLine="245"/>
      </w:pPr>
      <w:r w:rsidRPr="00FA53B9">
        <w:rPr>
          <w:rFonts w:hint="eastAsia"/>
        </w:rPr>
        <w:t>ＪＲ指宿枕崎線については，現在も枕崎・鹿児島中央間を６往復</w:t>
      </w:r>
      <w:r w:rsidR="009158FF" w:rsidRPr="00FA53B9">
        <w:rPr>
          <w:rFonts w:hint="eastAsia"/>
        </w:rPr>
        <w:t>運行</w:t>
      </w:r>
      <w:r w:rsidRPr="00FA53B9">
        <w:rPr>
          <w:rFonts w:hint="eastAsia"/>
        </w:rPr>
        <w:t>している。</w:t>
      </w:r>
      <w:r w:rsidR="0048362D" w:rsidRPr="00FA53B9">
        <w:rPr>
          <w:rFonts w:hint="eastAsia"/>
        </w:rPr>
        <w:t>平成３年１月に開港した枕崎飛行場については，運航実績の低下などの理由により平成25年３月をもって廃港となった</w:t>
      </w:r>
      <w:r w:rsidR="00DC079B" w:rsidRPr="00FA53B9">
        <w:rPr>
          <w:rFonts w:hint="eastAsia"/>
        </w:rPr>
        <w:t>が，</w:t>
      </w:r>
      <w:r w:rsidR="009158FF" w:rsidRPr="00FA53B9">
        <w:rPr>
          <w:rFonts w:hint="eastAsia"/>
        </w:rPr>
        <w:t>鹿児島県</w:t>
      </w:r>
      <w:r w:rsidR="0048362D" w:rsidRPr="00FA53B9">
        <w:rPr>
          <w:rFonts w:hint="eastAsia"/>
        </w:rPr>
        <w:t>防災ヘリ</w:t>
      </w:r>
      <w:r w:rsidR="009158FF" w:rsidRPr="00FA53B9">
        <w:rPr>
          <w:rFonts w:hint="eastAsia"/>
        </w:rPr>
        <w:t>の拠点基地</w:t>
      </w:r>
      <w:r w:rsidR="0048362D" w:rsidRPr="00FA53B9">
        <w:rPr>
          <w:rFonts w:hint="eastAsia"/>
        </w:rPr>
        <w:t>としての機能</w:t>
      </w:r>
      <w:r w:rsidR="00EE284B" w:rsidRPr="00FA53B9">
        <w:rPr>
          <w:rFonts w:hint="eastAsia"/>
        </w:rPr>
        <w:t>を維持するため平成26年９月に</w:t>
      </w:r>
      <w:r w:rsidR="00E42B8E" w:rsidRPr="00FA53B9">
        <w:rPr>
          <w:rFonts w:hint="eastAsia"/>
        </w:rPr>
        <w:t>公共用ヘリポート</w:t>
      </w:r>
      <w:r w:rsidR="00EE284B" w:rsidRPr="00FA53B9">
        <w:rPr>
          <w:rFonts w:hint="eastAsia"/>
        </w:rPr>
        <w:t>である枕崎ヘリポートを開港した。</w:t>
      </w:r>
    </w:p>
    <w:p w:rsidR="00E42B8E" w:rsidRPr="00FA53B9" w:rsidRDefault="00E42B8E" w:rsidP="00204E83">
      <w:pPr>
        <w:ind w:leftChars="200" w:left="490" w:firstLineChars="100" w:firstLine="245"/>
      </w:pPr>
      <w:r w:rsidRPr="00FA53B9">
        <w:rPr>
          <w:rFonts w:hint="eastAsia"/>
        </w:rPr>
        <w:t>地域社会の基礎組織として76の自治会があり，これらを中心に地域運営が行われている。しかし，自治会</w:t>
      </w:r>
      <w:r w:rsidR="006B15FD" w:rsidRPr="00FA53B9">
        <w:rPr>
          <w:rFonts w:hint="eastAsia"/>
        </w:rPr>
        <w:t>の規模</w:t>
      </w:r>
      <w:r w:rsidRPr="00FA53B9">
        <w:rPr>
          <w:rFonts w:hint="eastAsia"/>
        </w:rPr>
        <w:t>は大小さまざまであり，中には維持存続することが困難と予想される自治会もあり，過疎化の影響が顕著に表れている。</w:t>
      </w:r>
    </w:p>
    <w:p w:rsidR="00E42B8E" w:rsidRPr="00FA53B9" w:rsidRDefault="00E42B8E" w:rsidP="00E42B8E">
      <w:r w:rsidRPr="00FA53B9">
        <w:rPr>
          <w:rFonts w:hint="eastAsia"/>
        </w:rPr>
        <w:t xml:space="preserve">　　《経済的概要》</w:t>
      </w:r>
    </w:p>
    <w:p w:rsidR="00383593" w:rsidRPr="00FA53B9" w:rsidRDefault="00E42B8E" w:rsidP="00204E83">
      <w:pPr>
        <w:ind w:leftChars="200" w:left="490" w:firstLineChars="100" w:firstLine="245"/>
      </w:pPr>
      <w:r w:rsidRPr="00FA53B9">
        <w:rPr>
          <w:rFonts w:hint="eastAsia"/>
        </w:rPr>
        <w:t>〈農林水産業〉</w:t>
      </w:r>
    </w:p>
    <w:p w:rsidR="00E42B8E" w:rsidRPr="00FA53B9" w:rsidRDefault="00E42B8E" w:rsidP="00E42B8E">
      <w:pPr>
        <w:ind w:leftChars="200" w:left="490" w:firstLineChars="100" w:firstLine="245"/>
      </w:pPr>
      <w:r w:rsidRPr="00FA53B9">
        <w:rPr>
          <w:rFonts w:hint="eastAsia"/>
        </w:rPr>
        <w:lastRenderedPageBreak/>
        <w:t>枕崎漁港は，平成11年７月に漁港としては日本で初めて開港し，外国船舶の入港も数多く見られる。</w:t>
      </w:r>
      <w:r w:rsidR="006B15FD" w:rsidRPr="00FA53B9">
        <w:rPr>
          <w:rFonts w:hint="eastAsia"/>
        </w:rPr>
        <w:t>本市は，</w:t>
      </w:r>
      <w:r w:rsidRPr="00FA53B9">
        <w:rPr>
          <w:rFonts w:hint="eastAsia"/>
        </w:rPr>
        <w:t>世界に開かれた港として南方漁場や海外と消費地を結ぶ「総合拠点漁港」としたまちづくりと施設整備に取り組むとともに，伝統の遠洋カツオ一本釣り漁業を中心に「かつおのまち枕崎」の基盤づくりに努めて</w:t>
      </w:r>
      <w:r w:rsidR="006B15FD" w:rsidRPr="00FA53B9">
        <w:rPr>
          <w:rFonts w:hint="eastAsia"/>
        </w:rPr>
        <w:t>おり，</w:t>
      </w:r>
      <w:r w:rsidRPr="00FA53B9">
        <w:rPr>
          <w:rFonts w:hint="eastAsia"/>
        </w:rPr>
        <w:t>古来「カツオ漁業の基地」として栄え，江戸時代中期から行われてきた鰹節製造は，市内</w:t>
      </w:r>
      <w:r w:rsidR="006E3373" w:rsidRPr="00FA53B9">
        <w:rPr>
          <w:rFonts w:hint="eastAsia"/>
        </w:rPr>
        <w:t>50</w:t>
      </w:r>
      <w:r w:rsidRPr="00FA53B9">
        <w:rPr>
          <w:rFonts w:hint="eastAsia"/>
        </w:rPr>
        <w:t>の加工場で，約</w:t>
      </w:r>
      <w:r w:rsidR="00670C91" w:rsidRPr="00FA53B9">
        <w:rPr>
          <w:rFonts w:hint="eastAsia"/>
        </w:rPr>
        <w:t>12.8</w:t>
      </w:r>
      <w:r w:rsidRPr="00FA53B9">
        <w:rPr>
          <w:rFonts w:hint="eastAsia"/>
        </w:rPr>
        <w:t>千トン</w:t>
      </w:r>
      <w:r w:rsidR="00670C91" w:rsidRPr="00FA53B9">
        <w:rPr>
          <w:rFonts w:hint="eastAsia"/>
        </w:rPr>
        <w:t>を生産し，全国生産量の約４割</w:t>
      </w:r>
      <w:r w:rsidRPr="00FA53B9">
        <w:rPr>
          <w:rFonts w:hint="eastAsia"/>
        </w:rPr>
        <w:t>を占め，まさしく日本一の鰹節の産地となっている状況ではあるが，年々，鰹節加工場は減少傾向にある。</w:t>
      </w:r>
    </w:p>
    <w:p w:rsidR="00E42B8E" w:rsidRPr="00FA53B9" w:rsidRDefault="00E42B8E" w:rsidP="00E42B8E">
      <w:pPr>
        <w:ind w:leftChars="200" w:left="490" w:firstLineChars="100" w:firstLine="245"/>
      </w:pPr>
      <w:r w:rsidRPr="00FA53B9">
        <w:rPr>
          <w:rFonts w:hint="eastAsia"/>
        </w:rPr>
        <w:t>農業においては，温暖な気候と基盤整備された農地や畑かん地域を中心に，水を有効に活用した高度な畑作主体の農業が行われ，中でも茶・花</w:t>
      </w:r>
      <w:r w:rsidR="005A43C6" w:rsidRPr="00FA53B9">
        <w:rPr>
          <w:rFonts w:hint="eastAsia"/>
        </w:rPr>
        <w:t>き</w:t>
      </w:r>
      <w:r w:rsidRPr="00FA53B9">
        <w:rPr>
          <w:rFonts w:hint="eastAsia"/>
        </w:rPr>
        <w:t>（特に電照菊）・</w:t>
      </w:r>
      <w:r w:rsidR="00E906C3" w:rsidRPr="00FA53B9">
        <w:rPr>
          <w:rFonts w:hint="eastAsia"/>
        </w:rPr>
        <w:t>たんかん</w:t>
      </w:r>
      <w:r w:rsidRPr="00FA53B9">
        <w:rPr>
          <w:rFonts w:hint="eastAsia"/>
        </w:rPr>
        <w:t>等の果樹・豚・肉用牛など特色のある農業が展開されており，「南の食料供給基地」として安心・安全で，</w:t>
      </w:r>
      <w:r w:rsidR="006B15FD" w:rsidRPr="00FA53B9">
        <w:rPr>
          <w:rFonts w:hint="eastAsia"/>
        </w:rPr>
        <w:t>かつ</w:t>
      </w:r>
      <w:r w:rsidRPr="00FA53B9">
        <w:rPr>
          <w:rFonts w:hint="eastAsia"/>
        </w:rPr>
        <w:t>，消費者から信頼される産地づくりに努めている。しかし，農家</w:t>
      </w:r>
      <w:r w:rsidR="001078B4" w:rsidRPr="00FA53B9">
        <w:rPr>
          <w:rFonts w:hint="eastAsia"/>
        </w:rPr>
        <w:t>戸数や農業</w:t>
      </w:r>
      <w:r w:rsidRPr="00FA53B9">
        <w:rPr>
          <w:rFonts w:hint="eastAsia"/>
        </w:rPr>
        <w:t>就業人口は，後継者不足や高齢化等により減少しており，また，農地の耕作放棄地が増加している現状にある。</w:t>
      </w:r>
    </w:p>
    <w:p w:rsidR="00E42B8E" w:rsidRPr="00FA53B9" w:rsidRDefault="00E42B8E" w:rsidP="00E42B8E">
      <w:pPr>
        <w:ind w:leftChars="200" w:left="490" w:firstLineChars="100" w:firstLine="245"/>
      </w:pPr>
      <w:r w:rsidRPr="00FA53B9">
        <w:rPr>
          <w:rFonts w:hint="eastAsia"/>
        </w:rPr>
        <w:t>森林については，機能区分に応じた森林整備に努めるとともに，林業活動の活性化を促進し，間伐材などの地域産材の利用促進を含めた製材品の需</w:t>
      </w:r>
      <w:r w:rsidR="005A3E26" w:rsidRPr="00FA53B9">
        <w:rPr>
          <w:rFonts w:hint="eastAsia"/>
        </w:rPr>
        <w:t>要拡大</w:t>
      </w:r>
      <w:r w:rsidR="00E906C3" w:rsidRPr="00FA53B9">
        <w:rPr>
          <w:rFonts w:hint="eastAsia"/>
        </w:rPr>
        <w:t>を図っている</w:t>
      </w:r>
      <w:r w:rsidR="005A3E26" w:rsidRPr="00FA53B9">
        <w:rPr>
          <w:rFonts w:hint="eastAsia"/>
        </w:rPr>
        <w:t>。また，国土の保全，水源のかん</w:t>
      </w:r>
      <w:r w:rsidRPr="00FA53B9">
        <w:rPr>
          <w:rFonts w:hint="eastAsia"/>
        </w:rPr>
        <w:t>養，自然環境の保持・保全など公益的機能を果たす森林整備に努めている。</w:t>
      </w:r>
    </w:p>
    <w:p w:rsidR="00E42B8E" w:rsidRPr="00FA53B9" w:rsidRDefault="00E42B8E" w:rsidP="00204E83">
      <w:pPr>
        <w:ind w:leftChars="200" w:left="490" w:firstLineChars="100" w:firstLine="245"/>
      </w:pPr>
      <w:r w:rsidRPr="00FA53B9">
        <w:rPr>
          <w:rFonts w:hint="eastAsia"/>
        </w:rPr>
        <w:t>〈商工業〉</w:t>
      </w:r>
    </w:p>
    <w:p w:rsidR="00E42B8E" w:rsidRPr="00FA53B9" w:rsidRDefault="00E42B8E" w:rsidP="00E42B8E">
      <w:pPr>
        <w:ind w:leftChars="200" w:left="490" w:firstLineChars="100" w:firstLine="245"/>
      </w:pPr>
      <w:r w:rsidRPr="00FA53B9">
        <w:rPr>
          <w:rFonts w:hint="eastAsia"/>
        </w:rPr>
        <w:t>本市の商圏はモータリゼーションの進展などにより近隣市に広がり，県都鹿児島市への商品購買力の流出や隣接する地域への大型店舗の進出による流出など，近年大きな環境変化が見受けられる。</w:t>
      </w:r>
    </w:p>
    <w:p w:rsidR="00E42B8E" w:rsidRPr="00FA53B9" w:rsidRDefault="00670C91" w:rsidP="00E42B8E">
      <w:pPr>
        <w:ind w:leftChars="200" w:left="490" w:firstLineChars="100" w:firstLine="245"/>
      </w:pPr>
      <w:r w:rsidRPr="00FA53B9">
        <w:rPr>
          <w:rFonts w:hint="eastAsia"/>
        </w:rPr>
        <w:t>また，近年の経済情勢の悪化により，本市の主要通りである駅</w:t>
      </w:r>
      <w:r w:rsidR="00E42B8E" w:rsidRPr="00FA53B9">
        <w:rPr>
          <w:rFonts w:hint="eastAsia"/>
        </w:rPr>
        <w:t>通りをはじめ各通りには空き店舗・空き地が増加しているため，商店街のにぎわいを取り戻すとともに，新たな店舗の進出を誘導する施策を実施している。</w:t>
      </w:r>
    </w:p>
    <w:p w:rsidR="00E42B8E" w:rsidRPr="00FA53B9" w:rsidRDefault="00E42B8E" w:rsidP="00E42B8E">
      <w:pPr>
        <w:ind w:leftChars="200" w:left="490" w:firstLineChars="100" w:firstLine="245"/>
      </w:pPr>
      <w:r w:rsidRPr="00FA53B9">
        <w:rPr>
          <w:rFonts w:hint="eastAsia"/>
        </w:rPr>
        <w:t>工業の振興は，将来における生産所得の大きな源泉となり，雇用の増大が期待されることから，既存の工業の育成及び水産加工業等など地域資源を活用した新たな企業を中心に，</w:t>
      </w:r>
      <w:r w:rsidR="00505539" w:rsidRPr="00FA53B9">
        <w:rPr>
          <w:rFonts w:hint="eastAsia"/>
        </w:rPr>
        <w:t>本市</w:t>
      </w:r>
      <w:r w:rsidRPr="00FA53B9">
        <w:rPr>
          <w:rFonts w:hint="eastAsia"/>
        </w:rPr>
        <w:t>への誘致を積極的に推進し，地域産業の育成に努めている。</w:t>
      </w:r>
    </w:p>
    <w:p w:rsidR="00E42B8E" w:rsidRPr="00FA53B9" w:rsidRDefault="00E42B8E" w:rsidP="00E42B8E">
      <w:pPr>
        <w:ind w:leftChars="200" w:left="490" w:firstLineChars="100" w:firstLine="245"/>
      </w:pPr>
      <w:r w:rsidRPr="00FA53B9">
        <w:rPr>
          <w:rFonts w:hint="eastAsia"/>
        </w:rPr>
        <w:t>旅館業について</w:t>
      </w:r>
      <w:r w:rsidR="001078B4" w:rsidRPr="00FA53B9">
        <w:rPr>
          <w:rFonts w:hint="eastAsia"/>
        </w:rPr>
        <w:t>は</w:t>
      </w:r>
      <w:r w:rsidRPr="00FA53B9">
        <w:rPr>
          <w:rFonts w:hint="eastAsia"/>
        </w:rPr>
        <w:t>，本市の宿泊客数は平成22年25,636人，平成23年31,255人，平成24年28,979人</w:t>
      </w:r>
      <w:r w:rsidR="00D00CA9" w:rsidRPr="00FA53B9">
        <w:rPr>
          <w:rFonts w:hint="eastAsia"/>
        </w:rPr>
        <w:t>，平成25年36,192人</w:t>
      </w:r>
      <w:r w:rsidRPr="00FA53B9">
        <w:rPr>
          <w:rFonts w:hint="eastAsia"/>
        </w:rPr>
        <w:t>と</w:t>
      </w:r>
      <w:r w:rsidR="00D00CA9" w:rsidRPr="00FA53B9">
        <w:rPr>
          <w:rFonts w:hint="eastAsia"/>
        </w:rPr>
        <w:t>本市や関係団体の観光施策等により微増となっている。</w:t>
      </w:r>
    </w:p>
    <w:p w:rsidR="00E42B8E" w:rsidRPr="00FA53B9" w:rsidRDefault="00E42B8E" w:rsidP="00204E83">
      <w:pPr>
        <w:ind w:leftChars="200" w:left="490" w:firstLineChars="100" w:firstLine="245"/>
      </w:pPr>
      <w:r w:rsidRPr="00FA53B9">
        <w:rPr>
          <w:rFonts w:hint="eastAsia"/>
        </w:rPr>
        <w:t>〈観光〉</w:t>
      </w:r>
    </w:p>
    <w:p w:rsidR="00E42B8E" w:rsidRPr="00FA53B9" w:rsidRDefault="00E42B8E" w:rsidP="00E42B8E">
      <w:pPr>
        <w:ind w:leftChars="200" w:left="490" w:firstLineChars="100" w:firstLine="245"/>
      </w:pPr>
      <w:r w:rsidRPr="00FA53B9">
        <w:rPr>
          <w:rFonts w:hint="eastAsia"/>
        </w:rPr>
        <w:t>坊野間県立自然公園の表玄関にあたる雄大な景観の火之神公園など豊かな自然環境をはじめ，南薩摩の特産品を集</w:t>
      </w:r>
      <w:r w:rsidR="005A3E26" w:rsidRPr="00FA53B9">
        <w:rPr>
          <w:rFonts w:hint="eastAsia"/>
        </w:rPr>
        <w:t>め展示即売する「南薩地域地場産業振興センター」，カツオのたたきや</w:t>
      </w:r>
      <w:r w:rsidRPr="00FA53B9">
        <w:rPr>
          <w:rFonts w:hint="eastAsia"/>
        </w:rPr>
        <w:t>カツオフィレー等の加工製造工程を見学できる「枕崎市かつお公社」，新鮮な魚介類と海産物を取り揃えた海鮮市場「枕崎お魚センター」や見学できる焼酎工場</w:t>
      </w:r>
      <w:r w:rsidR="005A3E26" w:rsidRPr="00FA53B9">
        <w:rPr>
          <w:rFonts w:hint="eastAsia"/>
        </w:rPr>
        <w:t>等の主要観光施設</w:t>
      </w:r>
      <w:r w:rsidRPr="00FA53B9">
        <w:rPr>
          <w:rFonts w:hint="eastAsia"/>
        </w:rPr>
        <w:t>が港一帯に集積され，それに加え，風の芸術展立体作品を設置したアートストリートや</w:t>
      </w:r>
      <w:r w:rsidR="006E3373" w:rsidRPr="00FA53B9">
        <w:rPr>
          <w:rFonts w:hint="eastAsia"/>
        </w:rPr>
        <w:t>平成28年度に第１回枕崎国際芸術賞展が開催される枕</w:t>
      </w:r>
      <w:r w:rsidR="006E3373" w:rsidRPr="00FA53B9">
        <w:rPr>
          <w:rFonts w:hint="eastAsia"/>
        </w:rPr>
        <w:lastRenderedPageBreak/>
        <w:t>崎市文化資料センター南溟館，更には，</w:t>
      </w:r>
      <w:r w:rsidRPr="00FA53B9">
        <w:rPr>
          <w:rFonts w:hint="eastAsia"/>
        </w:rPr>
        <w:t>ＪＲ最南端の始発・終着駅などを生かした観光地づくりに努めている。</w:t>
      </w:r>
    </w:p>
    <w:p w:rsidR="00E42B8E" w:rsidRPr="00FA53B9" w:rsidRDefault="00E42B8E" w:rsidP="00E42B8E">
      <w:pPr>
        <w:ind w:leftChars="200" w:left="490" w:firstLineChars="100" w:firstLine="245"/>
      </w:pPr>
      <w:r w:rsidRPr="00FA53B9">
        <w:rPr>
          <w:rFonts w:hint="eastAsia"/>
        </w:rPr>
        <w:t>また，地域の自慢の食材を活用したご当地グルメを各地商店街が開発して競う「Show-1グルメグランプリ」</w:t>
      </w:r>
      <w:r w:rsidR="001078B4" w:rsidRPr="00FA53B9">
        <w:rPr>
          <w:rFonts w:hint="eastAsia"/>
        </w:rPr>
        <w:t>を</w:t>
      </w:r>
      <w:r w:rsidRPr="00FA53B9">
        <w:rPr>
          <w:rFonts w:hint="eastAsia"/>
        </w:rPr>
        <w:t>連覇した「枕崎鰹船人めし」</w:t>
      </w:r>
      <w:r w:rsidR="006E3373" w:rsidRPr="00FA53B9">
        <w:rPr>
          <w:rFonts w:hint="eastAsia"/>
        </w:rPr>
        <w:t>やその後出展しグランプリを獲得した「枕崎鰹大トロ丼」</w:t>
      </w:r>
      <w:r w:rsidRPr="00FA53B9">
        <w:rPr>
          <w:rFonts w:hint="eastAsia"/>
        </w:rPr>
        <w:t>をはじめ，料飲業組合枕崎支部の有志が研究を重ねて完成した「かつおラーメン」や</w:t>
      </w:r>
      <w:r w:rsidR="005A3E26" w:rsidRPr="00FA53B9">
        <w:rPr>
          <w:rFonts w:hint="eastAsia"/>
        </w:rPr>
        <w:t>県の「本場の本物」の認定を受けた</w:t>
      </w:r>
      <w:r w:rsidRPr="00FA53B9">
        <w:rPr>
          <w:rFonts w:hint="eastAsia"/>
        </w:rPr>
        <w:t>枕崎鰹節の本枯れ節</w:t>
      </w:r>
      <w:r w:rsidR="004453C4" w:rsidRPr="00FA53B9">
        <w:rPr>
          <w:rFonts w:hint="eastAsia"/>
        </w:rPr>
        <w:t>，南さつま農業協同組合が販売を開始したペットボトル飲料「枕崎茶」</w:t>
      </w:r>
      <w:r w:rsidR="005A3E26" w:rsidRPr="00FA53B9">
        <w:rPr>
          <w:rFonts w:hint="eastAsia"/>
        </w:rPr>
        <w:t>等を本市の活性化の起爆剤にしようと催し物時に</w:t>
      </w:r>
      <w:r w:rsidRPr="00FA53B9">
        <w:rPr>
          <w:rFonts w:hint="eastAsia"/>
        </w:rPr>
        <w:t>ＰＲ活動など様々な取組が始まっている。</w:t>
      </w:r>
    </w:p>
    <w:p w:rsidR="00E42B8E" w:rsidRPr="00FA53B9" w:rsidRDefault="00E42B8E" w:rsidP="00E42B8E">
      <w:pPr>
        <w:ind w:leftChars="200" w:left="490" w:firstLineChars="100" w:firstLine="245"/>
      </w:pPr>
      <w:r w:rsidRPr="00FA53B9">
        <w:rPr>
          <w:rFonts w:hint="eastAsia"/>
        </w:rPr>
        <w:t>イベントでは，南薩摩最大のまつり「さつま黒潮きばらん海枕崎港まつり」，「こどもの日かつおまつり」，「春の市」や「新酒まつり」など特色あるイベント等を生かした地域イメージの発信に努め，観光客の誘致を</w:t>
      </w:r>
      <w:r w:rsidR="000358AF" w:rsidRPr="00FA53B9">
        <w:rPr>
          <w:rFonts w:hint="eastAsia"/>
        </w:rPr>
        <w:t>図っている</w:t>
      </w:r>
      <w:r w:rsidRPr="00FA53B9">
        <w:rPr>
          <w:rFonts w:hint="eastAsia"/>
        </w:rPr>
        <w:t>。</w:t>
      </w:r>
    </w:p>
    <w:p w:rsidR="00E42B8E" w:rsidRPr="00FA53B9" w:rsidRDefault="00E42B8E" w:rsidP="00E42B8E"/>
    <w:p w:rsidR="00E42B8E" w:rsidRPr="00FA53B9" w:rsidRDefault="00A23C7A" w:rsidP="004A2C15">
      <w:pPr>
        <w:pStyle w:val="3"/>
        <w:ind w:leftChars="0" w:left="0" w:firstLineChars="100" w:firstLine="245"/>
      </w:pPr>
      <w:bookmarkStart w:id="3" w:name="_Toc381256522"/>
      <w:r w:rsidRPr="00FA53B9">
        <w:rPr>
          <w:rFonts w:hint="eastAsia"/>
        </w:rPr>
        <w:t>イ　過疎の状況</w:t>
      </w:r>
      <w:bookmarkEnd w:id="3"/>
    </w:p>
    <w:p w:rsidR="000A2205" w:rsidRPr="00FA53B9" w:rsidRDefault="00ED7BE4" w:rsidP="00A23C7A">
      <w:pPr>
        <w:ind w:leftChars="200" w:left="490" w:firstLineChars="100" w:firstLine="245"/>
      </w:pPr>
      <w:r w:rsidRPr="00FA53B9">
        <w:rPr>
          <w:rFonts w:hint="eastAsia"/>
        </w:rPr>
        <w:t>昭和30年の35,546人</w:t>
      </w:r>
      <w:r w:rsidR="00505539" w:rsidRPr="00FA53B9">
        <w:rPr>
          <w:rFonts w:hint="eastAsia"/>
        </w:rPr>
        <w:t>が</w:t>
      </w:r>
      <w:r w:rsidRPr="00FA53B9">
        <w:rPr>
          <w:rFonts w:hint="eastAsia"/>
        </w:rPr>
        <w:t>ピークだった本市の人口は，高度経済成長期の都市部への労働力</w:t>
      </w:r>
      <w:r w:rsidR="006B65A8" w:rsidRPr="00FA53B9">
        <w:rPr>
          <w:rFonts w:hint="eastAsia"/>
        </w:rPr>
        <w:t>人口の</w:t>
      </w:r>
      <w:r w:rsidRPr="00FA53B9">
        <w:rPr>
          <w:rFonts w:hint="eastAsia"/>
        </w:rPr>
        <w:t>流出により10年間で4,000</w:t>
      </w:r>
      <w:r w:rsidR="006C1E51" w:rsidRPr="00FA53B9">
        <w:rPr>
          <w:rFonts w:hint="eastAsia"/>
        </w:rPr>
        <w:t>人以上の人口減少となった。その後，平成に至るまで人口は横ばいを続けたが，平成</w:t>
      </w:r>
      <w:r w:rsidR="006B65A8" w:rsidRPr="00FA53B9">
        <w:rPr>
          <w:rFonts w:hint="eastAsia"/>
        </w:rPr>
        <w:t>以降は</w:t>
      </w:r>
      <w:r w:rsidR="00D53FE3" w:rsidRPr="00FA53B9">
        <w:rPr>
          <w:rFonts w:hint="eastAsia"/>
        </w:rPr>
        <w:t>少子高齢化</w:t>
      </w:r>
      <w:r w:rsidR="006B65A8" w:rsidRPr="00FA53B9">
        <w:rPr>
          <w:rFonts w:hint="eastAsia"/>
        </w:rPr>
        <w:t>による人口減少と青壮年層の都市部への人口流出により減少率が顕著となっている。さらに，65</w:t>
      </w:r>
      <w:r w:rsidR="001078B4" w:rsidRPr="00FA53B9">
        <w:rPr>
          <w:rFonts w:hint="eastAsia"/>
        </w:rPr>
        <w:t>歳以上の高齢化率</w:t>
      </w:r>
      <w:r w:rsidR="006B65A8" w:rsidRPr="00FA53B9">
        <w:rPr>
          <w:rFonts w:hint="eastAsia"/>
        </w:rPr>
        <w:t>はポイントを大きく伸ばしており，</w:t>
      </w:r>
      <w:r w:rsidR="00D53FE3" w:rsidRPr="00FA53B9">
        <w:rPr>
          <w:rFonts w:hint="eastAsia"/>
        </w:rPr>
        <w:t>少子高齢化</w:t>
      </w:r>
      <w:r w:rsidR="006B65A8" w:rsidRPr="00FA53B9">
        <w:rPr>
          <w:rFonts w:hint="eastAsia"/>
        </w:rPr>
        <w:t>の歯止めがきかない状況に陥っている。</w:t>
      </w:r>
    </w:p>
    <w:p w:rsidR="006B65A8" w:rsidRPr="00FA53B9" w:rsidRDefault="006B65A8" w:rsidP="00A23C7A">
      <w:pPr>
        <w:ind w:leftChars="200" w:left="490" w:firstLineChars="100" w:firstLine="245"/>
      </w:pPr>
      <w:r w:rsidRPr="00FA53B9">
        <w:rPr>
          <w:rFonts w:hint="eastAsia"/>
        </w:rPr>
        <w:t>一部自治会では，</w:t>
      </w:r>
      <w:r w:rsidR="00F65A52" w:rsidRPr="00FA53B9">
        <w:rPr>
          <w:rFonts w:hint="eastAsia"/>
        </w:rPr>
        <w:t>65</w:t>
      </w:r>
      <w:r w:rsidR="009158FF" w:rsidRPr="00FA53B9">
        <w:rPr>
          <w:rFonts w:hint="eastAsia"/>
        </w:rPr>
        <w:t>歳</w:t>
      </w:r>
      <w:r w:rsidR="004E7250" w:rsidRPr="00FA53B9">
        <w:rPr>
          <w:rFonts w:hint="eastAsia"/>
        </w:rPr>
        <w:t>以上の</w:t>
      </w:r>
      <w:r w:rsidR="009158FF" w:rsidRPr="00FA53B9">
        <w:rPr>
          <w:rFonts w:hint="eastAsia"/>
        </w:rPr>
        <w:t>人口が全体人口に占める割合の</w:t>
      </w:r>
      <w:r w:rsidR="00F65A52" w:rsidRPr="00FA53B9">
        <w:rPr>
          <w:rFonts w:hint="eastAsia"/>
        </w:rPr>
        <w:t>50％を超える自治会も出てきており，人口問題は本市の</w:t>
      </w:r>
      <w:r w:rsidR="004A2C15" w:rsidRPr="00FA53B9">
        <w:rPr>
          <w:rFonts w:hint="eastAsia"/>
        </w:rPr>
        <w:t>重要</w:t>
      </w:r>
      <w:r w:rsidR="00F65A52" w:rsidRPr="00FA53B9">
        <w:rPr>
          <w:rFonts w:hint="eastAsia"/>
        </w:rPr>
        <w:t>課題の</w:t>
      </w:r>
      <w:r w:rsidR="009158FF" w:rsidRPr="00FA53B9">
        <w:rPr>
          <w:rFonts w:hint="eastAsia"/>
        </w:rPr>
        <w:t>一つ</w:t>
      </w:r>
      <w:r w:rsidR="00F65A52" w:rsidRPr="00FA53B9">
        <w:rPr>
          <w:rFonts w:hint="eastAsia"/>
        </w:rPr>
        <w:t>である。</w:t>
      </w:r>
    </w:p>
    <w:p w:rsidR="00265991" w:rsidRPr="00FA53B9" w:rsidRDefault="00265991" w:rsidP="00A23C7A">
      <w:pPr>
        <w:ind w:leftChars="200" w:left="490" w:firstLineChars="100" w:firstLine="245"/>
      </w:pPr>
      <w:r w:rsidRPr="00FA53B9">
        <w:rPr>
          <w:rFonts w:hint="eastAsia"/>
        </w:rPr>
        <w:t>本市は，これまでも様々な事業を展開してきたが，地方と大都市圏との経済格差は</w:t>
      </w:r>
      <w:r w:rsidR="004E7250" w:rsidRPr="00FA53B9">
        <w:rPr>
          <w:rFonts w:hint="eastAsia"/>
        </w:rPr>
        <w:t>いま</w:t>
      </w:r>
      <w:r w:rsidRPr="00FA53B9">
        <w:rPr>
          <w:rFonts w:hint="eastAsia"/>
        </w:rPr>
        <w:t>だ大きく，また，過疎市町村においては地方主要都市にも経済圏が流れ，過疎</w:t>
      </w:r>
      <w:r w:rsidR="00D53FE3" w:rsidRPr="00FA53B9">
        <w:rPr>
          <w:rFonts w:hint="eastAsia"/>
        </w:rPr>
        <w:t>の</w:t>
      </w:r>
      <w:r w:rsidRPr="00FA53B9">
        <w:rPr>
          <w:rFonts w:hint="eastAsia"/>
        </w:rPr>
        <w:t>中の過疎に苦悩している。従来の産業振興・交通通信体制・生活環境整備などに加え，今後は「人の改革」を促すソフト事業も必要であり，</w:t>
      </w:r>
      <w:r w:rsidR="00D3230B" w:rsidRPr="00FA53B9">
        <w:rPr>
          <w:rFonts w:hint="eastAsia"/>
        </w:rPr>
        <w:t>それぞれの事業の展開を図りながら</w:t>
      </w:r>
      <w:r w:rsidRPr="00FA53B9">
        <w:rPr>
          <w:rFonts w:hint="eastAsia"/>
        </w:rPr>
        <w:t>住民と協働して地域の自立促進を押し図っていくべきである。</w:t>
      </w:r>
    </w:p>
    <w:p w:rsidR="00A23C7A" w:rsidRPr="00FA53B9" w:rsidRDefault="00A23C7A" w:rsidP="00F65A52"/>
    <w:p w:rsidR="00A23C7A" w:rsidRPr="00FA53B9" w:rsidRDefault="00A23C7A" w:rsidP="004551DB">
      <w:pPr>
        <w:pStyle w:val="3"/>
        <w:ind w:leftChars="0" w:left="0" w:firstLineChars="100" w:firstLine="245"/>
      </w:pPr>
      <w:bookmarkStart w:id="4" w:name="_Toc381256523"/>
      <w:r w:rsidRPr="00FA53B9">
        <w:rPr>
          <w:rFonts w:hint="eastAsia"/>
        </w:rPr>
        <w:t>ウ　産業構造の変化，地域の経済的な立地特性等の概要</w:t>
      </w:r>
      <w:bookmarkEnd w:id="4"/>
    </w:p>
    <w:p w:rsidR="00A23C7A" w:rsidRPr="00FA53B9" w:rsidRDefault="00A23C7A" w:rsidP="00A23C7A">
      <w:pPr>
        <w:ind w:leftChars="200" w:left="490" w:firstLineChars="100" w:firstLine="245"/>
      </w:pPr>
      <w:r w:rsidRPr="00FA53B9">
        <w:rPr>
          <w:rFonts w:hint="eastAsia"/>
        </w:rPr>
        <w:t>本市の産業別就業人口比率を平成12年と平成22年で比較してみると，第１次産業就業人口比率は13.8％から13.</w:t>
      </w:r>
      <w:r w:rsidR="000448EA" w:rsidRPr="00FA53B9">
        <w:rPr>
          <w:rFonts w:hint="eastAsia"/>
        </w:rPr>
        <w:t>0</w:t>
      </w:r>
      <w:r w:rsidRPr="00FA53B9">
        <w:rPr>
          <w:rFonts w:hint="eastAsia"/>
        </w:rPr>
        <w:t>％へ，第２次産業就業人口比率は28.3％から</w:t>
      </w:r>
      <w:r w:rsidR="002C4502" w:rsidRPr="00FA53B9">
        <w:rPr>
          <w:rFonts w:hint="eastAsia"/>
        </w:rPr>
        <w:t>2</w:t>
      </w:r>
      <w:r w:rsidR="000448EA" w:rsidRPr="00FA53B9">
        <w:rPr>
          <w:rFonts w:hint="eastAsia"/>
        </w:rPr>
        <w:t>4.6</w:t>
      </w:r>
      <w:r w:rsidRPr="00FA53B9">
        <w:rPr>
          <w:rFonts w:hint="eastAsia"/>
        </w:rPr>
        <w:t>％へ，第３次産業就業人口比率は57.9％から</w:t>
      </w:r>
      <w:r w:rsidR="000448EA" w:rsidRPr="00FA53B9">
        <w:rPr>
          <w:rFonts w:hint="eastAsia"/>
        </w:rPr>
        <w:t>62.4</w:t>
      </w:r>
      <w:r w:rsidRPr="00FA53B9">
        <w:rPr>
          <w:rFonts w:hint="eastAsia"/>
        </w:rPr>
        <w:t>％へと変化している。</w:t>
      </w:r>
    </w:p>
    <w:p w:rsidR="00A23C7A" w:rsidRPr="00FA53B9" w:rsidRDefault="00A23C7A" w:rsidP="00A23C7A">
      <w:pPr>
        <w:ind w:leftChars="200" w:left="490" w:firstLineChars="100" w:firstLine="245"/>
      </w:pPr>
      <w:r w:rsidRPr="00FA53B9">
        <w:rPr>
          <w:rFonts w:hint="eastAsia"/>
        </w:rPr>
        <w:t>平成22年における本県の数字と比較すると，第１次産業就業人口比率は県が</w:t>
      </w:r>
      <w:r w:rsidR="00404288" w:rsidRPr="00FA53B9">
        <w:rPr>
          <w:rFonts w:hint="eastAsia"/>
        </w:rPr>
        <w:t>10.0</w:t>
      </w:r>
      <w:r w:rsidRPr="00FA53B9">
        <w:rPr>
          <w:rFonts w:hint="eastAsia"/>
        </w:rPr>
        <w:t>％に対して本市は</w:t>
      </w:r>
      <w:r w:rsidR="000448EA" w:rsidRPr="00FA53B9">
        <w:rPr>
          <w:rFonts w:hint="eastAsia"/>
        </w:rPr>
        <w:t>13.0</w:t>
      </w:r>
      <w:r w:rsidRPr="00FA53B9">
        <w:rPr>
          <w:rFonts w:hint="eastAsia"/>
        </w:rPr>
        <w:t>％となっており，農業や漁業に従事する人の割合が高くなっている。第２次産業就業人口比率についても県が1</w:t>
      </w:r>
      <w:r w:rsidR="00404288" w:rsidRPr="00FA53B9">
        <w:rPr>
          <w:rFonts w:hint="eastAsia"/>
        </w:rPr>
        <w:t>8.8</w:t>
      </w:r>
      <w:r w:rsidRPr="00FA53B9">
        <w:rPr>
          <w:rFonts w:hint="eastAsia"/>
        </w:rPr>
        <w:t>％に対して本市は</w:t>
      </w:r>
      <w:r w:rsidR="000448EA" w:rsidRPr="00FA53B9">
        <w:rPr>
          <w:rFonts w:hint="eastAsia"/>
        </w:rPr>
        <w:t>24.6</w:t>
      </w:r>
      <w:r w:rsidRPr="00FA53B9">
        <w:rPr>
          <w:rFonts w:hint="eastAsia"/>
        </w:rPr>
        <w:t>％と比率が高くなっており，反対に第３次産業就業人口比率は県が</w:t>
      </w:r>
      <w:r w:rsidR="00404288" w:rsidRPr="00FA53B9">
        <w:rPr>
          <w:rFonts w:hint="eastAsia"/>
        </w:rPr>
        <w:t>67.2</w:t>
      </w:r>
      <w:r w:rsidRPr="00FA53B9">
        <w:rPr>
          <w:rFonts w:hint="eastAsia"/>
        </w:rPr>
        <w:t>％に対して本市は</w:t>
      </w:r>
      <w:r w:rsidR="000448EA" w:rsidRPr="00FA53B9">
        <w:rPr>
          <w:rFonts w:hint="eastAsia"/>
        </w:rPr>
        <w:t>62.4</w:t>
      </w:r>
      <w:r w:rsidRPr="00FA53B9">
        <w:rPr>
          <w:rFonts w:hint="eastAsia"/>
        </w:rPr>
        <w:t>％と低くなっている。</w:t>
      </w:r>
    </w:p>
    <w:p w:rsidR="00A23C7A" w:rsidRPr="00FA53B9" w:rsidRDefault="005878B0" w:rsidP="00A23C7A">
      <w:pPr>
        <w:ind w:leftChars="200" w:left="490" w:firstLineChars="100" w:firstLine="245"/>
      </w:pPr>
      <w:r w:rsidRPr="00FA53B9">
        <w:rPr>
          <w:rFonts w:hint="eastAsia"/>
        </w:rPr>
        <w:lastRenderedPageBreak/>
        <w:t>近年の動向については</w:t>
      </w:r>
      <w:r w:rsidR="00A23C7A" w:rsidRPr="00FA53B9">
        <w:rPr>
          <w:rFonts w:hint="eastAsia"/>
        </w:rPr>
        <w:t>，本市の主力産業である農業の平成</w:t>
      </w:r>
      <w:r w:rsidR="00D55DB2" w:rsidRPr="00FA53B9">
        <w:rPr>
          <w:rFonts w:hint="eastAsia"/>
        </w:rPr>
        <w:t>25</w:t>
      </w:r>
      <w:r w:rsidR="00A23C7A" w:rsidRPr="00FA53B9">
        <w:rPr>
          <w:rFonts w:hint="eastAsia"/>
        </w:rPr>
        <w:t>年度農業総生産額は</w:t>
      </w:r>
      <w:r w:rsidR="00D55DB2" w:rsidRPr="00FA53B9">
        <w:rPr>
          <w:rFonts w:hint="eastAsia"/>
        </w:rPr>
        <w:t>100</w:t>
      </w:r>
      <w:r w:rsidR="00A23C7A" w:rsidRPr="00FA53B9">
        <w:rPr>
          <w:rFonts w:hint="eastAsia"/>
        </w:rPr>
        <w:t>億円となっており，平成</w:t>
      </w:r>
      <w:r w:rsidR="00D55DB2" w:rsidRPr="00FA53B9">
        <w:rPr>
          <w:rFonts w:hint="eastAsia"/>
        </w:rPr>
        <w:t>22</w:t>
      </w:r>
      <w:r w:rsidR="00A23C7A" w:rsidRPr="00FA53B9">
        <w:rPr>
          <w:rFonts w:hint="eastAsia"/>
        </w:rPr>
        <w:t>年度の</w:t>
      </w:r>
      <w:r w:rsidR="00D55DB2" w:rsidRPr="00FA53B9">
        <w:rPr>
          <w:rFonts w:hint="eastAsia"/>
        </w:rPr>
        <w:t>102</w:t>
      </w:r>
      <w:r w:rsidR="00A23C7A" w:rsidRPr="00FA53B9">
        <w:rPr>
          <w:rFonts w:hint="eastAsia"/>
        </w:rPr>
        <w:t>億円と比べ</w:t>
      </w:r>
      <w:r w:rsidR="00D55DB2" w:rsidRPr="00FA53B9">
        <w:rPr>
          <w:rFonts w:hint="eastAsia"/>
        </w:rPr>
        <w:t>るとほぼ横ばいの状況である。</w:t>
      </w:r>
      <w:r w:rsidR="00A23C7A" w:rsidRPr="00FA53B9">
        <w:rPr>
          <w:rFonts w:hint="eastAsia"/>
        </w:rPr>
        <w:t>また，漁業</w:t>
      </w:r>
      <w:r w:rsidR="00D55DB2" w:rsidRPr="00FA53B9">
        <w:rPr>
          <w:rFonts w:hint="eastAsia"/>
        </w:rPr>
        <w:t>における</w:t>
      </w:r>
      <w:r w:rsidR="00A23C7A" w:rsidRPr="00FA53B9">
        <w:rPr>
          <w:rFonts w:hint="eastAsia"/>
        </w:rPr>
        <w:t>枕崎</w:t>
      </w:r>
      <w:r w:rsidR="00404288" w:rsidRPr="00FA53B9">
        <w:rPr>
          <w:rFonts w:hint="eastAsia"/>
        </w:rPr>
        <w:t>漁港</w:t>
      </w:r>
      <w:r w:rsidR="00A23C7A" w:rsidRPr="00FA53B9">
        <w:rPr>
          <w:rFonts w:hint="eastAsia"/>
        </w:rPr>
        <w:t>での水揚量</w:t>
      </w:r>
      <w:r w:rsidR="00D3230B" w:rsidRPr="00FA53B9">
        <w:rPr>
          <w:rFonts w:hint="eastAsia"/>
        </w:rPr>
        <w:t>・水揚高</w:t>
      </w:r>
      <w:r w:rsidR="00A23C7A" w:rsidRPr="00FA53B9">
        <w:rPr>
          <w:rFonts w:hint="eastAsia"/>
        </w:rPr>
        <w:t>をみると，平成22年10.3万トン</w:t>
      </w:r>
      <w:r w:rsidR="00D3230B" w:rsidRPr="00FA53B9">
        <w:rPr>
          <w:rFonts w:hint="eastAsia"/>
        </w:rPr>
        <w:t>（約119億円）</w:t>
      </w:r>
      <w:r w:rsidR="00D55DB2" w:rsidRPr="00FA53B9">
        <w:rPr>
          <w:rFonts w:hint="eastAsia"/>
        </w:rPr>
        <w:t>に対し，平成25年9.8万トン（約160億円）</w:t>
      </w:r>
      <w:r w:rsidR="00A23C7A" w:rsidRPr="00FA53B9">
        <w:rPr>
          <w:rFonts w:hint="eastAsia"/>
        </w:rPr>
        <w:t>と</w:t>
      </w:r>
      <w:r w:rsidR="00670C91" w:rsidRPr="00FA53B9">
        <w:rPr>
          <w:rFonts w:hint="eastAsia"/>
        </w:rPr>
        <w:t>水揚量は横ばいの状況であるのに対し，水揚金額</w:t>
      </w:r>
      <w:r w:rsidR="00D3230B" w:rsidRPr="00FA53B9">
        <w:rPr>
          <w:rFonts w:hint="eastAsia"/>
        </w:rPr>
        <w:t>は上昇傾向にある。</w:t>
      </w:r>
    </w:p>
    <w:p w:rsidR="00A23C7A" w:rsidRPr="00FA53B9" w:rsidRDefault="00A23C7A" w:rsidP="00A23C7A">
      <w:pPr>
        <w:ind w:leftChars="200" w:left="490" w:firstLineChars="100" w:firstLine="245"/>
      </w:pPr>
      <w:r w:rsidRPr="00FA53B9">
        <w:rPr>
          <w:rFonts w:hint="eastAsia"/>
        </w:rPr>
        <w:t>工業</w:t>
      </w:r>
      <w:r w:rsidR="00FE5DE1" w:rsidRPr="00FA53B9">
        <w:rPr>
          <w:rFonts w:hint="eastAsia"/>
        </w:rPr>
        <w:t>における事業所数，製造品出荷額については，平成22年88件（499.5億円）に対し，平成24年86件（499.1億円）とほぼ横ばいの状況である。</w:t>
      </w:r>
    </w:p>
    <w:p w:rsidR="00A23C7A" w:rsidRPr="00FA53B9" w:rsidRDefault="00A23C7A" w:rsidP="00A23C7A">
      <w:pPr>
        <w:ind w:leftChars="200" w:left="490" w:firstLineChars="100" w:firstLine="245"/>
      </w:pPr>
      <w:r w:rsidRPr="00FA53B9">
        <w:rPr>
          <w:rFonts w:hint="eastAsia"/>
        </w:rPr>
        <w:t>商業では，一般商店の動きとして，商店数が平成14年は496件，平成19年は456件である。従業員数は，平成14年は2,104人，平成19年は2,047人で，年間販売額は，平成14年は355.6億円，平成19年は327.5億円と商業に関するすべての項目において，年々減少傾向にある。</w:t>
      </w:r>
    </w:p>
    <w:p w:rsidR="00A23C7A" w:rsidRPr="00FA53B9" w:rsidRDefault="00A23C7A" w:rsidP="00A23C7A">
      <w:pPr>
        <w:ind w:leftChars="200" w:left="490" w:firstLineChars="100" w:firstLine="245"/>
      </w:pPr>
      <w:r w:rsidRPr="00FA53B9">
        <w:rPr>
          <w:rFonts w:hint="eastAsia"/>
        </w:rPr>
        <w:t>雇用情勢について，本市の管轄区域である加世田公共職業安定所が公表する有効求人倍率は，平成22年から平成24年の９月期で見ると，平成22年0.50倍（全国0.55倍），平成23年0.64倍（全国0.67倍），平成24年0.67倍（全国0.81倍）</w:t>
      </w:r>
      <w:r w:rsidR="00FE5DE1" w:rsidRPr="00FA53B9">
        <w:rPr>
          <w:rFonts w:hint="eastAsia"/>
        </w:rPr>
        <w:t>，平成25年0.8倍（全国0.95倍）</w:t>
      </w:r>
      <w:r w:rsidRPr="00FA53B9">
        <w:rPr>
          <w:rFonts w:hint="eastAsia"/>
        </w:rPr>
        <w:t>と雇用環境が少しずつ改善傾向にあるが，全国平均と比較すると毎年下回る状況であり，依然厳しい環境が続いている。</w:t>
      </w:r>
    </w:p>
    <w:p w:rsidR="00A23C7A" w:rsidRPr="00FA53B9" w:rsidRDefault="00404288" w:rsidP="00A23C7A">
      <w:pPr>
        <w:ind w:leftChars="200" w:left="490" w:firstLineChars="100" w:firstLine="245"/>
      </w:pPr>
      <w:r w:rsidRPr="00FA53B9">
        <w:rPr>
          <w:rFonts w:hint="eastAsia"/>
        </w:rPr>
        <w:t>本市の平成23年度一人当たりの市町村民所得推計は2,397千円と本県平均の2,431千円を若干下回って</w:t>
      </w:r>
      <w:r w:rsidR="00983526" w:rsidRPr="00FA53B9">
        <w:rPr>
          <w:rFonts w:hint="eastAsia"/>
        </w:rPr>
        <w:t>おり</w:t>
      </w:r>
      <w:r w:rsidRPr="00FA53B9">
        <w:rPr>
          <w:rFonts w:hint="eastAsia"/>
        </w:rPr>
        <w:t>，一人当たりの国民所得2,733千円とはかなりの格差がみられる。</w:t>
      </w:r>
    </w:p>
    <w:p w:rsidR="00A23C7A" w:rsidRPr="00FA53B9" w:rsidRDefault="00A23C7A" w:rsidP="00A23C7A">
      <w:pPr>
        <w:ind w:leftChars="200" w:left="490" w:firstLineChars="100" w:firstLine="245"/>
      </w:pPr>
      <w:r w:rsidRPr="00FA53B9">
        <w:rPr>
          <w:rFonts w:hint="eastAsia"/>
        </w:rPr>
        <w:t>また，本市の財政力指数は（平成</w:t>
      </w:r>
      <w:r w:rsidR="00FE5DE1" w:rsidRPr="00FA53B9">
        <w:rPr>
          <w:rFonts w:hint="eastAsia"/>
        </w:rPr>
        <w:t>23</w:t>
      </w:r>
      <w:r w:rsidRPr="00FA53B9">
        <w:rPr>
          <w:rFonts w:hint="eastAsia"/>
        </w:rPr>
        <w:t>年度から平成</w:t>
      </w:r>
      <w:r w:rsidR="007F11FA" w:rsidRPr="00FA53B9">
        <w:rPr>
          <w:rFonts w:hint="eastAsia"/>
        </w:rPr>
        <w:t>2</w:t>
      </w:r>
      <w:r w:rsidR="00FE5DE1" w:rsidRPr="00FA53B9">
        <w:rPr>
          <w:rFonts w:hint="eastAsia"/>
        </w:rPr>
        <w:t>5</w:t>
      </w:r>
      <w:r w:rsidRPr="00FA53B9">
        <w:rPr>
          <w:rFonts w:hint="eastAsia"/>
        </w:rPr>
        <w:t>年度の３年間平均）0.37であり，全国平均の</w:t>
      </w:r>
      <w:r w:rsidR="00FE5DE1" w:rsidRPr="00FA53B9">
        <w:rPr>
          <w:rFonts w:hint="eastAsia"/>
        </w:rPr>
        <w:t>0.49</w:t>
      </w:r>
      <w:r w:rsidRPr="00FA53B9">
        <w:rPr>
          <w:rFonts w:hint="eastAsia"/>
        </w:rPr>
        <w:t>と比較して低い状況にある。</w:t>
      </w:r>
    </w:p>
    <w:p w:rsidR="00A23C7A" w:rsidRPr="00FA53B9" w:rsidRDefault="00A23C7A" w:rsidP="00204E83">
      <w:pPr>
        <w:ind w:leftChars="200" w:left="490" w:firstLineChars="100" w:firstLine="245"/>
      </w:pPr>
    </w:p>
    <w:p w:rsidR="00A23C7A" w:rsidRPr="00FA53B9" w:rsidRDefault="00F65A52" w:rsidP="004551DB">
      <w:pPr>
        <w:pStyle w:val="2"/>
      </w:pPr>
      <w:r w:rsidRPr="00FA53B9">
        <w:rPr>
          <w:rFonts w:hint="eastAsia"/>
        </w:rPr>
        <w:t xml:space="preserve">　</w:t>
      </w:r>
      <w:bookmarkStart w:id="5" w:name="_Toc381256524"/>
      <w:r w:rsidRPr="00FA53B9">
        <w:rPr>
          <w:rFonts w:hint="eastAsia"/>
        </w:rPr>
        <w:t>⑵　人口及び産業の推移と動向</w:t>
      </w:r>
      <w:bookmarkEnd w:id="5"/>
    </w:p>
    <w:p w:rsidR="00F65A52" w:rsidRPr="00FA53B9" w:rsidRDefault="00F65A52" w:rsidP="00F65A52">
      <w:pPr>
        <w:ind w:leftChars="100" w:left="245" w:firstLineChars="100" w:firstLine="245"/>
      </w:pPr>
      <w:r w:rsidRPr="00FA53B9">
        <w:rPr>
          <w:rFonts w:hint="eastAsia"/>
        </w:rPr>
        <w:t>本市の人口は，昭和30年国勢調査の35,546人をピークに，平成17年25,150人，平成22年23,638人と減少を続けており，この</w:t>
      </w:r>
      <w:r w:rsidR="007F11FA" w:rsidRPr="00FA53B9">
        <w:rPr>
          <w:rFonts w:hint="eastAsia"/>
        </w:rPr>
        <w:t>56</w:t>
      </w:r>
      <w:r w:rsidRPr="00FA53B9">
        <w:rPr>
          <w:rFonts w:hint="eastAsia"/>
        </w:rPr>
        <w:t>年間に11,908人，33.5％と高い減少率となっている。</w:t>
      </w:r>
    </w:p>
    <w:p w:rsidR="00F65A52" w:rsidRPr="00FA53B9" w:rsidRDefault="00F65A52" w:rsidP="00F65A52">
      <w:pPr>
        <w:ind w:leftChars="100" w:left="245" w:firstLineChars="100" w:firstLine="245"/>
      </w:pPr>
      <w:r w:rsidRPr="00FA53B9">
        <w:rPr>
          <w:rFonts w:hint="eastAsia"/>
        </w:rPr>
        <w:t>平成</w:t>
      </w:r>
      <w:r w:rsidR="007F11FA" w:rsidRPr="00FA53B9">
        <w:rPr>
          <w:rFonts w:hint="eastAsia"/>
        </w:rPr>
        <w:t>22</w:t>
      </w:r>
      <w:r w:rsidRPr="00FA53B9">
        <w:rPr>
          <w:rFonts w:hint="eastAsia"/>
        </w:rPr>
        <w:t>年から平成</w:t>
      </w:r>
      <w:r w:rsidR="003C2870" w:rsidRPr="00FA53B9">
        <w:rPr>
          <w:rFonts w:hint="eastAsia"/>
        </w:rPr>
        <w:t>25</w:t>
      </w:r>
      <w:r w:rsidRPr="00FA53B9">
        <w:rPr>
          <w:rFonts w:hint="eastAsia"/>
        </w:rPr>
        <w:t>年の人口動態は，自然動態では平成</w:t>
      </w:r>
      <w:r w:rsidR="007F11FA" w:rsidRPr="00FA53B9">
        <w:rPr>
          <w:rFonts w:hint="eastAsia"/>
        </w:rPr>
        <w:t>22</w:t>
      </w:r>
      <w:r w:rsidRPr="00FA53B9">
        <w:rPr>
          <w:rFonts w:hint="eastAsia"/>
        </w:rPr>
        <w:t>年</w:t>
      </w:r>
      <w:r w:rsidR="007F11FA" w:rsidRPr="00FA53B9">
        <w:rPr>
          <w:rFonts w:hint="eastAsia"/>
        </w:rPr>
        <w:t>226</w:t>
      </w:r>
      <w:r w:rsidRPr="00FA53B9">
        <w:rPr>
          <w:rFonts w:hint="eastAsia"/>
        </w:rPr>
        <w:t>人，平成</w:t>
      </w:r>
      <w:r w:rsidR="007F11FA" w:rsidRPr="00FA53B9">
        <w:rPr>
          <w:rFonts w:hint="eastAsia"/>
        </w:rPr>
        <w:t>23</w:t>
      </w:r>
      <w:r w:rsidRPr="00FA53B9">
        <w:rPr>
          <w:rFonts w:hint="eastAsia"/>
        </w:rPr>
        <w:t>年</w:t>
      </w:r>
      <w:r w:rsidR="003C2870" w:rsidRPr="00FA53B9">
        <w:rPr>
          <w:rFonts w:hint="eastAsia"/>
        </w:rPr>
        <w:t>241</w:t>
      </w:r>
      <w:r w:rsidRPr="00FA53B9">
        <w:rPr>
          <w:rFonts w:hint="eastAsia"/>
        </w:rPr>
        <w:t>人，平成</w:t>
      </w:r>
      <w:r w:rsidR="007F11FA" w:rsidRPr="00FA53B9">
        <w:rPr>
          <w:rFonts w:hint="eastAsia"/>
        </w:rPr>
        <w:t>24</w:t>
      </w:r>
      <w:r w:rsidRPr="00FA53B9">
        <w:rPr>
          <w:rFonts w:hint="eastAsia"/>
        </w:rPr>
        <w:t>年</w:t>
      </w:r>
      <w:r w:rsidR="003353A1" w:rsidRPr="00FA53B9">
        <w:rPr>
          <w:rFonts w:hint="eastAsia"/>
        </w:rPr>
        <w:t>203</w:t>
      </w:r>
      <w:r w:rsidRPr="00FA53B9">
        <w:rPr>
          <w:rFonts w:hint="eastAsia"/>
        </w:rPr>
        <w:t>人，</w:t>
      </w:r>
      <w:r w:rsidR="003353A1" w:rsidRPr="00FA53B9">
        <w:rPr>
          <w:rFonts w:hint="eastAsia"/>
        </w:rPr>
        <w:t>平成25年222人，</w:t>
      </w:r>
      <w:r w:rsidRPr="00FA53B9">
        <w:rPr>
          <w:rFonts w:hint="eastAsia"/>
        </w:rPr>
        <w:t>社会動態では平成</w:t>
      </w:r>
      <w:r w:rsidR="007F11FA" w:rsidRPr="00FA53B9">
        <w:rPr>
          <w:rFonts w:hint="eastAsia"/>
        </w:rPr>
        <w:t>22</w:t>
      </w:r>
      <w:r w:rsidRPr="00FA53B9">
        <w:rPr>
          <w:rFonts w:hint="eastAsia"/>
        </w:rPr>
        <w:t>年</w:t>
      </w:r>
      <w:r w:rsidR="007F11FA" w:rsidRPr="00FA53B9">
        <w:rPr>
          <w:rFonts w:hint="eastAsia"/>
        </w:rPr>
        <w:t>31</w:t>
      </w:r>
      <w:r w:rsidRPr="00FA53B9">
        <w:rPr>
          <w:rFonts w:hint="eastAsia"/>
        </w:rPr>
        <w:t>人，平成</w:t>
      </w:r>
      <w:r w:rsidR="007F11FA" w:rsidRPr="00FA53B9">
        <w:rPr>
          <w:rFonts w:hint="eastAsia"/>
        </w:rPr>
        <w:t>23</w:t>
      </w:r>
      <w:r w:rsidRPr="00FA53B9">
        <w:rPr>
          <w:rFonts w:hint="eastAsia"/>
        </w:rPr>
        <w:t>年</w:t>
      </w:r>
      <w:r w:rsidR="007F11FA" w:rsidRPr="00FA53B9">
        <w:rPr>
          <w:rFonts w:hint="eastAsia"/>
        </w:rPr>
        <w:t>48</w:t>
      </w:r>
      <w:r w:rsidRPr="00FA53B9">
        <w:rPr>
          <w:rFonts w:hint="eastAsia"/>
        </w:rPr>
        <w:t>人，平成</w:t>
      </w:r>
      <w:r w:rsidR="007F11FA" w:rsidRPr="00FA53B9">
        <w:rPr>
          <w:rFonts w:hint="eastAsia"/>
        </w:rPr>
        <w:t>24</w:t>
      </w:r>
      <w:r w:rsidRPr="00FA53B9">
        <w:rPr>
          <w:rFonts w:hint="eastAsia"/>
        </w:rPr>
        <w:t>年</w:t>
      </w:r>
      <w:r w:rsidR="007F11FA" w:rsidRPr="00FA53B9">
        <w:rPr>
          <w:rFonts w:hint="eastAsia"/>
        </w:rPr>
        <w:t>153</w:t>
      </w:r>
      <w:r w:rsidRPr="00FA53B9">
        <w:rPr>
          <w:rFonts w:hint="eastAsia"/>
        </w:rPr>
        <w:t>人とすべての</w:t>
      </w:r>
      <w:r w:rsidR="00265991" w:rsidRPr="00FA53B9">
        <w:rPr>
          <w:rFonts w:hint="eastAsia"/>
        </w:rPr>
        <w:t>年において減少している。なお，国立社会保障・人口問題研究所が</w:t>
      </w:r>
      <w:r w:rsidRPr="00FA53B9">
        <w:rPr>
          <w:rFonts w:hint="eastAsia"/>
        </w:rPr>
        <w:t>公表した約</w:t>
      </w:r>
      <w:r w:rsidR="003353A1" w:rsidRPr="00FA53B9">
        <w:rPr>
          <w:rFonts w:hint="eastAsia"/>
        </w:rPr>
        <w:t>25</w:t>
      </w:r>
      <w:r w:rsidRPr="00FA53B9">
        <w:rPr>
          <w:rFonts w:hint="eastAsia"/>
        </w:rPr>
        <w:t>年後の将来人口推計は，14,572人と厳しい未来が予測されている。</w:t>
      </w:r>
    </w:p>
    <w:p w:rsidR="00A23C7A" w:rsidRPr="00FA53B9" w:rsidRDefault="00F65A52" w:rsidP="00F65A52">
      <w:pPr>
        <w:ind w:leftChars="100" w:left="245" w:firstLineChars="100" w:firstLine="245"/>
      </w:pPr>
      <w:r w:rsidRPr="00FA53B9">
        <w:rPr>
          <w:rFonts w:hint="eastAsia"/>
        </w:rPr>
        <w:t>また，平成22年の年少人口（０～14歳）は2,707人で，総人口に占める割合は11.5％と</w:t>
      </w:r>
      <w:r w:rsidR="004E7250" w:rsidRPr="00FA53B9">
        <w:rPr>
          <w:rFonts w:hint="eastAsia"/>
        </w:rPr>
        <w:t>減少傾向がみられ</w:t>
      </w:r>
      <w:r w:rsidRPr="00FA53B9">
        <w:rPr>
          <w:rFonts w:hint="eastAsia"/>
        </w:rPr>
        <w:t>，65歳以上の高齢化率について</w:t>
      </w:r>
      <w:r w:rsidR="004E7250" w:rsidRPr="00FA53B9">
        <w:rPr>
          <w:rFonts w:hint="eastAsia"/>
        </w:rPr>
        <w:t>は</w:t>
      </w:r>
      <w:r w:rsidRPr="00FA53B9">
        <w:rPr>
          <w:rFonts w:hint="eastAsia"/>
        </w:rPr>
        <w:t>，平成12年国勢調査では26.0％，平成22年国勢調査では31.8％と上昇傾向にあり，同研究所の約</w:t>
      </w:r>
      <w:r w:rsidR="003353A1" w:rsidRPr="00FA53B9">
        <w:rPr>
          <w:rFonts w:hint="eastAsia"/>
        </w:rPr>
        <w:t>25</w:t>
      </w:r>
      <w:r w:rsidRPr="00FA53B9">
        <w:rPr>
          <w:rFonts w:hint="eastAsia"/>
        </w:rPr>
        <w:t>年後の推計では42.3％と</w:t>
      </w:r>
      <w:r w:rsidR="004E7250" w:rsidRPr="00FA53B9">
        <w:rPr>
          <w:rFonts w:hint="eastAsia"/>
        </w:rPr>
        <w:t>更に</w:t>
      </w:r>
      <w:r w:rsidR="00D53FE3" w:rsidRPr="00FA53B9">
        <w:rPr>
          <w:rFonts w:hint="eastAsia"/>
        </w:rPr>
        <w:t>少子高齢化</w:t>
      </w:r>
      <w:r w:rsidR="004E7250" w:rsidRPr="00FA53B9">
        <w:rPr>
          <w:rFonts w:hint="eastAsia"/>
        </w:rPr>
        <w:t>が</w:t>
      </w:r>
      <w:r w:rsidRPr="00FA53B9">
        <w:rPr>
          <w:rFonts w:hint="eastAsia"/>
        </w:rPr>
        <w:t>進む</w:t>
      </w:r>
      <w:r w:rsidR="00505539" w:rsidRPr="00FA53B9">
        <w:rPr>
          <w:rFonts w:hint="eastAsia"/>
        </w:rPr>
        <w:t>ことが見込まれている</w:t>
      </w:r>
      <w:r w:rsidRPr="00FA53B9">
        <w:rPr>
          <w:rFonts w:hint="eastAsia"/>
        </w:rPr>
        <w:t>。</w:t>
      </w:r>
    </w:p>
    <w:p w:rsidR="00505539" w:rsidRPr="00FA53B9" w:rsidRDefault="00505539" w:rsidP="00F65A52">
      <w:pPr>
        <w:ind w:leftChars="100" w:left="245" w:firstLineChars="100" w:firstLine="245"/>
      </w:pPr>
      <w:r w:rsidRPr="00FA53B9">
        <w:rPr>
          <w:rFonts w:hint="eastAsia"/>
        </w:rPr>
        <w:t>表１－１⑶産業別人口の動向を見ると，人口の推移と同様に全体的な就業人口も減少している。本市の基幹産業は農林水産業であるが，特に第１次産業の減少率が顕著である。</w:t>
      </w:r>
    </w:p>
    <w:p w:rsidR="00505539" w:rsidRPr="00FA53B9" w:rsidRDefault="00505539" w:rsidP="00F65A52">
      <w:pPr>
        <w:ind w:leftChars="100" w:left="245" w:firstLineChars="100" w:firstLine="245"/>
      </w:pPr>
      <w:r w:rsidRPr="00FA53B9">
        <w:rPr>
          <w:rFonts w:hint="eastAsia"/>
        </w:rPr>
        <w:lastRenderedPageBreak/>
        <w:t>企業の進出や第１次産業従事者からの流入などで，順調な伸びをみせていた第２次産業も平成12年には景気の影響からか減少に転じ現在に至っている。</w:t>
      </w:r>
    </w:p>
    <w:p w:rsidR="00505539" w:rsidRPr="00FA53B9" w:rsidRDefault="00505539" w:rsidP="00F65A52">
      <w:pPr>
        <w:ind w:leftChars="100" w:left="245" w:firstLineChars="100" w:firstLine="245"/>
      </w:pPr>
      <w:r w:rsidRPr="00FA53B9">
        <w:rPr>
          <w:rFonts w:hint="eastAsia"/>
        </w:rPr>
        <w:t>第３次産業は，本市人口の大半を占めるようになっており，そのうち小売業では個人経</w:t>
      </w:r>
      <w:r w:rsidR="00C50F80" w:rsidRPr="00FA53B9">
        <w:rPr>
          <w:rFonts w:hint="eastAsia"/>
        </w:rPr>
        <w:t>営の小規模店舗は影を潜め，大規模店舗による雇用増のほか，少子化，</w:t>
      </w:r>
      <w:r w:rsidRPr="00FA53B9">
        <w:rPr>
          <w:rFonts w:hint="eastAsia"/>
        </w:rPr>
        <w:t>男女雇用機会均等法の施行，男女共同参画による女性の社会進出も第３次産業の比率が</w:t>
      </w:r>
      <w:r w:rsidR="00265991" w:rsidRPr="00FA53B9">
        <w:rPr>
          <w:rFonts w:hint="eastAsia"/>
        </w:rPr>
        <w:t>上昇</w:t>
      </w:r>
      <w:r w:rsidRPr="00FA53B9">
        <w:rPr>
          <w:rFonts w:hint="eastAsia"/>
        </w:rPr>
        <w:t>した大きな要因であると考えられる。</w:t>
      </w:r>
    </w:p>
    <w:p w:rsidR="00505539" w:rsidRPr="00FA53B9" w:rsidRDefault="00505539" w:rsidP="00F65A52">
      <w:pPr>
        <w:ind w:leftChars="100" w:left="245" w:firstLineChars="100" w:firstLine="245"/>
      </w:pPr>
      <w:r w:rsidRPr="00FA53B9">
        <w:rPr>
          <w:rFonts w:hint="eastAsia"/>
        </w:rPr>
        <w:t>今後の産業形態の動向として，本市全体の人口減少に伴い，それぞれの産業での人口減少も比例していくものと考えられる。また，都市部ではアベノミクスなどの影響により，景気に改善の兆しが</w:t>
      </w:r>
      <w:r w:rsidR="00AE1610" w:rsidRPr="00FA53B9">
        <w:rPr>
          <w:rFonts w:hint="eastAsia"/>
        </w:rPr>
        <w:t>見られているようであるが，本市のような地方都市にはその影響は</w:t>
      </w:r>
      <w:r w:rsidR="00C50F80" w:rsidRPr="00FA53B9">
        <w:rPr>
          <w:rFonts w:hint="eastAsia"/>
        </w:rPr>
        <w:t>いまだ</w:t>
      </w:r>
      <w:r w:rsidR="00AE1610" w:rsidRPr="00FA53B9">
        <w:rPr>
          <w:rFonts w:hint="eastAsia"/>
        </w:rPr>
        <w:t>小さく，</w:t>
      </w:r>
      <w:r w:rsidR="003353A1" w:rsidRPr="00FA53B9">
        <w:rPr>
          <w:rFonts w:hint="eastAsia"/>
        </w:rPr>
        <w:t>平成26年12月に閣議決定された</w:t>
      </w:r>
      <w:r w:rsidR="004B45D6" w:rsidRPr="00FA53B9">
        <w:rPr>
          <w:rFonts w:hint="eastAsia"/>
        </w:rPr>
        <w:t>「まち・ひと・しごと総合戦略」に基づく本市版の総合戦略に伴う地方創生など</w:t>
      </w:r>
      <w:r w:rsidR="00AE1610" w:rsidRPr="00FA53B9">
        <w:rPr>
          <w:rFonts w:hint="eastAsia"/>
        </w:rPr>
        <w:t>今後に期待するところである。</w:t>
      </w:r>
    </w:p>
    <w:p w:rsidR="00B05038" w:rsidRPr="00FA53B9" w:rsidRDefault="00B05038" w:rsidP="00B05038">
      <w:pPr>
        <w:ind w:firstLineChars="100" w:firstLine="245"/>
      </w:pPr>
    </w:p>
    <w:p w:rsidR="008C7A78" w:rsidRPr="00FA53B9" w:rsidRDefault="00B05038" w:rsidP="007A2CD9">
      <w:pPr>
        <w:ind w:firstLineChars="100" w:firstLine="245"/>
      </w:pPr>
      <w:r w:rsidRPr="00FA53B9">
        <w:rPr>
          <w:rFonts w:hint="eastAsia"/>
        </w:rPr>
        <w:t>表１－１</w:t>
      </w:r>
      <w:r w:rsidR="00995091" w:rsidRPr="00FA53B9">
        <w:rPr>
          <w:rFonts w:hint="eastAsia"/>
        </w:rPr>
        <w:t xml:space="preserve">　⑴</w:t>
      </w:r>
      <w:r w:rsidR="005F13A0" w:rsidRPr="00FA53B9">
        <w:rPr>
          <w:rFonts w:hint="eastAsia"/>
        </w:rPr>
        <w:t xml:space="preserve">　</w:t>
      </w:r>
      <w:r w:rsidR="00995091" w:rsidRPr="00FA53B9">
        <w:rPr>
          <w:rFonts w:hint="eastAsia"/>
        </w:rPr>
        <w:t>人口の</w:t>
      </w:r>
      <w:r w:rsidR="005F13A0" w:rsidRPr="00FA53B9">
        <w:rPr>
          <w:rFonts w:hint="eastAsia"/>
        </w:rPr>
        <w:t>推移（国勢調査）</w:t>
      </w:r>
    </w:p>
    <w:p w:rsidR="00995091" w:rsidRPr="00FA53B9" w:rsidRDefault="001F4682" w:rsidP="008C7A78">
      <w:pPr>
        <w:ind w:firstLineChars="100" w:firstLine="245"/>
      </w:pPr>
      <w:r w:rsidRPr="00FA53B9">
        <w:rPr>
          <w:noProof/>
        </w:rPr>
        <w:drawing>
          <wp:inline distT="0" distB="0" distL="0" distR="0" wp14:anchorId="0CAAA1AE" wp14:editId="090952D3">
            <wp:extent cx="6228080" cy="4278234"/>
            <wp:effectExtent l="0" t="0" r="127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8080" cy="4278234"/>
                    </a:xfrm>
                    <a:prstGeom prst="rect">
                      <a:avLst/>
                    </a:prstGeom>
                    <a:noFill/>
                    <a:ln>
                      <a:noFill/>
                    </a:ln>
                  </pic:spPr>
                </pic:pic>
              </a:graphicData>
            </a:graphic>
          </wp:inline>
        </w:drawing>
      </w:r>
    </w:p>
    <w:p w:rsidR="008C7A78" w:rsidRPr="00FA53B9" w:rsidRDefault="008C7A78" w:rsidP="00F65A52"/>
    <w:p w:rsidR="008C7A78" w:rsidRPr="00FA53B9" w:rsidRDefault="008C7A78" w:rsidP="00F65A52"/>
    <w:p w:rsidR="00265991" w:rsidRPr="00FA53B9" w:rsidRDefault="00B05038" w:rsidP="00F65A52">
      <w:r w:rsidRPr="00FA53B9">
        <w:rPr>
          <w:rFonts w:hint="eastAsia"/>
        </w:rPr>
        <w:t xml:space="preserve">　</w:t>
      </w:r>
    </w:p>
    <w:p w:rsidR="00265991" w:rsidRPr="00FA53B9" w:rsidRDefault="00265991">
      <w:pPr>
        <w:overflowPunct/>
        <w:autoSpaceDE/>
        <w:autoSpaceDN/>
      </w:pPr>
      <w:r w:rsidRPr="00FA53B9">
        <w:br w:type="page"/>
      </w:r>
    </w:p>
    <w:p w:rsidR="0005415E" w:rsidRPr="00FA53B9" w:rsidRDefault="0005415E" w:rsidP="00F65A52"/>
    <w:p w:rsidR="00B05038" w:rsidRPr="00FA53B9" w:rsidRDefault="00B05038" w:rsidP="00F65A52">
      <w:r w:rsidRPr="00FA53B9">
        <w:rPr>
          <w:rFonts w:hint="eastAsia"/>
        </w:rPr>
        <w:t xml:space="preserve">　表１－１　⑵　人口の推移（住民基本台帳）</w:t>
      </w:r>
    </w:p>
    <w:p w:rsidR="00B05038" w:rsidRPr="00FA53B9" w:rsidRDefault="00103656" w:rsidP="00F65A52">
      <w:r w:rsidRPr="00FA53B9">
        <w:rPr>
          <w:noProof/>
        </w:rPr>
        <w:drawing>
          <wp:inline distT="0" distB="0" distL="0" distR="0" wp14:anchorId="60D155E0" wp14:editId="59D859DA">
            <wp:extent cx="5908040" cy="3609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8040" cy="3609975"/>
                    </a:xfrm>
                    <a:prstGeom prst="rect">
                      <a:avLst/>
                    </a:prstGeom>
                    <a:noFill/>
                    <a:ln>
                      <a:noFill/>
                    </a:ln>
                  </pic:spPr>
                </pic:pic>
              </a:graphicData>
            </a:graphic>
          </wp:inline>
        </w:drawing>
      </w:r>
    </w:p>
    <w:p w:rsidR="00BC5041" w:rsidRPr="00FA53B9" w:rsidRDefault="00BC5041">
      <w:pPr>
        <w:overflowPunct/>
        <w:autoSpaceDE/>
        <w:autoSpaceDN/>
      </w:pPr>
    </w:p>
    <w:p w:rsidR="00B05038" w:rsidRPr="00FA53B9" w:rsidRDefault="00B05038" w:rsidP="00F65A52">
      <w:r w:rsidRPr="00FA53B9">
        <w:rPr>
          <w:rFonts w:hint="eastAsia"/>
        </w:rPr>
        <w:t xml:space="preserve">　表１－１　⑶　産業別人口の動向</w:t>
      </w:r>
    </w:p>
    <w:p w:rsidR="00B05038" w:rsidRPr="00FA53B9" w:rsidRDefault="00811275" w:rsidP="00F65A52">
      <w:r w:rsidRPr="00FA53B9">
        <w:rPr>
          <w:noProof/>
        </w:rPr>
        <w:drawing>
          <wp:inline distT="0" distB="0" distL="0" distR="0" wp14:anchorId="1D32C5BB" wp14:editId="3FD8626D">
            <wp:extent cx="6228080" cy="3276586"/>
            <wp:effectExtent l="0" t="0" r="1270" b="63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8080" cy="3276586"/>
                    </a:xfrm>
                    <a:prstGeom prst="rect">
                      <a:avLst/>
                    </a:prstGeom>
                    <a:noFill/>
                    <a:ln>
                      <a:noFill/>
                    </a:ln>
                  </pic:spPr>
                </pic:pic>
              </a:graphicData>
            </a:graphic>
          </wp:inline>
        </w:drawing>
      </w:r>
    </w:p>
    <w:p w:rsidR="00B05038" w:rsidRPr="00FA53B9" w:rsidRDefault="00B05038" w:rsidP="00F65A52"/>
    <w:p w:rsidR="0005415E" w:rsidRPr="00FA53B9" w:rsidRDefault="0005415E" w:rsidP="004551DB">
      <w:pPr>
        <w:pStyle w:val="2"/>
      </w:pPr>
      <w:r w:rsidRPr="00FA53B9">
        <w:rPr>
          <w:rFonts w:hint="eastAsia"/>
        </w:rPr>
        <w:t xml:space="preserve">　</w:t>
      </w:r>
      <w:bookmarkStart w:id="6" w:name="_Toc381256525"/>
      <w:r w:rsidRPr="00FA53B9">
        <w:rPr>
          <w:rFonts w:hint="eastAsia"/>
        </w:rPr>
        <w:t>⑶　行財政の状況</w:t>
      </w:r>
      <w:bookmarkEnd w:id="6"/>
    </w:p>
    <w:p w:rsidR="007254F4" w:rsidRPr="00FA53B9" w:rsidRDefault="007254F4" w:rsidP="007254F4">
      <w:pPr>
        <w:ind w:leftChars="200" w:left="490" w:firstLineChars="100" w:firstLine="245"/>
      </w:pPr>
      <w:r w:rsidRPr="00FA53B9">
        <w:rPr>
          <w:rFonts w:hint="eastAsia"/>
        </w:rPr>
        <w:t>本市では，社会情勢の急激な変化に伴う行政需要の増大</w:t>
      </w:r>
      <w:r w:rsidR="00021475" w:rsidRPr="00FA53B9">
        <w:rPr>
          <w:rFonts w:hint="eastAsia"/>
        </w:rPr>
        <w:t>，</w:t>
      </w:r>
      <w:r w:rsidRPr="00FA53B9">
        <w:rPr>
          <w:rFonts w:hint="eastAsia"/>
        </w:rPr>
        <w:t>かつ複雑多岐</w:t>
      </w:r>
      <w:r w:rsidR="00021475" w:rsidRPr="00FA53B9">
        <w:rPr>
          <w:rFonts w:hint="eastAsia"/>
        </w:rPr>
        <w:t>，</w:t>
      </w:r>
      <w:r w:rsidRPr="00FA53B9">
        <w:rPr>
          <w:rFonts w:hint="eastAsia"/>
        </w:rPr>
        <w:t>高度化する事象に能率的</w:t>
      </w:r>
      <w:r w:rsidR="00021475" w:rsidRPr="00FA53B9">
        <w:rPr>
          <w:rFonts w:hint="eastAsia"/>
        </w:rPr>
        <w:t>，</w:t>
      </w:r>
      <w:r w:rsidRPr="00FA53B9">
        <w:rPr>
          <w:rFonts w:hint="eastAsia"/>
        </w:rPr>
        <w:t>効率的に対応できる行政運営を展開させるため，限られた財源の</w:t>
      </w:r>
      <w:r w:rsidRPr="00FA53B9">
        <w:rPr>
          <w:rFonts w:hint="eastAsia"/>
        </w:rPr>
        <w:lastRenderedPageBreak/>
        <w:t>中，最小の経費で最大の効果を生み出すという基本理念のもと，事務事業や組織機構等の見直しを図りながら行政サービスの向上に努めて</w:t>
      </w:r>
      <w:r w:rsidR="00507A0E" w:rsidRPr="00FA53B9">
        <w:rPr>
          <w:rFonts w:hint="eastAsia"/>
        </w:rPr>
        <w:t>おり，また，これまで行ってきた行政サービスについても，今後は地域における市民団体やＮＰＯ，企業等の多様な主体が提供する多元的な仕組みを整えていく必要がある</w:t>
      </w:r>
      <w:r w:rsidRPr="00FA53B9">
        <w:rPr>
          <w:rFonts w:hint="eastAsia"/>
        </w:rPr>
        <w:t>。</w:t>
      </w:r>
    </w:p>
    <w:p w:rsidR="00313B58" w:rsidRPr="00FA53B9" w:rsidRDefault="00313B58" w:rsidP="00313B58">
      <w:pPr>
        <w:ind w:leftChars="200" w:left="490" w:firstLineChars="100" w:firstLine="245"/>
      </w:pPr>
      <w:r w:rsidRPr="00FA53B9">
        <w:rPr>
          <w:rFonts w:hint="eastAsia"/>
        </w:rPr>
        <w:t>財政面においては，三位一体の改革による地方交付税等の削減により大幅な財源不足が生じ，財政調整基金等の基金が</w:t>
      </w:r>
      <w:r w:rsidR="004B45D6" w:rsidRPr="00FA53B9">
        <w:rPr>
          <w:rFonts w:hint="eastAsia"/>
        </w:rPr>
        <w:t>乏しい</w:t>
      </w:r>
      <w:r w:rsidRPr="00FA53B9">
        <w:rPr>
          <w:rFonts w:hint="eastAsia"/>
        </w:rPr>
        <w:t>状況のなかで，緊急やむを得ない措置として平成16・19年度には基金からの借入</w:t>
      </w:r>
      <w:r w:rsidR="00C50F80" w:rsidRPr="00FA53B9">
        <w:rPr>
          <w:rFonts w:hint="eastAsia"/>
        </w:rPr>
        <w:t>れ</w:t>
      </w:r>
      <w:r w:rsidRPr="00FA53B9">
        <w:rPr>
          <w:rFonts w:hint="eastAsia"/>
        </w:rPr>
        <w:t>を行い，</w:t>
      </w:r>
      <w:r w:rsidR="00C50F80" w:rsidRPr="00FA53B9">
        <w:rPr>
          <w:rFonts w:hint="eastAsia"/>
        </w:rPr>
        <w:t>さら</w:t>
      </w:r>
      <w:r w:rsidRPr="00FA53B9">
        <w:rPr>
          <w:rFonts w:hint="eastAsia"/>
        </w:rPr>
        <w:t>には団塊の世代の退職で増高する退職手当の財源として平成19年度から退職手当債の借入</w:t>
      </w:r>
      <w:r w:rsidR="00C50F80" w:rsidRPr="00FA53B9">
        <w:rPr>
          <w:rFonts w:hint="eastAsia"/>
        </w:rPr>
        <w:t>れ</w:t>
      </w:r>
      <w:r w:rsidRPr="00FA53B9">
        <w:rPr>
          <w:rFonts w:hint="eastAsia"/>
        </w:rPr>
        <w:t>を行うなど厳しい財政運営を続けてきた。</w:t>
      </w:r>
    </w:p>
    <w:p w:rsidR="00313B58" w:rsidRPr="00FA53B9" w:rsidRDefault="00313B58" w:rsidP="00313B58">
      <w:pPr>
        <w:ind w:leftChars="200" w:left="490" w:firstLineChars="100" w:firstLine="245"/>
      </w:pPr>
      <w:r w:rsidRPr="00FA53B9">
        <w:rPr>
          <w:rFonts w:hint="eastAsia"/>
        </w:rPr>
        <w:t>また，平成５年度の梅雨豪雨，戦後最大級の台風13号による家屋の浸水被害等を踏まえ，主要施策として「災害に強いまちづくり」事業を推進してきたほか，枕崎飛行場の建設，基幹道路の整備，公共下水道事業の推進など，社会基盤の整備を県内でも早い段階から高い水準で進めてきたことで地方債残高が累積し，公債費の負担は大きく，経常収支比率や実質公債費比率，将来負担比率は，県内19市の中で最も高い比率となっている。</w:t>
      </w:r>
    </w:p>
    <w:p w:rsidR="00313B58" w:rsidRPr="00FA53B9" w:rsidRDefault="00313B58" w:rsidP="00313B58">
      <w:pPr>
        <w:ind w:leftChars="200" w:left="490" w:firstLineChars="100" w:firstLine="245"/>
      </w:pPr>
      <w:r w:rsidRPr="00FA53B9">
        <w:rPr>
          <w:rFonts w:hint="eastAsia"/>
        </w:rPr>
        <w:t>今後の財政運営についても，市税をはじめとする自主財源の確保については引き続き厳しい状況にあり，地方交付税についても減少する見込みであるなか，直面する課題や市民ニーズに的確に対応しつつ，</w:t>
      </w:r>
      <w:r w:rsidR="00D53FE3" w:rsidRPr="00FA53B9">
        <w:rPr>
          <w:rFonts w:hint="eastAsia"/>
        </w:rPr>
        <w:t>少子高齢化</w:t>
      </w:r>
      <w:r w:rsidRPr="00FA53B9">
        <w:rPr>
          <w:rFonts w:hint="eastAsia"/>
        </w:rPr>
        <w:t>の進行に伴う社会保障関係経費の増高，当面の間高水準で推移する公債費や退職手当，赤字決算の続く国保財政への対応等を図っていかなければならず，引き続き極めて厳しい状況にある。</w:t>
      </w:r>
    </w:p>
    <w:p w:rsidR="00313B58" w:rsidRPr="00FA53B9" w:rsidRDefault="00313B58" w:rsidP="00313B58">
      <w:pPr>
        <w:ind w:leftChars="200" w:left="490" w:firstLineChars="100" w:firstLine="245"/>
      </w:pPr>
      <w:r w:rsidRPr="00FA53B9">
        <w:rPr>
          <w:rFonts w:hint="eastAsia"/>
        </w:rPr>
        <w:t>このことから，早期に健全な財政基盤を確立する必要があるため，歳入・歳出両面にわたる徹底した見直しを進め，減少する歳入総額に耐えられる歳出構造にしていく取組を継続して行っていかなければならない。</w:t>
      </w:r>
    </w:p>
    <w:p w:rsidR="00021475" w:rsidRPr="00FA53B9" w:rsidRDefault="00B232A0" w:rsidP="00021475">
      <w:pPr>
        <w:ind w:leftChars="200" w:left="490" w:firstLineChars="100" w:firstLine="245"/>
      </w:pPr>
      <w:r w:rsidRPr="00FA53B9">
        <w:rPr>
          <w:rFonts w:hint="eastAsia"/>
        </w:rPr>
        <w:t>また，</w:t>
      </w:r>
      <w:r w:rsidR="00021475" w:rsidRPr="00FA53B9">
        <w:rPr>
          <w:rFonts w:hint="eastAsia"/>
        </w:rPr>
        <w:t>広域行政においては</w:t>
      </w:r>
      <w:r w:rsidR="00F40E24" w:rsidRPr="00FA53B9">
        <w:rPr>
          <w:rFonts w:hint="eastAsia"/>
        </w:rPr>
        <w:t>，</w:t>
      </w:r>
      <w:r w:rsidR="00507A0E" w:rsidRPr="00FA53B9">
        <w:rPr>
          <w:rFonts w:hint="eastAsia"/>
        </w:rPr>
        <w:t>介護保険制度による要介護認定事務のほか</w:t>
      </w:r>
      <w:r w:rsidR="00F40E24" w:rsidRPr="00FA53B9">
        <w:rPr>
          <w:rFonts w:hint="eastAsia"/>
        </w:rPr>
        <w:t>，</w:t>
      </w:r>
      <w:r w:rsidR="00507A0E" w:rsidRPr="00FA53B9">
        <w:rPr>
          <w:rFonts w:hint="eastAsia"/>
        </w:rPr>
        <w:t>火葬場・</w:t>
      </w:r>
      <w:r w:rsidR="00021475" w:rsidRPr="00FA53B9">
        <w:rPr>
          <w:rFonts w:hint="eastAsia"/>
        </w:rPr>
        <w:t>ごみ処理などの一部事務組合を設立し</w:t>
      </w:r>
      <w:r w:rsidR="00F40E24" w:rsidRPr="00FA53B9">
        <w:rPr>
          <w:rFonts w:hint="eastAsia"/>
        </w:rPr>
        <w:t>，</w:t>
      </w:r>
      <w:r w:rsidR="00021475" w:rsidRPr="00FA53B9">
        <w:rPr>
          <w:rFonts w:hint="eastAsia"/>
        </w:rPr>
        <w:t>業務を共同処理して</w:t>
      </w:r>
      <w:r w:rsidRPr="00FA53B9">
        <w:rPr>
          <w:rFonts w:hint="eastAsia"/>
        </w:rPr>
        <w:t>おり，今後も周辺市との連携を強化し，効果的・効率的な広域行政を展開する。</w:t>
      </w:r>
    </w:p>
    <w:p w:rsidR="00CD36EE" w:rsidRPr="00FA53B9" w:rsidRDefault="00CD36EE">
      <w:pPr>
        <w:overflowPunct/>
        <w:autoSpaceDE/>
        <w:autoSpaceDN/>
      </w:pPr>
      <w:r w:rsidRPr="00FA53B9">
        <w:br w:type="page"/>
      </w:r>
    </w:p>
    <w:p w:rsidR="0005415E" w:rsidRPr="00FA53B9" w:rsidRDefault="00B05038" w:rsidP="0005415E">
      <w:r w:rsidRPr="00FA53B9">
        <w:rPr>
          <w:rFonts w:hint="eastAsia"/>
        </w:rPr>
        <w:lastRenderedPageBreak/>
        <w:t xml:space="preserve">　表１－２　⑴　財政の状況</w:t>
      </w:r>
    </w:p>
    <w:p w:rsidR="006A5D48" w:rsidRPr="00FA53B9" w:rsidRDefault="006A5D48" w:rsidP="0005415E">
      <w:r w:rsidRPr="00FA53B9">
        <w:rPr>
          <w:rFonts w:hint="eastAsia"/>
          <w:noProof/>
        </w:rPr>
        <w:drawing>
          <wp:inline distT="0" distB="0" distL="0" distR="0" wp14:anchorId="4227071D" wp14:editId="6E48B847">
            <wp:extent cx="6228080" cy="4813595"/>
            <wp:effectExtent l="0" t="0" r="127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28080" cy="4813595"/>
                    </a:xfrm>
                    <a:prstGeom prst="rect">
                      <a:avLst/>
                    </a:prstGeom>
                    <a:noFill/>
                    <a:ln>
                      <a:noFill/>
                    </a:ln>
                  </pic:spPr>
                </pic:pic>
              </a:graphicData>
            </a:graphic>
          </wp:inline>
        </w:drawing>
      </w:r>
    </w:p>
    <w:p w:rsidR="00BC5041" w:rsidRPr="00FA53B9" w:rsidRDefault="00BC5041">
      <w:pPr>
        <w:overflowPunct/>
        <w:autoSpaceDE/>
        <w:autoSpaceDN/>
      </w:pPr>
    </w:p>
    <w:p w:rsidR="00B05038" w:rsidRPr="00FA53B9" w:rsidRDefault="00B05038" w:rsidP="0005415E">
      <w:r w:rsidRPr="00FA53B9">
        <w:rPr>
          <w:rFonts w:hint="eastAsia"/>
        </w:rPr>
        <w:t xml:space="preserve">　表１－２　⑵　主要公共施設等の整備状況</w:t>
      </w:r>
    </w:p>
    <w:p w:rsidR="00B05038" w:rsidRPr="00FA53B9" w:rsidRDefault="00665059" w:rsidP="0005415E">
      <w:r w:rsidRPr="00FA53B9">
        <w:rPr>
          <w:noProof/>
        </w:rPr>
        <w:drawing>
          <wp:inline distT="0" distB="0" distL="0" distR="0" wp14:anchorId="412E0878" wp14:editId="1E07BD19">
            <wp:extent cx="6228080" cy="2938476"/>
            <wp:effectExtent l="0" t="0" r="127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8080" cy="2938476"/>
                    </a:xfrm>
                    <a:prstGeom prst="rect">
                      <a:avLst/>
                    </a:prstGeom>
                    <a:noFill/>
                    <a:ln>
                      <a:noFill/>
                    </a:ln>
                  </pic:spPr>
                </pic:pic>
              </a:graphicData>
            </a:graphic>
          </wp:inline>
        </w:drawing>
      </w:r>
    </w:p>
    <w:p w:rsidR="00003CA3" w:rsidRPr="00FA53B9" w:rsidRDefault="00003CA3">
      <w:pPr>
        <w:overflowPunct/>
        <w:autoSpaceDE/>
        <w:autoSpaceDN/>
      </w:pPr>
      <w:r w:rsidRPr="00FA53B9">
        <w:br w:type="page"/>
      </w:r>
    </w:p>
    <w:p w:rsidR="003E7056" w:rsidRPr="00FA53B9" w:rsidRDefault="003E7056" w:rsidP="00D64658">
      <w:pPr>
        <w:pStyle w:val="2"/>
        <w:ind w:firstLineChars="100" w:firstLine="245"/>
      </w:pPr>
      <w:bookmarkStart w:id="7" w:name="_Toc381256526"/>
      <w:r w:rsidRPr="00FA53B9">
        <w:rPr>
          <w:rFonts w:hint="eastAsia"/>
        </w:rPr>
        <w:lastRenderedPageBreak/>
        <w:t>⑷　地域の自立の基本方針</w:t>
      </w:r>
      <w:bookmarkEnd w:id="7"/>
    </w:p>
    <w:p w:rsidR="00271482" w:rsidRPr="00FA53B9" w:rsidRDefault="00271482" w:rsidP="00271482">
      <w:pPr>
        <w:ind w:firstLineChars="100" w:firstLine="265"/>
        <w:rPr>
          <w:b/>
          <w:spacing w:val="-6"/>
          <w:sz w:val="24"/>
          <w:szCs w:val="24"/>
        </w:rPr>
      </w:pPr>
      <w:r w:rsidRPr="00FA53B9">
        <w:rPr>
          <w:rFonts w:hint="eastAsia"/>
          <w:sz w:val="24"/>
          <w:szCs w:val="24"/>
        </w:rPr>
        <w:t xml:space="preserve">　　</w:t>
      </w:r>
      <w:r w:rsidRPr="00FA53B9">
        <w:rPr>
          <w:rFonts w:hint="eastAsia"/>
          <w:b/>
          <w:spacing w:val="-6"/>
          <w:sz w:val="24"/>
          <w:szCs w:val="24"/>
        </w:rPr>
        <w:t>「活力ある地場産業に支えられ人情味あふれる安らぎと潤いのある枕崎市」</w:t>
      </w:r>
    </w:p>
    <w:p w:rsidR="00271482" w:rsidRPr="00FA53B9" w:rsidRDefault="00271482" w:rsidP="003E7056">
      <w:pPr>
        <w:ind w:firstLineChars="100" w:firstLine="266"/>
      </w:pPr>
      <w:r w:rsidRPr="00FA53B9">
        <w:rPr>
          <w:rFonts w:hint="eastAsia"/>
          <w:b/>
          <w:sz w:val="24"/>
          <w:szCs w:val="24"/>
        </w:rPr>
        <w:t xml:space="preserve">　</w:t>
      </w:r>
      <w:r w:rsidR="00F92850" w:rsidRPr="00FA53B9">
        <w:rPr>
          <w:rFonts w:hint="eastAsia"/>
        </w:rPr>
        <w:t>を将来</w:t>
      </w:r>
      <w:r w:rsidRPr="00FA53B9">
        <w:rPr>
          <w:rFonts w:hint="eastAsia"/>
        </w:rPr>
        <w:t>都市像とし，次の６つの施策の大綱により過疎からの自立を目指す。</w:t>
      </w:r>
    </w:p>
    <w:p w:rsidR="00271482" w:rsidRPr="00FA53B9" w:rsidRDefault="00271482" w:rsidP="003E7056">
      <w:pPr>
        <w:ind w:firstLineChars="100" w:firstLine="266"/>
        <w:rPr>
          <w:b/>
          <w:sz w:val="24"/>
          <w:szCs w:val="24"/>
        </w:rPr>
      </w:pPr>
    </w:p>
    <w:p w:rsidR="003E7056" w:rsidRPr="00FA53B9" w:rsidRDefault="003E7056" w:rsidP="0005415E">
      <w:pPr>
        <w:rPr>
          <w:b/>
        </w:rPr>
      </w:pPr>
      <w:r w:rsidRPr="00FA53B9">
        <w:rPr>
          <w:rFonts w:hint="eastAsia"/>
          <w:b/>
        </w:rPr>
        <w:t xml:space="preserve">　　①　</w:t>
      </w:r>
      <w:r w:rsidR="00271482" w:rsidRPr="00FA53B9">
        <w:rPr>
          <w:rFonts w:hint="eastAsia"/>
          <w:b/>
        </w:rPr>
        <w:t>安全で潤いとやすらぎのあるきれいなまちづくり（生活環境）</w:t>
      </w:r>
    </w:p>
    <w:p w:rsidR="00D257AA" w:rsidRPr="00FA53B9" w:rsidRDefault="00D257AA" w:rsidP="00D257AA">
      <w:r w:rsidRPr="00FA53B9">
        <w:rPr>
          <w:rFonts w:hint="eastAsia"/>
        </w:rPr>
        <w:t xml:space="preserve">　　　ア　</w:t>
      </w:r>
      <w:r w:rsidR="00271482" w:rsidRPr="00FA53B9">
        <w:rPr>
          <w:rFonts w:hint="eastAsia"/>
        </w:rPr>
        <w:t>世代に合わせた快適な住環境づくりの推進</w:t>
      </w:r>
    </w:p>
    <w:p w:rsidR="00271482" w:rsidRPr="00FA53B9" w:rsidRDefault="00271482" w:rsidP="00271482">
      <w:pPr>
        <w:ind w:leftChars="400" w:left="981" w:firstLineChars="100" w:firstLine="245"/>
      </w:pPr>
      <w:r w:rsidRPr="00FA53B9">
        <w:rPr>
          <w:rFonts w:hint="eastAsia"/>
        </w:rPr>
        <w:t>若年単身者，若年夫婦世帯，子育て世帯，高齢夫婦世帯，高齢単身者世帯など，それぞれの世代の状況により必要となる住宅事情を適切にとらえた住宅供給や改善が図られるよう総合的な調整を行う。</w:t>
      </w:r>
    </w:p>
    <w:p w:rsidR="00271482" w:rsidRPr="00FA53B9" w:rsidRDefault="00271482" w:rsidP="00271482">
      <w:pPr>
        <w:ind w:leftChars="400" w:left="981" w:firstLineChars="100" w:firstLine="245"/>
      </w:pPr>
      <w:r w:rsidRPr="00FA53B9">
        <w:rPr>
          <w:rFonts w:hint="eastAsia"/>
        </w:rPr>
        <w:t>公営住宅は，本市の将来人口推計を踏まえた適切な供給戸数を確保する。</w:t>
      </w:r>
    </w:p>
    <w:p w:rsidR="00271482" w:rsidRPr="00FA53B9" w:rsidRDefault="00271482" w:rsidP="00271482">
      <w:pPr>
        <w:ind w:leftChars="400" w:left="981" w:firstLineChars="100" w:firstLine="245"/>
      </w:pPr>
      <w:r w:rsidRPr="00FA53B9">
        <w:rPr>
          <w:rFonts w:hint="eastAsia"/>
        </w:rPr>
        <w:t>空き家対策は，周囲の市民に迷惑となる空き家，まちの景観を害する空き家に対し法令及び条例に基づく適切な対処を行い，利用可能な空き家はその利活用を促す。</w:t>
      </w:r>
    </w:p>
    <w:p w:rsidR="00271482" w:rsidRPr="00FA53B9" w:rsidRDefault="00271482" w:rsidP="00271482">
      <w:pPr>
        <w:ind w:leftChars="400" w:left="981" w:firstLineChars="100" w:firstLine="245"/>
      </w:pPr>
      <w:r w:rsidRPr="00FA53B9">
        <w:rPr>
          <w:rFonts w:hint="eastAsia"/>
        </w:rPr>
        <w:t>市民の健全な憩いの場，子育ての場として，市民の参画を得ながら身近な緑地・公園の地域の特性を生かした再整備を検討するとともに市街地の緑化に取り組み，潤いと安らぎのあるまちづくりを行う。</w:t>
      </w:r>
    </w:p>
    <w:p w:rsidR="00D257AA" w:rsidRPr="00FA53B9" w:rsidRDefault="00271482" w:rsidP="00271482">
      <w:pPr>
        <w:ind w:leftChars="400" w:left="981" w:firstLineChars="100" w:firstLine="245"/>
      </w:pPr>
      <w:r w:rsidRPr="00FA53B9">
        <w:rPr>
          <w:rFonts w:hint="eastAsia"/>
        </w:rPr>
        <w:t>また，高齢者をはじめとする市民の健康促進に資する公園・グラウンドの整備を検討する。</w:t>
      </w:r>
    </w:p>
    <w:p w:rsidR="0007621C" w:rsidRPr="00FA53B9" w:rsidRDefault="0007621C" w:rsidP="0007621C">
      <w:r w:rsidRPr="00FA53B9">
        <w:rPr>
          <w:rFonts w:hint="eastAsia"/>
        </w:rPr>
        <w:t xml:space="preserve">　　　イ　</w:t>
      </w:r>
      <w:r w:rsidR="00271482" w:rsidRPr="00FA53B9">
        <w:rPr>
          <w:rFonts w:hint="eastAsia"/>
        </w:rPr>
        <w:t>きれいな水環境の整備</w:t>
      </w:r>
    </w:p>
    <w:p w:rsidR="00271482" w:rsidRPr="00FA53B9" w:rsidRDefault="00271482" w:rsidP="00271482">
      <w:pPr>
        <w:ind w:leftChars="400" w:left="981" w:firstLineChars="100" w:firstLine="245"/>
      </w:pPr>
      <w:r w:rsidRPr="00FA53B9">
        <w:rPr>
          <w:rFonts w:hint="eastAsia"/>
        </w:rPr>
        <w:t>上水道は，安全で良質な水を安定的に供給するため，水源の確保，水質の保全に努めながら，水道施設の整備や効率的な維持管理を行う。</w:t>
      </w:r>
    </w:p>
    <w:p w:rsidR="0007621C" w:rsidRPr="00FA53B9" w:rsidRDefault="00271482" w:rsidP="00271482">
      <w:pPr>
        <w:ind w:leftChars="400" w:left="981" w:firstLineChars="100" w:firstLine="245"/>
      </w:pPr>
      <w:r w:rsidRPr="00FA53B9">
        <w:rPr>
          <w:rFonts w:hint="eastAsia"/>
        </w:rPr>
        <w:t>下水道は，年次計画に沿った施設整備を進めながら老朽化した施設の維持管理及び更新を行い，下水道区域外の住宅については，浄化槽の普及に努める。</w:t>
      </w:r>
    </w:p>
    <w:p w:rsidR="0007621C" w:rsidRPr="00FA53B9" w:rsidRDefault="0007621C" w:rsidP="0007621C">
      <w:r w:rsidRPr="00FA53B9">
        <w:rPr>
          <w:rFonts w:hint="eastAsia"/>
        </w:rPr>
        <w:t xml:space="preserve">　　　ウ　</w:t>
      </w:r>
      <w:r w:rsidR="00271482" w:rsidRPr="00FA53B9">
        <w:rPr>
          <w:rFonts w:hint="eastAsia"/>
        </w:rPr>
        <w:t>環境にやさしい潤いのある社会の実現</w:t>
      </w:r>
    </w:p>
    <w:p w:rsidR="00271482" w:rsidRPr="00FA53B9" w:rsidRDefault="00271482" w:rsidP="00271482">
      <w:pPr>
        <w:ind w:leftChars="400" w:left="981" w:firstLineChars="100" w:firstLine="245"/>
      </w:pPr>
      <w:r w:rsidRPr="00FA53B9">
        <w:rPr>
          <w:rFonts w:hint="eastAsia"/>
        </w:rPr>
        <w:t>人の活動に伴い消費される資源を大切にする運動を広め循環型社会の形成を目指し，やむなく排出されるごみについても自然環境に負荷をかけることなく処理できるよう広域連携の観点も交えながら市民の利便性確保を主体に考え，分別収集の徹底や産業廃棄物適正処理の理解を深めることでごみの減量化を実現し，処理体制，収集体制の充実にも努める。</w:t>
      </w:r>
    </w:p>
    <w:p w:rsidR="00271482" w:rsidRPr="00FA53B9" w:rsidRDefault="00271482" w:rsidP="00271482">
      <w:pPr>
        <w:ind w:leftChars="400" w:left="981" w:firstLineChars="100" w:firstLine="245"/>
      </w:pPr>
      <w:r w:rsidRPr="00FA53B9">
        <w:rPr>
          <w:rFonts w:hint="eastAsia"/>
        </w:rPr>
        <w:t>工場，事業所から排出される産業廃棄物の適正な処理については，事業者としての社会的責任を再度認識してもらう啓発活動に努め</w:t>
      </w:r>
      <w:r w:rsidR="00314943" w:rsidRPr="00FA53B9">
        <w:rPr>
          <w:rFonts w:hint="eastAsia"/>
        </w:rPr>
        <w:t>る</w:t>
      </w:r>
      <w:r w:rsidRPr="00FA53B9">
        <w:rPr>
          <w:rFonts w:hint="eastAsia"/>
        </w:rPr>
        <w:t>。</w:t>
      </w:r>
    </w:p>
    <w:p w:rsidR="00271482" w:rsidRPr="00FA53B9" w:rsidRDefault="00271482" w:rsidP="00271482">
      <w:pPr>
        <w:ind w:leftChars="400" w:left="981" w:firstLineChars="100" w:firstLine="245"/>
      </w:pPr>
      <w:r w:rsidRPr="00FA53B9">
        <w:rPr>
          <w:rFonts w:hint="eastAsia"/>
        </w:rPr>
        <w:t>また，事業活動に伴う排出水等を原因とする悪臭対策，海岸汚染については，監視体制の強化を図るとともに事業者責任を明確にしながらそ</w:t>
      </w:r>
      <w:r w:rsidR="00DF2E00" w:rsidRPr="00FA53B9">
        <w:rPr>
          <w:rFonts w:hint="eastAsia"/>
        </w:rPr>
        <w:t>の発生防止に努め，万一，発生した場合においては，事業者の責任の下</w:t>
      </w:r>
      <w:r w:rsidRPr="00FA53B9">
        <w:rPr>
          <w:rFonts w:hint="eastAsia"/>
        </w:rPr>
        <w:t>で適正な処置が行われるよう指導</w:t>
      </w:r>
      <w:r w:rsidR="00314943" w:rsidRPr="00FA53B9">
        <w:rPr>
          <w:rFonts w:hint="eastAsia"/>
        </w:rPr>
        <w:t>する</w:t>
      </w:r>
      <w:r w:rsidRPr="00FA53B9">
        <w:rPr>
          <w:rFonts w:hint="eastAsia"/>
        </w:rPr>
        <w:t>。</w:t>
      </w:r>
    </w:p>
    <w:p w:rsidR="00572FEC" w:rsidRPr="00FA53B9" w:rsidRDefault="00572FEC" w:rsidP="00271482">
      <w:pPr>
        <w:ind w:leftChars="400" w:left="981" w:firstLineChars="100" w:firstLine="245"/>
      </w:pPr>
      <w:r w:rsidRPr="00FA53B9">
        <w:rPr>
          <w:rFonts w:hint="eastAsia"/>
        </w:rPr>
        <w:t>南さつま市，南九州市と共同で運営する枕崎共同斎場については，利用される方や地域の環境に配慮した施設整備を行う。</w:t>
      </w:r>
    </w:p>
    <w:p w:rsidR="00271482" w:rsidRPr="00FA53B9" w:rsidRDefault="00271482" w:rsidP="00271482">
      <w:pPr>
        <w:ind w:leftChars="400" w:left="981" w:firstLineChars="100" w:firstLine="245"/>
      </w:pPr>
      <w:r w:rsidRPr="00FA53B9">
        <w:rPr>
          <w:rFonts w:hint="eastAsia"/>
        </w:rPr>
        <w:lastRenderedPageBreak/>
        <w:t>市営墓地については，墓石はあるものの管理が放棄された墓地やすでに墓石が撤去された空き地の有効利用を検討</w:t>
      </w:r>
      <w:r w:rsidR="00314943" w:rsidRPr="00FA53B9">
        <w:rPr>
          <w:rFonts w:hint="eastAsia"/>
        </w:rPr>
        <w:t>する</w:t>
      </w:r>
      <w:r w:rsidRPr="00FA53B9">
        <w:rPr>
          <w:rFonts w:hint="eastAsia"/>
        </w:rPr>
        <w:t>。</w:t>
      </w:r>
    </w:p>
    <w:p w:rsidR="00271482" w:rsidRPr="00FA53B9" w:rsidRDefault="00271482" w:rsidP="00271482">
      <w:pPr>
        <w:ind w:leftChars="400" w:left="981" w:firstLineChars="100" w:firstLine="245"/>
      </w:pPr>
      <w:r w:rsidRPr="00FA53B9">
        <w:rPr>
          <w:rFonts w:hint="eastAsia"/>
        </w:rPr>
        <w:t>集落が設置している墓地についても同様の整備が進められるよう検討，協力を行</w:t>
      </w:r>
      <w:r w:rsidR="00314943" w:rsidRPr="00FA53B9">
        <w:rPr>
          <w:rFonts w:hint="eastAsia"/>
        </w:rPr>
        <w:t>う</w:t>
      </w:r>
      <w:r w:rsidRPr="00FA53B9">
        <w:rPr>
          <w:rFonts w:hint="eastAsia"/>
        </w:rPr>
        <w:t>。</w:t>
      </w:r>
    </w:p>
    <w:p w:rsidR="0007621C" w:rsidRPr="00FA53B9" w:rsidRDefault="00271482" w:rsidP="00271482">
      <w:pPr>
        <w:ind w:leftChars="400" w:left="981" w:firstLineChars="100" w:firstLine="245"/>
      </w:pPr>
      <w:r w:rsidRPr="00FA53B9">
        <w:rPr>
          <w:rFonts w:hint="eastAsia"/>
        </w:rPr>
        <w:t>恵まれた自然環境と自然が生み出す本市の景観は，後世に引き継がなければならない最も大切な宝で</w:t>
      </w:r>
      <w:r w:rsidR="00314943" w:rsidRPr="00FA53B9">
        <w:rPr>
          <w:rFonts w:hint="eastAsia"/>
        </w:rPr>
        <w:t>ある</w:t>
      </w:r>
      <w:r w:rsidRPr="00FA53B9">
        <w:rPr>
          <w:rFonts w:hint="eastAsia"/>
        </w:rPr>
        <w:t>。本市の自然環境とこれまで培ってきた街並みや風物等，本市の景観の特長を今一度見直し，修復すべきものは修復して次代に引き</w:t>
      </w:r>
      <w:r w:rsidR="00314943" w:rsidRPr="00FA53B9">
        <w:rPr>
          <w:rFonts w:hint="eastAsia"/>
        </w:rPr>
        <w:t>継ぎ，本市に定住する人々が心身の潤いを保てるまちづくりを目指</w:t>
      </w:r>
      <w:r w:rsidRPr="00FA53B9">
        <w:rPr>
          <w:rFonts w:hint="eastAsia"/>
        </w:rPr>
        <w:t>す。</w:t>
      </w:r>
    </w:p>
    <w:p w:rsidR="008965D0" w:rsidRPr="00FA53B9" w:rsidRDefault="008965D0" w:rsidP="008965D0">
      <w:r w:rsidRPr="00FA53B9">
        <w:rPr>
          <w:rFonts w:hint="eastAsia"/>
        </w:rPr>
        <w:t xml:space="preserve">　　　エ　</w:t>
      </w:r>
      <w:r w:rsidR="00314943" w:rsidRPr="00FA53B9">
        <w:rPr>
          <w:rFonts w:hint="eastAsia"/>
        </w:rPr>
        <w:t>災害に強いまちづくりの推進</w:t>
      </w:r>
    </w:p>
    <w:p w:rsidR="00314943" w:rsidRPr="00FA53B9" w:rsidRDefault="00314943" w:rsidP="00314943">
      <w:pPr>
        <w:ind w:leftChars="400" w:left="981" w:firstLineChars="100" w:firstLine="245"/>
      </w:pPr>
      <w:r w:rsidRPr="00FA53B9">
        <w:rPr>
          <w:rFonts w:hint="eastAsia"/>
        </w:rPr>
        <w:t>風水害や地震などの自然災害をはじめ，あらゆる災害から市民の生命，財産を守るための危機管理体制の確立を図る。</w:t>
      </w:r>
    </w:p>
    <w:p w:rsidR="00314943" w:rsidRPr="00FA53B9" w:rsidRDefault="00314943" w:rsidP="00314943">
      <w:pPr>
        <w:ind w:leftChars="400" w:left="981" w:firstLineChars="100" w:firstLine="245"/>
      </w:pPr>
      <w:r w:rsidRPr="00FA53B9">
        <w:rPr>
          <w:rFonts w:hint="eastAsia"/>
        </w:rPr>
        <w:t>水害が予想される箇所の総点検及びその対策を実施するとともに，河川改修や山地及び農地の防災対策等を実施し，災害に強いまちづくりを推進する。</w:t>
      </w:r>
    </w:p>
    <w:p w:rsidR="0007621C" w:rsidRPr="00FA53B9" w:rsidRDefault="00314943" w:rsidP="00314943">
      <w:pPr>
        <w:ind w:leftChars="400" w:left="981" w:firstLineChars="100" w:firstLine="245"/>
      </w:pPr>
      <w:r w:rsidRPr="00FA53B9">
        <w:rPr>
          <w:rFonts w:hint="eastAsia"/>
        </w:rPr>
        <w:t>また，災害の発生時に被害を最小限に抑えられるよう，市民や事業者など多様な主体と協働しながら，地域防災計画に基づいて，防災体制の充実を図るとともに，災害時の情報伝達体制や避難対策の強化に取り組み，安心して生活できるまちづくりを進める。</w:t>
      </w:r>
    </w:p>
    <w:p w:rsidR="0007621C" w:rsidRPr="00FA53B9" w:rsidRDefault="008965D0" w:rsidP="008965D0">
      <w:r w:rsidRPr="00FA53B9">
        <w:rPr>
          <w:rFonts w:hint="eastAsia"/>
        </w:rPr>
        <w:t xml:space="preserve">　　　オ　</w:t>
      </w:r>
      <w:r w:rsidR="00314943" w:rsidRPr="00FA53B9">
        <w:rPr>
          <w:rFonts w:hint="eastAsia"/>
        </w:rPr>
        <w:t>市民生活の安心・安全の確保</w:t>
      </w:r>
    </w:p>
    <w:p w:rsidR="00314943" w:rsidRPr="00FA53B9" w:rsidRDefault="00314943" w:rsidP="00314943">
      <w:pPr>
        <w:ind w:leftChars="400" w:left="981" w:firstLineChars="100" w:firstLine="245"/>
      </w:pPr>
      <w:r w:rsidRPr="00FA53B9">
        <w:rPr>
          <w:rFonts w:hint="eastAsia"/>
        </w:rPr>
        <w:t>高齢者が関係する交通事故の多発化，また犯罪の多様化や低年齢化が進行している中で，日常生活の安心や安全を確保するための対策を強化する。</w:t>
      </w:r>
    </w:p>
    <w:p w:rsidR="00314943" w:rsidRPr="00FA53B9" w:rsidRDefault="00314943" w:rsidP="00314943">
      <w:pPr>
        <w:ind w:leftChars="400" w:left="981" w:firstLineChars="100" w:firstLine="245"/>
      </w:pPr>
      <w:r w:rsidRPr="00FA53B9">
        <w:rPr>
          <w:rFonts w:hint="eastAsia"/>
        </w:rPr>
        <w:t>安全で快適な地域社会を実現するために，関係機関・団体，地域社会と連携して犯罪や交通事故の少ない安全な都市を目指し，防犯対策や交通安全対策を推進する。</w:t>
      </w:r>
    </w:p>
    <w:p w:rsidR="00314943" w:rsidRPr="00FA53B9" w:rsidRDefault="00314943" w:rsidP="00314943">
      <w:pPr>
        <w:ind w:leftChars="400" w:left="981" w:firstLineChars="100" w:firstLine="245"/>
      </w:pPr>
      <w:r w:rsidRPr="00FA53B9">
        <w:rPr>
          <w:rFonts w:hint="eastAsia"/>
        </w:rPr>
        <w:t>近年被害が多発する特殊詐欺対策や消費者トラブルについては，未然防止意識の啓発に努め，自主的に判断できる自立した消費者の育成に努める。</w:t>
      </w:r>
    </w:p>
    <w:p w:rsidR="00314943" w:rsidRPr="00FA53B9" w:rsidRDefault="00314943" w:rsidP="00314943">
      <w:pPr>
        <w:ind w:leftChars="400" w:left="981" w:firstLineChars="100" w:firstLine="245"/>
      </w:pPr>
      <w:r w:rsidRPr="00FA53B9">
        <w:rPr>
          <w:rFonts w:hint="eastAsia"/>
        </w:rPr>
        <w:t>また，多様化する救急需要に対応するため，これまで以上に高度な救急体制の確立に努めるとともに，消防団や消防設備・装備の充実等を進め，必要な消防力の確保と一層の強化に努める。</w:t>
      </w:r>
    </w:p>
    <w:p w:rsidR="008965D0" w:rsidRPr="00FA53B9" w:rsidRDefault="00314943" w:rsidP="00314943">
      <w:pPr>
        <w:ind w:leftChars="400" w:left="981" w:firstLineChars="100" w:firstLine="245"/>
      </w:pPr>
      <w:r w:rsidRPr="00FA53B9">
        <w:rPr>
          <w:rFonts w:hint="eastAsia"/>
        </w:rPr>
        <w:t>さらに，枕崎ヘリポートを拠点基地とする鹿児島県防災ヘリコプターとの連携を図る。</w:t>
      </w:r>
    </w:p>
    <w:p w:rsidR="008965D0" w:rsidRPr="00FA53B9" w:rsidRDefault="008965D0" w:rsidP="008965D0">
      <w:r w:rsidRPr="00FA53B9">
        <w:rPr>
          <w:rFonts w:hint="eastAsia"/>
        </w:rPr>
        <w:t xml:space="preserve">　　</w:t>
      </w:r>
    </w:p>
    <w:p w:rsidR="008965D0" w:rsidRPr="00FA53B9" w:rsidRDefault="008965D0" w:rsidP="008965D0">
      <w:pPr>
        <w:rPr>
          <w:b/>
        </w:rPr>
      </w:pPr>
      <w:r w:rsidRPr="00FA53B9">
        <w:rPr>
          <w:rFonts w:hint="eastAsia"/>
          <w:b/>
        </w:rPr>
        <w:t xml:space="preserve">　　②　</w:t>
      </w:r>
      <w:r w:rsidR="00314943" w:rsidRPr="00FA53B9">
        <w:rPr>
          <w:rFonts w:hint="eastAsia"/>
          <w:b/>
        </w:rPr>
        <w:t>快適で便利なコンパクトなまちづくり（都市基盤）</w:t>
      </w:r>
    </w:p>
    <w:p w:rsidR="008965D0" w:rsidRPr="00FA53B9" w:rsidRDefault="008965D0" w:rsidP="008965D0">
      <w:r w:rsidRPr="00FA53B9">
        <w:rPr>
          <w:rFonts w:hint="eastAsia"/>
        </w:rPr>
        <w:t xml:space="preserve">　　　ア　</w:t>
      </w:r>
      <w:r w:rsidR="00314943" w:rsidRPr="00FA53B9">
        <w:rPr>
          <w:rFonts w:hint="eastAsia"/>
        </w:rPr>
        <w:t>社会的責任に基づく計画的な土地利用の推進</w:t>
      </w:r>
    </w:p>
    <w:p w:rsidR="00314943" w:rsidRPr="00FA53B9" w:rsidRDefault="00314943" w:rsidP="00314943">
      <w:pPr>
        <w:pStyle w:val="22"/>
        <w:ind w:leftChars="400" w:left="981" w:firstLine="245"/>
        <w:rPr>
          <w:rFonts w:asciiTheme="minorEastAsia" w:eastAsiaTheme="minorEastAsia" w:hAnsiTheme="minorEastAsia"/>
        </w:rPr>
      </w:pPr>
      <w:r w:rsidRPr="00FA53B9">
        <w:rPr>
          <w:rFonts w:asciiTheme="minorEastAsia" w:eastAsiaTheme="minorEastAsia" w:hAnsiTheme="minorEastAsia" w:hint="eastAsia"/>
        </w:rPr>
        <w:t>土地は市民のための限られた資源であり，これを所有，利用するときは各法令等を遵守し，地域や近隣の土地所有者との調和に心がけながら，自然環境の保全を図りつつ本市の特性や課題に対応する望ましい土地利用がなされ，また，その所有，利用が終了した時は，すみやかに社会に還元されるよう啓発を行う。</w:t>
      </w:r>
    </w:p>
    <w:p w:rsidR="00314943" w:rsidRPr="00FA53B9" w:rsidRDefault="00314943" w:rsidP="00314943">
      <w:pPr>
        <w:pStyle w:val="22"/>
        <w:ind w:leftChars="400" w:left="981" w:firstLine="245"/>
        <w:rPr>
          <w:rFonts w:asciiTheme="minorEastAsia" w:eastAsiaTheme="minorEastAsia" w:hAnsiTheme="minorEastAsia"/>
        </w:rPr>
      </w:pPr>
      <w:r w:rsidRPr="00FA53B9">
        <w:rPr>
          <w:rFonts w:asciiTheme="minorEastAsia" w:eastAsiaTheme="minorEastAsia" w:hAnsiTheme="minorEastAsia" w:hint="eastAsia"/>
        </w:rPr>
        <w:lastRenderedPageBreak/>
        <w:t>市内に散在する空き地については，その有効な利活用を促し，放置されている空き地については，所有者に適正な管理を求めていく。</w:t>
      </w:r>
    </w:p>
    <w:p w:rsidR="008965D0" w:rsidRPr="00FA53B9" w:rsidRDefault="00314943" w:rsidP="00314943">
      <w:pPr>
        <w:ind w:leftChars="400" w:left="981" w:firstLineChars="100" w:firstLine="245"/>
      </w:pPr>
      <w:r w:rsidRPr="00FA53B9">
        <w:rPr>
          <w:rFonts w:hAnsiTheme="minorEastAsia" w:hint="eastAsia"/>
        </w:rPr>
        <w:t>また，地図情報システムの充実を図り，将来にわたる土地の適正管理に努める。</w:t>
      </w:r>
    </w:p>
    <w:p w:rsidR="008965D0" w:rsidRPr="00FA53B9" w:rsidRDefault="008965D0" w:rsidP="008965D0">
      <w:r w:rsidRPr="00FA53B9">
        <w:rPr>
          <w:rFonts w:hint="eastAsia"/>
        </w:rPr>
        <w:t xml:space="preserve">　　　イ　</w:t>
      </w:r>
      <w:r w:rsidR="00314943" w:rsidRPr="00FA53B9">
        <w:rPr>
          <w:rFonts w:hint="eastAsia"/>
        </w:rPr>
        <w:t>求心力のある市街地の形成</w:t>
      </w:r>
    </w:p>
    <w:p w:rsidR="00314943" w:rsidRPr="00FA53B9" w:rsidRDefault="00314943" w:rsidP="00314943">
      <w:pPr>
        <w:ind w:leftChars="400" w:left="981" w:firstLineChars="100" w:firstLine="245"/>
      </w:pPr>
      <w:r w:rsidRPr="00FA53B9">
        <w:rPr>
          <w:rFonts w:hint="eastAsia"/>
        </w:rPr>
        <w:t>市街地は，市の中心として市民が集い，楽しみ，憩える空間として，また，来訪者からは，市民の活力やまちの潤いを表現する街並みとなるように様々な機能の効率的な再配置を検討し，市民のやさしさやもてなしの心，また，本市特有の文化の薫りを感じられるものとなるように整備を進める。</w:t>
      </w:r>
    </w:p>
    <w:p w:rsidR="008965D0" w:rsidRPr="00FA53B9" w:rsidRDefault="00314943" w:rsidP="00314943">
      <w:pPr>
        <w:ind w:leftChars="400" w:left="981" w:firstLineChars="100" w:firstLine="245"/>
      </w:pPr>
      <w:r w:rsidRPr="00FA53B9">
        <w:rPr>
          <w:rFonts w:hint="eastAsia"/>
        </w:rPr>
        <w:t>また，市街地の中心にある枕崎駅及び駅前広場は，日本本土最南端にある本市の特長を発信する起点として，更に市民に有効活用してもらえる施策を検討する。</w:t>
      </w:r>
    </w:p>
    <w:p w:rsidR="008965D0" w:rsidRPr="00FA53B9" w:rsidRDefault="008965D0" w:rsidP="008965D0">
      <w:r w:rsidRPr="00FA53B9">
        <w:rPr>
          <w:rFonts w:hint="eastAsia"/>
        </w:rPr>
        <w:t xml:space="preserve">　　　ウ　</w:t>
      </w:r>
      <w:r w:rsidR="00314943" w:rsidRPr="00FA53B9">
        <w:rPr>
          <w:rFonts w:hint="eastAsia"/>
        </w:rPr>
        <w:t>交通ネットワークの整備</w:t>
      </w:r>
    </w:p>
    <w:p w:rsidR="00314943" w:rsidRPr="00FA53B9" w:rsidRDefault="00314943" w:rsidP="00314943">
      <w:pPr>
        <w:ind w:leftChars="400" w:left="981" w:firstLineChars="100" w:firstLine="245"/>
      </w:pPr>
      <w:r w:rsidRPr="00FA53B9">
        <w:rPr>
          <w:rFonts w:hint="eastAsia"/>
        </w:rPr>
        <w:t>本市の主要道路網である国道３線は，本市社会・経済活動の大動脈の役割を果たしていることから，引き続き，県都及び他市への所要時間短縮，交通の安全，道路及び道路周辺景観の確保が図られるよう関係機関に強く働きかけ，快適な道路環境が確保されるよう努める。</w:t>
      </w:r>
    </w:p>
    <w:p w:rsidR="00314943" w:rsidRPr="00FA53B9" w:rsidRDefault="00314943" w:rsidP="00314943">
      <w:pPr>
        <w:ind w:leftChars="400" w:left="981" w:firstLineChars="100" w:firstLine="245"/>
      </w:pPr>
      <w:r w:rsidRPr="00FA53B9">
        <w:rPr>
          <w:rFonts w:hint="eastAsia"/>
        </w:rPr>
        <w:t>また，生活道路については，安全性，快適性，利便性の確保を図りながら，市民の協力を得て計画的な整備と効率的かつ利用しやすい管理に取り組</w:t>
      </w:r>
      <w:r w:rsidR="005242F3" w:rsidRPr="00FA53B9">
        <w:rPr>
          <w:rFonts w:hint="eastAsia"/>
        </w:rPr>
        <w:t>む</w:t>
      </w:r>
      <w:r w:rsidRPr="00FA53B9">
        <w:rPr>
          <w:rFonts w:hint="eastAsia"/>
        </w:rPr>
        <w:t>。</w:t>
      </w:r>
    </w:p>
    <w:p w:rsidR="00314943" w:rsidRPr="00FA53B9" w:rsidRDefault="00314943" w:rsidP="00314943">
      <w:pPr>
        <w:ind w:leftChars="400" w:left="981" w:firstLineChars="100" w:firstLine="245"/>
      </w:pPr>
      <w:r w:rsidRPr="00FA53B9">
        <w:rPr>
          <w:rFonts w:hint="eastAsia"/>
        </w:rPr>
        <w:t>生活路線バスやＪＲ指宿枕崎線については，関係機関・団体と連携しながら利用促進の取組を進め，現在の路線・便数が減少しないよう運行会社に強く要請してい</w:t>
      </w:r>
      <w:r w:rsidR="005242F3" w:rsidRPr="00FA53B9">
        <w:rPr>
          <w:rFonts w:hint="eastAsia"/>
        </w:rPr>
        <w:t>く</w:t>
      </w:r>
      <w:r w:rsidRPr="00FA53B9">
        <w:rPr>
          <w:rFonts w:hint="eastAsia"/>
        </w:rPr>
        <w:t>。</w:t>
      </w:r>
    </w:p>
    <w:p w:rsidR="008965D0" w:rsidRPr="00FA53B9" w:rsidRDefault="00314943" w:rsidP="00314943">
      <w:pPr>
        <w:ind w:leftChars="400" w:left="981" w:firstLineChars="100" w:firstLine="245"/>
      </w:pPr>
      <w:r w:rsidRPr="00FA53B9">
        <w:rPr>
          <w:rFonts w:hint="eastAsia"/>
        </w:rPr>
        <w:t>枕崎ヘリポートは引き続き鹿児島県防災ヘリコプターの運航基地としての機能を維持し，併せて本市の高速交通機関の基盤機能を確保</w:t>
      </w:r>
      <w:r w:rsidR="005242F3" w:rsidRPr="00FA53B9">
        <w:rPr>
          <w:rFonts w:hint="eastAsia"/>
        </w:rPr>
        <w:t>する</w:t>
      </w:r>
      <w:r w:rsidRPr="00FA53B9">
        <w:rPr>
          <w:rFonts w:hint="eastAsia"/>
        </w:rPr>
        <w:t>。</w:t>
      </w:r>
    </w:p>
    <w:p w:rsidR="005242F3" w:rsidRPr="00FA53B9" w:rsidRDefault="005242F3" w:rsidP="00314943">
      <w:pPr>
        <w:ind w:leftChars="400" w:left="981" w:firstLineChars="100" w:firstLine="245"/>
      </w:pPr>
      <w:r w:rsidRPr="00FA53B9">
        <w:rPr>
          <w:rFonts w:hint="eastAsia"/>
        </w:rPr>
        <w:t>枕崎漁港については，特定第三種漁港としての機能に加えて国際コンテナ貨物の受入れ，積み出しが可能な商港機能の付加を目指して調査研究を続ける。</w:t>
      </w:r>
    </w:p>
    <w:p w:rsidR="008965D0" w:rsidRPr="00FA53B9" w:rsidRDefault="008965D0" w:rsidP="008965D0">
      <w:r w:rsidRPr="00FA53B9">
        <w:rPr>
          <w:rFonts w:hint="eastAsia"/>
        </w:rPr>
        <w:t xml:space="preserve">　　　エ　</w:t>
      </w:r>
      <w:r w:rsidR="005242F3" w:rsidRPr="00FA53B9">
        <w:rPr>
          <w:rFonts w:hint="eastAsia"/>
        </w:rPr>
        <w:t>高度な情報通信機能の整備</w:t>
      </w:r>
    </w:p>
    <w:p w:rsidR="005242F3" w:rsidRPr="00FA53B9" w:rsidRDefault="005242F3" w:rsidP="005242F3">
      <w:pPr>
        <w:ind w:leftChars="400" w:left="981" w:firstLineChars="100" w:firstLine="245"/>
      </w:pPr>
      <w:r w:rsidRPr="00FA53B9">
        <w:rPr>
          <w:rFonts w:hint="eastAsia"/>
        </w:rPr>
        <w:t>ネットワーク化が急速に進展する社会・経済状況の中で，本市が地理的な制約を受けることなく市民が望んだ情報基盤・環境が整い，更に高度化していくよう必要な基盤整備を各関係先に強く要請するとともに，情報発信機能の整備には市民と協働した取組を進める。</w:t>
      </w:r>
    </w:p>
    <w:p w:rsidR="005242F3" w:rsidRPr="00FA53B9" w:rsidRDefault="005242F3" w:rsidP="005242F3">
      <w:pPr>
        <w:ind w:leftChars="400" w:left="981" w:firstLineChars="100" w:firstLine="245"/>
      </w:pPr>
      <w:r w:rsidRPr="00FA53B9">
        <w:rPr>
          <w:rFonts w:hint="eastAsia"/>
        </w:rPr>
        <w:t>行政事務においては，保健・医療・福祉・生涯学習・防災など，市民生活の様々な分野で活用できる情報システムを整備し，効率的で高度な事務の実現に努める。</w:t>
      </w:r>
    </w:p>
    <w:p w:rsidR="008965D0" w:rsidRPr="00FA53B9" w:rsidRDefault="005242F3" w:rsidP="005242F3">
      <w:pPr>
        <w:ind w:leftChars="400" w:left="981" w:firstLineChars="100" w:firstLine="245"/>
      </w:pPr>
      <w:r w:rsidRPr="00FA53B9">
        <w:rPr>
          <w:rFonts w:hint="eastAsia"/>
        </w:rPr>
        <w:t>また，情報を主体的に活用できるように，情報技術に対する市民の能力向上に向けた施策を推進する。</w:t>
      </w:r>
    </w:p>
    <w:p w:rsidR="008965D0" w:rsidRPr="00FA53B9" w:rsidRDefault="008965D0" w:rsidP="009B3FD7"/>
    <w:p w:rsidR="009B3FD7" w:rsidRPr="00FA53B9" w:rsidRDefault="009B3FD7" w:rsidP="009B3FD7">
      <w:pPr>
        <w:rPr>
          <w:b/>
        </w:rPr>
      </w:pPr>
      <w:r w:rsidRPr="00FA53B9">
        <w:rPr>
          <w:rFonts w:hint="eastAsia"/>
          <w:b/>
        </w:rPr>
        <w:lastRenderedPageBreak/>
        <w:t xml:space="preserve">　　③　</w:t>
      </w:r>
      <w:r w:rsidR="005242F3" w:rsidRPr="00FA53B9">
        <w:rPr>
          <w:rFonts w:hint="eastAsia"/>
          <w:b/>
        </w:rPr>
        <w:t>人と物が交流し，活力みなぎるまちづくり（産業経済）</w:t>
      </w:r>
    </w:p>
    <w:p w:rsidR="008965D0" w:rsidRPr="00FA53B9" w:rsidRDefault="009B3FD7" w:rsidP="009B3FD7">
      <w:r w:rsidRPr="00FA53B9">
        <w:rPr>
          <w:rFonts w:hint="eastAsia"/>
        </w:rPr>
        <w:t xml:space="preserve">　　　ア　</w:t>
      </w:r>
      <w:r w:rsidR="005242F3" w:rsidRPr="00FA53B9">
        <w:rPr>
          <w:rFonts w:hint="eastAsia"/>
        </w:rPr>
        <w:t>地域経済を牽引する水産業・水産加工業の振興</w:t>
      </w:r>
    </w:p>
    <w:p w:rsidR="005242F3" w:rsidRPr="00FA53B9" w:rsidRDefault="005242F3" w:rsidP="005242F3">
      <w:pPr>
        <w:ind w:leftChars="400" w:left="981" w:firstLineChars="100" w:firstLine="245"/>
      </w:pPr>
      <w:r w:rsidRPr="00FA53B9">
        <w:rPr>
          <w:rFonts w:hint="eastAsia"/>
        </w:rPr>
        <w:t>本市の水産業の持続的な発展を図るため，新しい国際漁業秩序に対応した漁業外交の推進，地元船の水揚げ増大対策や経営安定対策，後継者対策等を進め，魅力ある水産業の確立を目指す。</w:t>
      </w:r>
    </w:p>
    <w:p w:rsidR="005242F3" w:rsidRPr="00FA53B9" w:rsidRDefault="005242F3" w:rsidP="005242F3">
      <w:pPr>
        <w:ind w:leftChars="400" w:left="981" w:firstLineChars="100" w:firstLine="245"/>
      </w:pPr>
      <w:r w:rsidRPr="00FA53B9">
        <w:rPr>
          <w:rFonts w:hint="eastAsia"/>
        </w:rPr>
        <w:t>沿岸漁業については，海洋環境の整備に努めるとともに，生産性の高い漁場の造成を進めながら，資源管理型漁業を推進し，収益性を高める施策を展開する。</w:t>
      </w:r>
    </w:p>
    <w:p w:rsidR="005242F3" w:rsidRPr="00FA53B9" w:rsidRDefault="005242F3" w:rsidP="005242F3">
      <w:pPr>
        <w:ind w:leftChars="400" w:left="981" w:firstLineChars="100" w:firstLine="245"/>
      </w:pPr>
      <w:r w:rsidRPr="00FA53B9">
        <w:rPr>
          <w:rFonts w:hint="eastAsia"/>
        </w:rPr>
        <w:t>枕崎漁港は，全国的に重要な遠洋漁業及び沖合漁業の拠点漁港として，また水産物輸出入拠点漁港として，海外まき網船や大中型まき網船等の外来船や輸入船の誘致を更に推進するとともに，流通加工施設の整備など漁港機能の高度化を計画的に進める。さらに特定第三種漁港としての機能に加えて国際コンテナ貨物の受入れ，積み出しが可能な機能の付加を目指して調査研究を続ける。</w:t>
      </w:r>
    </w:p>
    <w:p w:rsidR="005242F3" w:rsidRPr="00FA53B9" w:rsidRDefault="005242F3" w:rsidP="005242F3">
      <w:pPr>
        <w:ind w:leftChars="400" w:left="981" w:firstLineChars="100" w:firstLine="245"/>
      </w:pPr>
      <w:r w:rsidRPr="00FA53B9">
        <w:rPr>
          <w:rFonts w:hint="eastAsia"/>
        </w:rPr>
        <w:t>水産加工業については，作業の効率化，省力化，機械化等を促進し，後継者対策，外国人研修生の受入れ，公害対策などの施策を経営の安定化に努めながら官民一体となって推進する。</w:t>
      </w:r>
    </w:p>
    <w:p w:rsidR="005242F3" w:rsidRPr="00FA53B9" w:rsidRDefault="005242F3" w:rsidP="005242F3">
      <w:pPr>
        <w:ind w:leftChars="400" w:left="981" w:firstLineChars="100" w:firstLine="245"/>
      </w:pPr>
      <w:r w:rsidRPr="00FA53B9">
        <w:rPr>
          <w:rFonts w:hint="eastAsia"/>
        </w:rPr>
        <w:t>沿岸漁業については，海洋環境の整備に努めるとともに，生産性の高い漁場の造成を進めながら，資源管理型漁業を推進し，収益性を高める施策を展開する。</w:t>
      </w:r>
    </w:p>
    <w:p w:rsidR="005242F3" w:rsidRPr="00FA53B9" w:rsidRDefault="005242F3" w:rsidP="005242F3">
      <w:pPr>
        <w:ind w:leftChars="400" w:left="981" w:firstLineChars="100" w:firstLine="245"/>
      </w:pPr>
      <w:r w:rsidRPr="00FA53B9">
        <w:rPr>
          <w:rFonts w:hint="eastAsia"/>
        </w:rPr>
        <w:t>また，水産加工の高度化に向けた支援策の充実を図るとともに，海外を見据えた新しい流通経路の開発や衛生管理の徹底など，消費者ニーズに対応した水産物，水産加工品の流通加工体制を確立する。</w:t>
      </w:r>
    </w:p>
    <w:p w:rsidR="008965D0" w:rsidRPr="00FA53B9" w:rsidRDefault="005242F3" w:rsidP="005242F3">
      <w:pPr>
        <w:ind w:leftChars="400" w:left="981" w:firstLineChars="100" w:firstLine="245"/>
      </w:pPr>
      <w:r w:rsidRPr="00FA53B9">
        <w:rPr>
          <w:rFonts w:hint="eastAsia"/>
        </w:rPr>
        <w:t>一方，消費者に信頼される水産物及び水産加工品の提供と輸出を見据え，安全性の確保や既存商品の高付加価値化，差別化戦略を推進するとともに，より品質の高い水産物や水産加工品の開発に関する施策を展開する。</w:t>
      </w:r>
    </w:p>
    <w:p w:rsidR="008965D0" w:rsidRPr="00FA53B9" w:rsidRDefault="00994189" w:rsidP="00994189">
      <w:r w:rsidRPr="00FA53B9">
        <w:rPr>
          <w:rFonts w:hint="eastAsia"/>
        </w:rPr>
        <w:t xml:space="preserve">　　　イ　</w:t>
      </w:r>
      <w:r w:rsidR="005242F3" w:rsidRPr="00FA53B9">
        <w:rPr>
          <w:rFonts w:hint="eastAsia"/>
        </w:rPr>
        <w:t>地域に根ざした農林業の振興</w:t>
      </w:r>
    </w:p>
    <w:p w:rsidR="005242F3" w:rsidRPr="00FA53B9" w:rsidRDefault="005242F3" w:rsidP="005242F3">
      <w:pPr>
        <w:ind w:leftChars="400" w:left="981" w:firstLineChars="100" w:firstLine="245"/>
      </w:pPr>
      <w:r w:rsidRPr="00FA53B9">
        <w:rPr>
          <w:rFonts w:hint="eastAsia"/>
        </w:rPr>
        <w:t>農産物の市場開放や農業従事者の高齢化，担い手不足，耕作放棄地の増加など多くの課題に対応するため関係機関と連携し，担い手への農地集積や規模拡大を進め，消費者ニーズに対応した農畜産物の生産拡大，ブランド化や流通体制の確立を図るとともに，安心・安全な農畜産物の生産を推進し，高品質で生産性の高い農林業の確立に取り組み，農業生産基盤の整備に努める。</w:t>
      </w:r>
    </w:p>
    <w:p w:rsidR="005242F3" w:rsidRPr="00FA53B9" w:rsidRDefault="005242F3" w:rsidP="005242F3">
      <w:pPr>
        <w:ind w:leftChars="400" w:left="981" w:firstLineChars="100" w:firstLine="245"/>
      </w:pPr>
      <w:r w:rsidRPr="00FA53B9">
        <w:rPr>
          <w:rFonts w:hint="eastAsia"/>
        </w:rPr>
        <w:t>また，地産地消や食農教育，６次産業化等の推進とともに，地域の持つ魅力ある資源を活かした都市と農村の交流を通じ，消費者動向の把握や販路の拡大に努める等，地域内外への流通の仕組みづくりに努める。</w:t>
      </w:r>
    </w:p>
    <w:p w:rsidR="00994189" w:rsidRPr="00FA53B9" w:rsidRDefault="005242F3" w:rsidP="005242F3">
      <w:pPr>
        <w:ind w:leftChars="400" w:left="981" w:firstLineChars="100" w:firstLine="245"/>
      </w:pPr>
      <w:r w:rsidRPr="00FA53B9">
        <w:rPr>
          <w:rFonts w:hint="eastAsia"/>
        </w:rPr>
        <w:t>さらに，共生・協働の農村づくり運動の展開などを通じて，魅力ある農村社会の形成に努めるとともに，農地や森林が有する防災や環境保全機能を重視し，</w:t>
      </w:r>
      <w:r w:rsidRPr="00FA53B9">
        <w:rPr>
          <w:rFonts w:hint="eastAsia"/>
        </w:rPr>
        <w:lastRenderedPageBreak/>
        <w:t>自然環境と調和した農山村空間の整備を進め，「攻めの農林業」「美しく活力ある農村」の実現に取り組む。</w:t>
      </w:r>
    </w:p>
    <w:p w:rsidR="00994189" w:rsidRPr="00FA53B9" w:rsidRDefault="00994189" w:rsidP="00994189">
      <w:r w:rsidRPr="00FA53B9">
        <w:rPr>
          <w:rFonts w:hint="eastAsia"/>
        </w:rPr>
        <w:t xml:space="preserve">　　　ウ　</w:t>
      </w:r>
      <w:r w:rsidR="005242F3" w:rsidRPr="00FA53B9">
        <w:rPr>
          <w:rFonts w:hint="eastAsia"/>
        </w:rPr>
        <w:t>豊かな暮らしと地域社会を支える商工業の振興</w:t>
      </w:r>
    </w:p>
    <w:p w:rsidR="005242F3" w:rsidRPr="00FA53B9" w:rsidRDefault="005242F3" w:rsidP="005242F3">
      <w:pPr>
        <w:ind w:leftChars="400" w:left="981" w:firstLineChars="100" w:firstLine="245"/>
      </w:pPr>
      <w:r w:rsidRPr="00FA53B9">
        <w:rPr>
          <w:rFonts w:hint="eastAsia"/>
        </w:rPr>
        <w:t>中心市街地については，人々を引きつける魅力のある商業機能の再構築による市街地の再整備と併せて，快適な買い物空間の創出を図るとともに，都市型サービス業をはじめとする魅力ある商業ゾーンの整備を図り，集客力の向上に努める。</w:t>
      </w:r>
    </w:p>
    <w:p w:rsidR="005242F3" w:rsidRPr="00FA53B9" w:rsidRDefault="005242F3" w:rsidP="005242F3">
      <w:pPr>
        <w:ind w:leftChars="400" w:left="981" w:firstLineChars="100" w:firstLine="245"/>
      </w:pPr>
      <w:r w:rsidRPr="00FA53B9">
        <w:rPr>
          <w:rFonts w:hint="eastAsia"/>
        </w:rPr>
        <w:t>また，地元事業所の経営基盤強化など，地元商工業近代化への取組を支援する。</w:t>
      </w:r>
    </w:p>
    <w:p w:rsidR="005242F3" w:rsidRPr="00FA53B9" w:rsidRDefault="005242F3" w:rsidP="005242F3">
      <w:pPr>
        <w:ind w:leftChars="400" w:left="981" w:firstLineChars="100" w:firstLine="245"/>
      </w:pPr>
      <w:r w:rsidRPr="00FA53B9">
        <w:rPr>
          <w:rFonts w:hint="eastAsia"/>
        </w:rPr>
        <w:t>焼酎製造業をはじめとした鉱工業については，設備の近代化や生産技術の高度化などを促進するとともに，官民一体となって原料確保対策や産学官金連携の推進，販売促進活動の実施などを進める。</w:t>
      </w:r>
    </w:p>
    <w:p w:rsidR="00994189" w:rsidRPr="00FA53B9" w:rsidRDefault="005242F3" w:rsidP="005242F3">
      <w:pPr>
        <w:ind w:leftChars="400" w:left="981" w:firstLineChars="100" w:firstLine="245"/>
      </w:pPr>
      <w:r w:rsidRPr="00FA53B9">
        <w:rPr>
          <w:rFonts w:hint="eastAsia"/>
        </w:rPr>
        <w:t>さらに，産業構造の多様化と雇用の増大を図るため，関係機関との連携を深めながら，新産業や新事業の創出を促す企業誘致を積極的に推進するとともに，質の高い安定した雇用の場の創出に努める。</w:t>
      </w:r>
    </w:p>
    <w:p w:rsidR="00994189" w:rsidRPr="00FA53B9" w:rsidRDefault="00994189" w:rsidP="00994189">
      <w:r w:rsidRPr="00FA53B9">
        <w:rPr>
          <w:rFonts w:hint="eastAsia"/>
        </w:rPr>
        <w:t xml:space="preserve">　　　エ　</w:t>
      </w:r>
      <w:r w:rsidR="005242F3" w:rsidRPr="00FA53B9">
        <w:rPr>
          <w:rFonts w:hint="eastAsia"/>
        </w:rPr>
        <w:t>雇用環境と就業環境の充実</w:t>
      </w:r>
    </w:p>
    <w:p w:rsidR="00994189" w:rsidRPr="00FA53B9" w:rsidRDefault="005242F3" w:rsidP="00994189">
      <w:pPr>
        <w:ind w:leftChars="400" w:left="981" w:firstLineChars="100" w:firstLine="245"/>
      </w:pPr>
      <w:r w:rsidRPr="00FA53B9">
        <w:rPr>
          <w:rFonts w:hint="eastAsia"/>
        </w:rPr>
        <w:t>若年層の定着や生きがいの持てる地域社会を形成するため，多様な就業機会の創出や新規の雇用につながる支援体制の充実に努めるとともに，若年者や女性，移住希望者等の雇用促進に努め，勤労者が生きがいをもって働くことのできる魅力ある雇用の場の確保に努める。また，すべての勤労者が安心して働くことができるよう，労働条件の改善や福利厚生の充実に努めるとともに，個性と能力を発揮できる労働環境づくりを促進する。</w:t>
      </w:r>
    </w:p>
    <w:p w:rsidR="00994189" w:rsidRPr="00FA53B9" w:rsidRDefault="00994189" w:rsidP="00994189">
      <w:r w:rsidRPr="00FA53B9">
        <w:rPr>
          <w:rFonts w:hint="eastAsia"/>
        </w:rPr>
        <w:t xml:space="preserve">　　　オ　</w:t>
      </w:r>
      <w:r w:rsidR="005242F3" w:rsidRPr="00FA53B9">
        <w:rPr>
          <w:rFonts w:hint="eastAsia"/>
        </w:rPr>
        <w:t>地域の魅力を増幅する観光の振興と地域間交流</w:t>
      </w:r>
    </w:p>
    <w:p w:rsidR="005242F3" w:rsidRPr="00FA53B9" w:rsidRDefault="005242F3" w:rsidP="005242F3">
      <w:pPr>
        <w:ind w:leftChars="400" w:left="981" w:firstLineChars="100" w:firstLine="245"/>
      </w:pPr>
      <w:r w:rsidRPr="00FA53B9">
        <w:rPr>
          <w:rFonts w:hint="eastAsia"/>
        </w:rPr>
        <w:t>近年の観光は，人々の価値観の多様化や余暇時間の増大などにより，見る観光から体験・参加型及び滞在型の観光へと変化していることから，海をはじめ風光明媚な自然，歴史，伝統など魅力ある観光資源を生かしつつ，滞在・周遊型リゾート地域の形成を図るとともに，近隣市町等と連携しながら，広域観光ルートの形成を進める。</w:t>
      </w:r>
    </w:p>
    <w:p w:rsidR="005242F3" w:rsidRPr="00FA53B9" w:rsidRDefault="005242F3" w:rsidP="005242F3">
      <w:pPr>
        <w:ind w:leftChars="400" w:left="981" w:firstLineChars="100" w:firstLine="245"/>
      </w:pPr>
      <w:r w:rsidRPr="00FA53B9">
        <w:rPr>
          <w:rFonts w:hint="eastAsia"/>
        </w:rPr>
        <w:t>本市特有の海の幸，山の幸を素材とした食の観光開発や地域産業と連携した個性的な産業観光の振興を図る。</w:t>
      </w:r>
    </w:p>
    <w:p w:rsidR="005242F3" w:rsidRPr="00FA53B9" w:rsidRDefault="005242F3" w:rsidP="005242F3">
      <w:pPr>
        <w:ind w:leftChars="400" w:left="981" w:firstLineChars="100" w:firstLine="245"/>
      </w:pPr>
      <w:r w:rsidRPr="00FA53B9">
        <w:rPr>
          <w:rFonts w:hint="eastAsia"/>
        </w:rPr>
        <w:t>第一次・二次産業や芸術文化，スポーツなどの体験素材の活用と各関係団体との連携を深め，より多くの観光客・交流客が訪れる体験・滞在型の観光振興を展開する。</w:t>
      </w:r>
    </w:p>
    <w:p w:rsidR="005242F3" w:rsidRPr="00FA53B9" w:rsidRDefault="005242F3" w:rsidP="005242F3">
      <w:pPr>
        <w:ind w:leftChars="400" w:left="981" w:firstLineChars="100" w:firstLine="245"/>
      </w:pPr>
      <w:r w:rsidRPr="00FA53B9">
        <w:rPr>
          <w:rFonts w:hint="eastAsia"/>
        </w:rPr>
        <w:t>これらの取組によって，「食と体験の観光地」の形成を目指す。</w:t>
      </w:r>
    </w:p>
    <w:p w:rsidR="00994189" w:rsidRPr="00FA53B9" w:rsidRDefault="005242F3" w:rsidP="005242F3">
      <w:pPr>
        <w:ind w:leftChars="400" w:left="981" w:firstLineChars="100" w:firstLine="245"/>
      </w:pPr>
      <w:r w:rsidRPr="00FA53B9">
        <w:rPr>
          <w:rFonts w:hint="eastAsia"/>
        </w:rPr>
        <w:t>また，各種イベントの開催や観光ＰＲ活動等についても積極的に推進</w:t>
      </w:r>
      <w:r w:rsidR="00677821" w:rsidRPr="00FA53B9">
        <w:rPr>
          <w:rFonts w:hint="eastAsia"/>
        </w:rPr>
        <w:t>する</w:t>
      </w:r>
      <w:r w:rsidRPr="00FA53B9">
        <w:rPr>
          <w:rFonts w:hint="eastAsia"/>
        </w:rPr>
        <w:t>。</w:t>
      </w:r>
    </w:p>
    <w:p w:rsidR="00011747" w:rsidRPr="00FA53B9" w:rsidRDefault="00011747" w:rsidP="00011747"/>
    <w:p w:rsidR="00011747" w:rsidRPr="00FA53B9" w:rsidRDefault="00011747" w:rsidP="00011747">
      <w:pPr>
        <w:rPr>
          <w:b/>
        </w:rPr>
      </w:pPr>
      <w:r w:rsidRPr="00FA53B9">
        <w:rPr>
          <w:rFonts w:hint="eastAsia"/>
          <w:b/>
        </w:rPr>
        <w:t xml:space="preserve">　　④　</w:t>
      </w:r>
      <w:r w:rsidR="00677821" w:rsidRPr="00FA53B9">
        <w:rPr>
          <w:rFonts w:hint="eastAsia"/>
          <w:b/>
        </w:rPr>
        <w:t>健康ですべての人々にやさしいまちづくり（健康・福祉）</w:t>
      </w:r>
    </w:p>
    <w:p w:rsidR="00994189" w:rsidRPr="00FA53B9" w:rsidRDefault="00011747" w:rsidP="00011747">
      <w:r w:rsidRPr="00FA53B9">
        <w:rPr>
          <w:rFonts w:hint="eastAsia"/>
        </w:rPr>
        <w:lastRenderedPageBreak/>
        <w:t xml:space="preserve">　　　ア　</w:t>
      </w:r>
      <w:r w:rsidR="00677821" w:rsidRPr="00FA53B9">
        <w:rPr>
          <w:rFonts w:hint="eastAsia"/>
        </w:rPr>
        <w:t>生涯を通じた健康づくりの推進</w:t>
      </w:r>
    </w:p>
    <w:p w:rsidR="00677821" w:rsidRPr="00FA53B9" w:rsidRDefault="00677821" w:rsidP="00677821">
      <w:pPr>
        <w:ind w:leftChars="400" w:left="981" w:firstLineChars="100" w:firstLine="245"/>
      </w:pPr>
      <w:r w:rsidRPr="00FA53B9">
        <w:rPr>
          <w:rFonts w:hint="eastAsia"/>
        </w:rPr>
        <w:t>健康は豊かな市民生活の基本である。</w:t>
      </w:r>
    </w:p>
    <w:p w:rsidR="00677821" w:rsidRPr="00FA53B9" w:rsidRDefault="00677821" w:rsidP="00677821">
      <w:pPr>
        <w:ind w:leftChars="400" w:left="981" w:firstLineChars="100" w:firstLine="245"/>
      </w:pPr>
      <w:r w:rsidRPr="00FA53B9">
        <w:rPr>
          <w:rFonts w:hint="eastAsia"/>
        </w:rPr>
        <w:t>子どもから高齢者まですべての市民が健康に過ごせる社会づくりを目指し，市民一人ひとりが自らの健康に対する意識を高め，市民が主体的に健康づくりに取り組めるように，地域における日常的な健康づくりの場の提供に努める。</w:t>
      </w:r>
    </w:p>
    <w:p w:rsidR="00994189" w:rsidRPr="00FA53B9" w:rsidRDefault="00677821" w:rsidP="00677821">
      <w:pPr>
        <w:ind w:leftChars="400" w:left="981" w:firstLineChars="100" w:firstLine="245"/>
      </w:pPr>
      <w:r w:rsidRPr="00FA53B9">
        <w:rPr>
          <w:rFonts w:hint="eastAsia"/>
        </w:rPr>
        <w:t>また，保健事業については，健診等の受診を促進するとともに，健診結果を活用した個別指導の充実を図り，市民の健康づくりに貢献できる効果の高い保健事業を推進する。</w:t>
      </w:r>
    </w:p>
    <w:p w:rsidR="00011747" w:rsidRPr="00FA53B9" w:rsidRDefault="001F5319" w:rsidP="001F5319">
      <w:r w:rsidRPr="00FA53B9">
        <w:rPr>
          <w:rFonts w:hint="eastAsia"/>
        </w:rPr>
        <w:t xml:space="preserve">　　　イ　</w:t>
      </w:r>
      <w:r w:rsidR="00677821" w:rsidRPr="00FA53B9">
        <w:rPr>
          <w:rFonts w:hint="eastAsia"/>
        </w:rPr>
        <w:t>質の高い医療サービスの充実</w:t>
      </w:r>
    </w:p>
    <w:p w:rsidR="00677821" w:rsidRPr="00FA53B9" w:rsidRDefault="00677821" w:rsidP="00677821">
      <w:pPr>
        <w:ind w:leftChars="400" w:left="981" w:firstLineChars="100" w:firstLine="245"/>
      </w:pPr>
      <w:r w:rsidRPr="00FA53B9">
        <w:rPr>
          <w:rFonts w:hint="eastAsia"/>
        </w:rPr>
        <w:t>高齢化が進む中で，今後ますます医療費の増大が見込まれることから，病気やケガの予防，早期発見・早期治療に向けた取組に努める。</w:t>
      </w:r>
    </w:p>
    <w:p w:rsidR="00677821" w:rsidRPr="00FA53B9" w:rsidRDefault="00677821" w:rsidP="00677821">
      <w:pPr>
        <w:ind w:leftChars="400" w:left="981" w:firstLineChars="100" w:firstLine="245"/>
      </w:pPr>
      <w:r w:rsidRPr="00FA53B9">
        <w:rPr>
          <w:rFonts w:hint="eastAsia"/>
        </w:rPr>
        <w:t>地域医療については，まず市民の初期診療の重要性に対する意識を高め，すべての市民がかかりつけ医等を確保するように努める。</w:t>
      </w:r>
    </w:p>
    <w:p w:rsidR="00677821" w:rsidRPr="00FA53B9" w:rsidRDefault="00677821" w:rsidP="00677821">
      <w:pPr>
        <w:ind w:leftChars="400" w:left="981" w:firstLineChars="100" w:firstLine="245"/>
      </w:pPr>
      <w:r w:rsidRPr="00FA53B9">
        <w:rPr>
          <w:rFonts w:hint="eastAsia"/>
        </w:rPr>
        <w:t>市立病院は，社会環境の変化に対応した診療科目や診療体制の充実，進歩する医療技術に対応できる施設・設備を備えた病院づくりを進めながら，健全で安定した経営に努める。</w:t>
      </w:r>
    </w:p>
    <w:p w:rsidR="001F5319" w:rsidRPr="00FA53B9" w:rsidRDefault="00677821" w:rsidP="00677821">
      <w:pPr>
        <w:ind w:leftChars="400" w:left="981" w:firstLineChars="100" w:firstLine="245"/>
      </w:pPr>
      <w:r w:rsidRPr="00FA53B9">
        <w:rPr>
          <w:rFonts w:hint="eastAsia"/>
        </w:rPr>
        <w:t>救急医療は，医療機関と連携しながら救急医療・休日診療体制を確立しており，救急搬送体制についても市民が安心して暮らせるよう充実を図る。</w:t>
      </w:r>
    </w:p>
    <w:p w:rsidR="00B37955" w:rsidRPr="00FA53B9" w:rsidRDefault="00B37955" w:rsidP="00B37955">
      <w:r w:rsidRPr="00FA53B9">
        <w:rPr>
          <w:rFonts w:hint="eastAsia"/>
        </w:rPr>
        <w:t xml:space="preserve">　　　ウ　</w:t>
      </w:r>
      <w:r w:rsidR="00677821" w:rsidRPr="00FA53B9">
        <w:rPr>
          <w:rFonts w:hint="eastAsia"/>
        </w:rPr>
        <w:t>安定的な社会保障制度の継続</w:t>
      </w:r>
    </w:p>
    <w:p w:rsidR="00677821" w:rsidRPr="00FA53B9" w:rsidRDefault="00677821" w:rsidP="00677821">
      <w:pPr>
        <w:ind w:leftChars="400" w:left="981" w:firstLineChars="100" w:firstLine="245"/>
      </w:pPr>
      <w:r w:rsidRPr="00FA53B9">
        <w:rPr>
          <w:rFonts w:hint="eastAsia"/>
        </w:rPr>
        <w:t>国民健康保険制度については，国の制度改正などを見極めながら，市民が社会保障サービスを受けられるよう健全な運営を図る。</w:t>
      </w:r>
    </w:p>
    <w:p w:rsidR="00B37955" w:rsidRPr="00FA53B9" w:rsidRDefault="00677821" w:rsidP="00677821">
      <w:pPr>
        <w:ind w:leftChars="400" w:left="981" w:firstLineChars="100" w:firstLine="245"/>
      </w:pPr>
      <w:r w:rsidRPr="00FA53B9">
        <w:rPr>
          <w:rFonts w:hint="eastAsia"/>
        </w:rPr>
        <w:t>国民年金については，制度に対する市民の理解を深めるための啓発活動と相談業務を充実する。</w:t>
      </w:r>
    </w:p>
    <w:p w:rsidR="00B37955" w:rsidRPr="00FA53B9" w:rsidRDefault="00860007" w:rsidP="00860007">
      <w:r w:rsidRPr="00FA53B9">
        <w:rPr>
          <w:rFonts w:hint="eastAsia"/>
        </w:rPr>
        <w:t xml:space="preserve">　　　エ　</w:t>
      </w:r>
      <w:r w:rsidR="00677821" w:rsidRPr="00FA53B9">
        <w:rPr>
          <w:rFonts w:hint="eastAsia"/>
        </w:rPr>
        <w:t>安心して子どもを生み育てられる環境づくり</w:t>
      </w:r>
    </w:p>
    <w:p w:rsidR="00677821" w:rsidRPr="00FA53B9" w:rsidRDefault="00677821" w:rsidP="00677821">
      <w:pPr>
        <w:ind w:leftChars="400" w:left="981" w:firstLineChars="100" w:firstLine="245"/>
      </w:pPr>
      <w:r w:rsidRPr="00FA53B9">
        <w:rPr>
          <w:rFonts w:hint="eastAsia"/>
        </w:rPr>
        <w:t>少子高齢化・人口減少が大きな課題となる中，不安なく子どもを生み育てていく環境を作る施策を強力に推し進める。</w:t>
      </w:r>
    </w:p>
    <w:p w:rsidR="00677821" w:rsidRPr="00FA53B9" w:rsidRDefault="00677821" w:rsidP="00677821">
      <w:pPr>
        <w:ind w:leftChars="400" w:left="981" w:firstLineChars="100" w:firstLine="245"/>
      </w:pPr>
      <w:r w:rsidRPr="00FA53B9">
        <w:rPr>
          <w:rFonts w:hint="eastAsia"/>
        </w:rPr>
        <w:t>子育て世代に対しては，更に一人でも多くの子どもたちを安心して生み育ててもらうための施策の充実を図るとともに，次代を担う若い世代への教育，啓発にも努める。</w:t>
      </w:r>
    </w:p>
    <w:p w:rsidR="00677821" w:rsidRPr="00FA53B9" w:rsidRDefault="00677821" w:rsidP="00677821">
      <w:pPr>
        <w:ind w:leftChars="400" w:left="981" w:firstLineChars="100" w:firstLine="245"/>
      </w:pPr>
      <w:r w:rsidRPr="00FA53B9">
        <w:rPr>
          <w:rFonts w:hint="eastAsia"/>
        </w:rPr>
        <w:t>保育サービスの提供については，多様化している家族の形態に柔軟に対応するとともに，出産から子育て期への自然な移行を促し，多様化している生活スタイルに合ったものとなるよう努める。</w:t>
      </w:r>
    </w:p>
    <w:p w:rsidR="00860007" w:rsidRPr="00FA53B9" w:rsidRDefault="00677821" w:rsidP="00677821">
      <w:pPr>
        <w:ind w:leftChars="400" w:left="981" w:firstLineChars="100" w:firstLine="245"/>
      </w:pPr>
      <w:r w:rsidRPr="00FA53B9">
        <w:rPr>
          <w:rFonts w:hint="eastAsia"/>
        </w:rPr>
        <w:t>地域で子育てを支える制度を充実することにより，誰もが安心して出産から子育てを行える施策を推進する。</w:t>
      </w:r>
    </w:p>
    <w:p w:rsidR="00860007" w:rsidRPr="00FA53B9" w:rsidRDefault="00CA7475" w:rsidP="00CA7475">
      <w:r w:rsidRPr="00FA53B9">
        <w:rPr>
          <w:rFonts w:hint="eastAsia"/>
        </w:rPr>
        <w:t xml:space="preserve">　　　オ　</w:t>
      </w:r>
      <w:r w:rsidR="00677821" w:rsidRPr="00FA53B9">
        <w:rPr>
          <w:rFonts w:hint="eastAsia"/>
        </w:rPr>
        <w:t>誰もが自立した生活ができる福祉の充実</w:t>
      </w:r>
    </w:p>
    <w:p w:rsidR="00677821" w:rsidRPr="00FA53B9" w:rsidRDefault="00677821" w:rsidP="00677821">
      <w:pPr>
        <w:ind w:leftChars="400" w:left="981" w:firstLineChars="100" w:firstLine="245"/>
      </w:pPr>
      <w:r w:rsidRPr="00FA53B9">
        <w:rPr>
          <w:rFonts w:hint="eastAsia"/>
        </w:rPr>
        <w:lastRenderedPageBreak/>
        <w:t>これからの福祉は，年齢や障害の有無などに関係なくすべての市民が住み慣れた地域で自立して暮らしていくノーマライゼーションという考え方が重要になっていることから，障害者等の自立を支えていく社会づくりに取り組む。</w:t>
      </w:r>
    </w:p>
    <w:p w:rsidR="00677821" w:rsidRPr="00FA53B9" w:rsidRDefault="00677821" w:rsidP="00677821">
      <w:pPr>
        <w:ind w:leftChars="400" w:left="981" w:firstLineChars="100" w:firstLine="245"/>
      </w:pPr>
      <w:r w:rsidRPr="00FA53B9">
        <w:rPr>
          <w:rFonts w:hint="eastAsia"/>
        </w:rPr>
        <w:t>福祉サービスについては，関係する団体や民生委員等と緊密な連携を取りながら，障害者や母子・父子家庭等の実態を的確に把握し，必要な人が必要な支援を受けられるようにする。</w:t>
      </w:r>
    </w:p>
    <w:p w:rsidR="00677821" w:rsidRPr="00FA53B9" w:rsidRDefault="00677821" w:rsidP="00677821">
      <w:pPr>
        <w:ind w:leftChars="400" w:left="981" w:firstLineChars="100" w:firstLine="245"/>
      </w:pPr>
      <w:r w:rsidRPr="00FA53B9">
        <w:rPr>
          <w:rFonts w:hint="eastAsia"/>
        </w:rPr>
        <w:t>特に，障害者福祉については，難病者等が法に基づく障害福祉サービス給付の対象となるなど制度の大きな変更が行われていることから，今後，市民への十分な周知に努める。</w:t>
      </w:r>
    </w:p>
    <w:p w:rsidR="00677821" w:rsidRPr="00FA53B9" w:rsidRDefault="00677821" w:rsidP="00677821">
      <w:pPr>
        <w:ind w:leftChars="400" w:left="981" w:firstLineChars="100" w:firstLine="245"/>
      </w:pPr>
      <w:r w:rsidRPr="00FA53B9">
        <w:rPr>
          <w:rFonts w:hint="eastAsia"/>
        </w:rPr>
        <w:t>また，障害者のすべてのライフステージにわたって日常生活・社会生活を支援していくため，障害を差別することや権利を侵害することなくすべての住民が対等な立場で住み慣れた地域で共に生活し社会参加できる共生社会を目指す。</w:t>
      </w:r>
    </w:p>
    <w:p w:rsidR="00677821" w:rsidRPr="00FA53B9" w:rsidRDefault="00677821" w:rsidP="00677821">
      <w:pPr>
        <w:ind w:leftChars="400" w:left="981" w:firstLineChars="100" w:firstLine="245"/>
      </w:pPr>
      <w:r w:rsidRPr="00FA53B9">
        <w:rPr>
          <w:rFonts w:hint="eastAsia"/>
        </w:rPr>
        <w:t>さらに，ボランティア団体やＮＰＯ等の育成などを通じて，地域で支え合う仕組みづくりを進め，自立を支援する。</w:t>
      </w:r>
    </w:p>
    <w:p w:rsidR="00860007" w:rsidRPr="00FA53B9" w:rsidRDefault="00F708D2" w:rsidP="00677821">
      <w:pPr>
        <w:ind w:leftChars="400" w:left="981" w:firstLineChars="100" w:firstLine="245"/>
      </w:pPr>
      <w:r w:rsidRPr="00FA53B9">
        <w:rPr>
          <w:rFonts w:hint="eastAsia"/>
        </w:rPr>
        <w:t>あわ</w:t>
      </w:r>
      <w:r w:rsidR="00677821" w:rsidRPr="00FA53B9">
        <w:rPr>
          <w:rFonts w:hint="eastAsia"/>
        </w:rPr>
        <w:t>せて，地域環境については，公共施設や公共性の高い施設を中心にバリアフリー化を積極的に進め，すべての人が住みやすい地域社会の形成を図る。</w:t>
      </w:r>
    </w:p>
    <w:p w:rsidR="00677821" w:rsidRPr="00FA53B9" w:rsidRDefault="00677821" w:rsidP="00677821">
      <w:r w:rsidRPr="00FA53B9">
        <w:rPr>
          <w:rFonts w:hint="eastAsia"/>
        </w:rPr>
        <w:t xml:space="preserve">　　　カ　高齢者が安心して生活できる仕組みづくり</w:t>
      </w:r>
    </w:p>
    <w:p w:rsidR="00677821" w:rsidRPr="00FA53B9" w:rsidRDefault="00677821" w:rsidP="00677821">
      <w:pPr>
        <w:ind w:leftChars="400" w:left="981" w:firstLineChars="100" w:firstLine="245"/>
      </w:pPr>
      <w:r w:rsidRPr="00FA53B9">
        <w:rPr>
          <w:rFonts w:hint="eastAsia"/>
        </w:rPr>
        <w:t>高齢者が健康で自立した生活を送ることが，高齢者自身にとっても社会全体にとっても極めて重要であることから，健康長寿を基本とする社会づくりに取り組む。</w:t>
      </w:r>
    </w:p>
    <w:p w:rsidR="00677821" w:rsidRPr="00FA53B9" w:rsidRDefault="00677821" w:rsidP="00677821">
      <w:pPr>
        <w:ind w:leftChars="400" w:left="981" w:firstLineChars="100" w:firstLine="245"/>
      </w:pPr>
      <w:r w:rsidRPr="00FA53B9">
        <w:rPr>
          <w:rFonts w:hint="eastAsia"/>
        </w:rPr>
        <w:t>高齢者の多くが仕事を生きがいと感じていることから，シルバー人材センターの充実や第一次産業での就業継続支援などに取り組むとともに，高齢者が培ってきた知識や能力を，教育や福祉，地域活動等の様々な分野で発揮できるような仕組みづくりを進め，高齢者が活躍できる社会づくりを推進する。</w:t>
      </w:r>
    </w:p>
    <w:p w:rsidR="00677821" w:rsidRPr="00FA53B9" w:rsidRDefault="00677821" w:rsidP="00677821">
      <w:pPr>
        <w:ind w:leftChars="400" w:left="981" w:firstLineChars="100" w:firstLine="245"/>
      </w:pPr>
      <w:r w:rsidRPr="00FA53B9">
        <w:rPr>
          <w:rFonts w:hint="eastAsia"/>
        </w:rPr>
        <w:t>高齢者の生活面においては，住宅や食生活等の生活支援が必要な高齢者に対してはこれらの施策を充実し，併せて地域による高齢者への見守りや介護予防の取組を強化することにより，高齢者が健康で自立した生活を維持できるように支援する。</w:t>
      </w:r>
    </w:p>
    <w:p w:rsidR="00677821" w:rsidRPr="00FA53B9" w:rsidRDefault="00677821" w:rsidP="00677821">
      <w:r w:rsidRPr="00FA53B9">
        <w:rPr>
          <w:rFonts w:hint="eastAsia"/>
        </w:rPr>
        <w:t xml:space="preserve">　　　キ　地域包括ケアシステム構築に向けた取組</w:t>
      </w:r>
    </w:p>
    <w:p w:rsidR="00677821" w:rsidRPr="00FA53B9" w:rsidRDefault="00677821" w:rsidP="00677821">
      <w:pPr>
        <w:ind w:leftChars="400" w:left="981" w:firstLineChars="100" w:firstLine="245"/>
      </w:pPr>
      <w:r w:rsidRPr="00FA53B9">
        <w:rPr>
          <w:rFonts w:hint="eastAsia"/>
        </w:rPr>
        <w:t>少子高齢化の進行に伴い，75歳以上の後期高齢者や認知症高齢者の増加が予測されることから，介護・予防・医療・生活支援・住まいのサービスが一体的に提供され，地域の支援や支え合いなどの地域資源を活用しながら，高齢者が住み慣れた地域で生活を継続できる仕組みづくりに取り組む。</w:t>
      </w:r>
    </w:p>
    <w:p w:rsidR="00677821" w:rsidRPr="00FA53B9" w:rsidRDefault="00677821" w:rsidP="00677821">
      <w:pPr>
        <w:ind w:leftChars="400" w:left="981" w:firstLineChars="100" w:firstLine="245"/>
      </w:pPr>
      <w:r w:rsidRPr="00FA53B9">
        <w:rPr>
          <w:rFonts w:hint="eastAsia"/>
        </w:rPr>
        <w:t>併せて，本市の保健・医療・福祉の課題を解決し，すべての市民が健康で長生きできるための施策を有機的に展開できる「地域包括ケアシステム」の構築を目指す。</w:t>
      </w:r>
    </w:p>
    <w:p w:rsidR="00677821" w:rsidRPr="00FA53B9" w:rsidRDefault="00677821" w:rsidP="00677821"/>
    <w:p w:rsidR="00011747" w:rsidRPr="00FA53B9" w:rsidRDefault="00011747" w:rsidP="0077457A"/>
    <w:p w:rsidR="0077457A" w:rsidRPr="00FA53B9" w:rsidRDefault="0077457A" w:rsidP="0077457A">
      <w:pPr>
        <w:rPr>
          <w:b/>
        </w:rPr>
      </w:pPr>
      <w:r w:rsidRPr="00FA53B9">
        <w:rPr>
          <w:rFonts w:hint="eastAsia"/>
          <w:b/>
        </w:rPr>
        <w:t xml:space="preserve">　　⑤　</w:t>
      </w:r>
      <w:r w:rsidR="00677821" w:rsidRPr="00FA53B9">
        <w:rPr>
          <w:rFonts w:hint="eastAsia"/>
          <w:b/>
        </w:rPr>
        <w:t>豊かな人間性と文化を育むまちづくり（教育文化）</w:t>
      </w:r>
    </w:p>
    <w:p w:rsidR="00011747" w:rsidRPr="00FA53B9" w:rsidRDefault="0077457A" w:rsidP="0077457A">
      <w:r w:rsidRPr="00FA53B9">
        <w:rPr>
          <w:rFonts w:hint="eastAsia"/>
        </w:rPr>
        <w:t xml:space="preserve">　　　ア　</w:t>
      </w:r>
      <w:r w:rsidR="00677821" w:rsidRPr="00FA53B9">
        <w:rPr>
          <w:rFonts w:hint="eastAsia"/>
        </w:rPr>
        <w:t>人間性豊かな人をつくる学校教育等の推進</w:t>
      </w:r>
    </w:p>
    <w:p w:rsidR="00677821" w:rsidRPr="00FA53B9" w:rsidRDefault="00677821" w:rsidP="00677821">
      <w:pPr>
        <w:ind w:leftChars="400" w:left="981" w:firstLineChars="100" w:firstLine="245"/>
      </w:pPr>
      <w:r w:rsidRPr="00FA53B9">
        <w:rPr>
          <w:rFonts w:hint="eastAsia"/>
        </w:rPr>
        <w:t>幼児教育については，保護者や小学校との連携を図りながら，教育内容や教育環境を充実し，学ぶことに対する関心や集団社会への協調性などの醸成に努め，義務教育に向けた基礎づくりを進める。</w:t>
      </w:r>
    </w:p>
    <w:p w:rsidR="00677821" w:rsidRPr="00FA53B9" w:rsidRDefault="00677821" w:rsidP="00677821">
      <w:pPr>
        <w:ind w:leftChars="400" w:left="981" w:firstLineChars="100" w:firstLine="245"/>
      </w:pPr>
      <w:r w:rsidRPr="00FA53B9">
        <w:rPr>
          <w:rFonts w:hint="eastAsia"/>
        </w:rPr>
        <w:t>義務教育は，基礎学力の低下や</w:t>
      </w:r>
      <w:r w:rsidR="00A843D2" w:rsidRPr="00FA53B9">
        <w:rPr>
          <w:rFonts w:hint="eastAsia"/>
        </w:rPr>
        <w:t>学級がうまく機能しない状況</w:t>
      </w:r>
      <w:r w:rsidRPr="00FA53B9">
        <w:rPr>
          <w:rFonts w:hint="eastAsia"/>
        </w:rPr>
        <w:t>，安全対策といった全国的な課題に対応するため，確かな学力と豊かな人間性の育成を基本に，少子化の進行に伴う児童・生徒数の減少などの問題に対しては，小</w:t>
      </w:r>
      <w:r w:rsidR="003E75DC" w:rsidRPr="00FA53B9">
        <w:rPr>
          <w:rFonts w:hint="eastAsia"/>
        </w:rPr>
        <w:t>・</w:t>
      </w:r>
      <w:r w:rsidRPr="00FA53B9">
        <w:rPr>
          <w:rFonts w:hint="eastAsia"/>
        </w:rPr>
        <w:t>中</w:t>
      </w:r>
      <w:r w:rsidR="003E75DC" w:rsidRPr="00FA53B9">
        <w:rPr>
          <w:rFonts w:hint="eastAsia"/>
        </w:rPr>
        <w:t>連携</w:t>
      </w:r>
      <w:r w:rsidRPr="00FA53B9">
        <w:rPr>
          <w:rFonts w:hint="eastAsia"/>
        </w:rPr>
        <w:t>教育の導入など発達段階に応じた教育を推進</w:t>
      </w:r>
      <w:r w:rsidR="00616EDD" w:rsidRPr="00FA53B9">
        <w:rPr>
          <w:rFonts w:hint="eastAsia"/>
        </w:rPr>
        <w:t>する</w:t>
      </w:r>
      <w:r w:rsidRPr="00FA53B9">
        <w:rPr>
          <w:rFonts w:hint="eastAsia"/>
        </w:rPr>
        <w:t>。</w:t>
      </w:r>
    </w:p>
    <w:p w:rsidR="00677821" w:rsidRPr="00FA53B9" w:rsidRDefault="00677821" w:rsidP="00677821">
      <w:pPr>
        <w:ind w:leftChars="400" w:left="981" w:firstLineChars="100" w:firstLine="245"/>
      </w:pPr>
      <w:r w:rsidRPr="00FA53B9">
        <w:rPr>
          <w:rFonts w:hint="eastAsia"/>
        </w:rPr>
        <w:t>また，国際理解教育や情報教育など，社会経済環境の変化に対応した教育を充実する一方で，食育や郷土学習など，地域性を生かした教育を推進するとともに，各学校の創意工夫による特色ある学校づくりを進め，小・中連携を意識した教育を推し進め</w:t>
      </w:r>
      <w:r w:rsidR="00616EDD" w:rsidRPr="00FA53B9">
        <w:rPr>
          <w:rFonts w:hint="eastAsia"/>
        </w:rPr>
        <w:t>る</w:t>
      </w:r>
      <w:r w:rsidRPr="00FA53B9">
        <w:rPr>
          <w:rFonts w:hint="eastAsia"/>
        </w:rPr>
        <w:t>。</w:t>
      </w:r>
    </w:p>
    <w:p w:rsidR="00677821" w:rsidRPr="00FA53B9" w:rsidRDefault="00677821" w:rsidP="00677821">
      <w:pPr>
        <w:ind w:leftChars="400" w:left="981" w:firstLineChars="100" w:firstLine="245"/>
      </w:pPr>
      <w:r w:rsidRPr="00FA53B9">
        <w:rPr>
          <w:rFonts w:hint="eastAsia"/>
        </w:rPr>
        <w:t>教育環境については，施設の計画的な改修や学習機器の充実など学習環境の整備充実と併せ，学校の安全対策を強化し，安心して楽しく学べる環境づくりを進め</w:t>
      </w:r>
      <w:r w:rsidR="00616EDD" w:rsidRPr="00FA53B9">
        <w:rPr>
          <w:rFonts w:hint="eastAsia"/>
        </w:rPr>
        <w:t>る</w:t>
      </w:r>
      <w:r w:rsidRPr="00FA53B9">
        <w:rPr>
          <w:rFonts w:hint="eastAsia"/>
        </w:rPr>
        <w:t>。</w:t>
      </w:r>
    </w:p>
    <w:p w:rsidR="00677821" w:rsidRPr="00FA53B9" w:rsidRDefault="00677821" w:rsidP="00677821">
      <w:pPr>
        <w:ind w:leftChars="400" w:left="981" w:firstLineChars="100" w:firstLine="245"/>
      </w:pPr>
      <w:r w:rsidRPr="00FA53B9">
        <w:rPr>
          <w:rFonts w:hint="eastAsia"/>
        </w:rPr>
        <w:t>また，学校開放や学校運営への参加などを積極的に進めながら，学校，保護者，地域が連携し，一体となった学校づくりを推進</w:t>
      </w:r>
      <w:r w:rsidR="00616EDD" w:rsidRPr="00FA53B9">
        <w:rPr>
          <w:rFonts w:hint="eastAsia"/>
        </w:rPr>
        <w:t>する</w:t>
      </w:r>
      <w:r w:rsidRPr="00FA53B9">
        <w:rPr>
          <w:rFonts w:hint="eastAsia"/>
        </w:rPr>
        <w:t>。</w:t>
      </w:r>
    </w:p>
    <w:p w:rsidR="00011747" w:rsidRPr="00FA53B9" w:rsidRDefault="00677821" w:rsidP="00677821">
      <w:pPr>
        <w:ind w:leftChars="400" w:left="981" w:firstLineChars="100" w:firstLine="245"/>
      </w:pPr>
      <w:r w:rsidRPr="00FA53B9">
        <w:rPr>
          <w:rFonts w:hint="eastAsia"/>
        </w:rPr>
        <w:t>高等学校については，総合学科及び専門系高等学校という２校の特色を生かした魅力ある学校づくりに協力するとともに，さらに両校の振興に協力しながら，小・中学校や地域社会との連携を強化し，市民の学習機会の拡充や地域活性化を支援</w:t>
      </w:r>
      <w:r w:rsidR="00616EDD" w:rsidRPr="00FA53B9">
        <w:rPr>
          <w:rFonts w:hint="eastAsia"/>
        </w:rPr>
        <w:t>する</w:t>
      </w:r>
      <w:r w:rsidRPr="00FA53B9">
        <w:rPr>
          <w:rFonts w:hint="eastAsia"/>
        </w:rPr>
        <w:t>。</w:t>
      </w:r>
    </w:p>
    <w:p w:rsidR="0007621C" w:rsidRPr="00FA53B9" w:rsidRDefault="00985880" w:rsidP="00985880">
      <w:r w:rsidRPr="00FA53B9">
        <w:rPr>
          <w:rFonts w:hint="eastAsia"/>
        </w:rPr>
        <w:t xml:space="preserve">　　　イ　</w:t>
      </w:r>
      <w:r w:rsidR="00616EDD" w:rsidRPr="00FA53B9">
        <w:rPr>
          <w:rFonts w:hint="eastAsia"/>
        </w:rPr>
        <w:t>豊かな人間性を育む生涯学習の推進</w:t>
      </w:r>
    </w:p>
    <w:p w:rsidR="00616EDD" w:rsidRPr="00FA53B9" w:rsidRDefault="00616EDD" w:rsidP="00616EDD">
      <w:pPr>
        <w:ind w:leftChars="400" w:left="981" w:firstLineChars="100" w:firstLine="245"/>
      </w:pPr>
      <w:r w:rsidRPr="00FA53B9">
        <w:rPr>
          <w:rFonts w:hint="eastAsia"/>
        </w:rPr>
        <w:t>情報化や国際化等に加え，自由時間の増大や高齢化の進行などの社会経済環境の変化を背景に多様化・高度化する市民の学習ニーズの高まりに対して，学習機会や学習分野の拡充</w:t>
      </w:r>
      <w:r w:rsidR="000A46C6" w:rsidRPr="00FA53B9">
        <w:rPr>
          <w:rFonts w:hint="eastAsia"/>
        </w:rPr>
        <w:t>，生涯学習施設の整備充実，学習成果を活用できる環境づくりなど，</w:t>
      </w:r>
      <w:r w:rsidRPr="00FA53B9">
        <w:rPr>
          <w:rFonts w:hint="eastAsia"/>
        </w:rPr>
        <w:t>いつでも自由に学習機会を選択して学</w:t>
      </w:r>
      <w:r w:rsidR="000A46C6" w:rsidRPr="00FA53B9">
        <w:rPr>
          <w:rFonts w:hint="eastAsia"/>
        </w:rPr>
        <w:t>べ</w:t>
      </w:r>
      <w:r w:rsidRPr="00FA53B9">
        <w:rPr>
          <w:rFonts w:hint="eastAsia"/>
        </w:rPr>
        <w:t>，その成果</w:t>
      </w:r>
      <w:r w:rsidR="000A46C6" w:rsidRPr="00FA53B9">
        <w:rPr>
          <w:rFonts w:hint="eastAsia"/>
        </w:rPr>
        <w:t>を</w:t>
      </w:r>
      <w:r w:rsidRPr="00FA53B9">
        <w:rPr>
          <w:rFonts w:hint="eastAsia"/>
        </w:rPr>
        <w:t>適</w:t>
      </w:r>
      <w:r w:rsidR="000A46C6" w:rsidRPr="00FA53B9">
        <w:rPr>
          <w:rFonts w:hint="eastAsia"/>
        </w:rPr>
        <w:t>宣発表できるような</w:t>
      </w:r>
      <w:r w:rsidRPr="00FA53B9">
        <w:rPr>
          <w:rFonts w:hint="eastAsia"/>
        </w:rPr>
        <w:t>生涯学習体制を確立する。</w:t>
      </w:r>
    </w:p>
    <w:p w:rsidR="00985880" w:rsidRPr="00FA53B9" w:rsidRDefault="00616EDD" w:rsidP="00616EDD">
      <w:pPr>
        <w:ind w:leftChars="400" w:left="981" w:firstLineChars="100" w:firstLine="245"/>
      </w:pPr>
      <w:r w:rsidRPr="00FA53B9">
        <w:rPr>
          <w:rFonts w:hint="eastAsia"/>
        </w:rPr>
        <w:t>また，豊かな体験活動の機会の充実や家庭教育への支援などに積極的に取り組むとともに，地域の連帯感や教育力を高め，心豊かでたくましい青少年の育成に努める。</w:t>
      </w:r>
    </w:p>
    <w:p w:rsidR="00985880" w:rsidRPr="00FA53B9" w:rsidRDefault="00985880" w:rsidP="00985880">
      <w:r w:rsidRPr="00FA53B9">
        <w:rPr>
          <w:rFonts w:hint="eastAsia"/>
        </w:rPr>
        <w:t xml:space="preserve">　　　ウ　</w:t>
      </w:r>
      <w:r w:rsidR="00616EDD" w:rsidRPr="00FA53B9">
        <w:rPr>
          <w:rFonts w:hint="eastAsia"/>
        </w:rPr>
        <w:t>豊かなスポーツライフの実現</w:t>
      </w:r>
    </w:p>
    <w:p w:rsidR="00616EDD" w:rsidRPr="00FA53B9" w:rsidRDefault="00616EDD" w:rsidP="00616EDD">
      <w:pPr>
        <w:ind w:leftChars="400" w:left="981" w:firstLineChars="100" w:firstLine="245"/>
      </w:pPr>
      <w:r w:rsidRPr="00FA53B9">
        <w:rPr>
          <w:rFonts w:hint="eastAsia"/>
        </w:rPr>
        <w:t>生涯スポーツ振興の柱として，幅広い世代の人が参加できるコミュニティスポーツクラブを支援することにより，市民の健康づくりと余暇の充実を図る。</w:t>
      </w:r>
    </w:p>
    <w:p w:rsidR="00985880" w:rsidRPr="00FA53B9" w:rsidRDefault="00616EDD" w:rsidP="00616EDD">
      <w:pPr>
        <w:ind w:leftChars="400" w:left="981" w:firstLineChars="100" w:firstLine="245"/>
      </w:pPr>
      <w:r w:rsidRPr="00FA53B9">
        <w:rPr>
          <w:rFonts w:hint="eastAsia"/>
        </w:rPr>
        <w:t>また，社会体育施設等の計画的な整備や学校体育施設の有効活用など，できるだけ身近な場所でスポーツに親しめる環境づくりを進めると同時に，指導者の</w:t>
      </w:r>
      <w:r w:rsidRPr="00FA53B9">
        <w:rPr>
          <w:rFonts w:hint="eastAsia"/>
        </w:rPr>
        <w:lastRenderedPageBreak/>
        <w:t>育成や民間事業者との連携を図りながら，市民のニーズに合ったスポーツに親しめるような体制づくりを進める。</w:t>
      </w:r>
    </w:p>
    <w:p w:rsidR="0007621C" w:rsidRPr="00FA53B9" w:rsidRDefault="00985880" w:rsidP="00985880">
      <w:r w:rsidRPr="00FA53B9">
        <w:rPr>
          <w:rFonts w:hint="eastAsia"/>
        </w:rPr>
        <w:t xml:space="preserve">　　　エ　</w:t>
      </w:r>
      <w:r w:rsidR="00616EDD" w:rsidRPr="00FA53B9">
        <w:rPr>
          <w:rFonts w:hint="eastAsia"/>
        </w:rPr>
        <w:t>伝統と国際性が織りなす多様な文化の振興</w:t>
      </w:r>
    </w:p>
    <w:p w:rsidR="00616EDD" w:rsidRPr="00FA53B9" w:rsidRDefault="00616EDD" w:rsidP="00616EDD">
      <w:pPr>
        <w:ind w:leftChars="400" w:left="981" w:firstLineChars="100" w:firstLine="245"/>
      </w:pPr>
      <w:r w:rsidRPr="00FA53B9">
        <w:rPr>
          <w:rFonts w:hint="eastAsia"/>
        </w:rPr>
        <w:t>伝統文化については，既存の施設を利用した歴史民俗資料等や史跡等の活用など，保存・継承のための拠点整備を検討するとともに，活動団体に対する支援や無形文化財のデジタル化などのソフト面での対応を充実することにより，適切な継承・保存と学校教育や生涯学習等への効果的な活用を図る。</w:t>
      </w:r>
    </w:p>
    <w:p w:rsidR="00616EDD" w:rsidRPr="00FA53B9" w:rsidRDefault="00616EDD" w:rsidP="00616EDD">
      <w:pPr>
        <w:ind w:leftChars="400" w:left="981" w:firstLineChars="100" w:firstLine="245"/>
      </w:pPr>
      <w:r w:rsidRPr="00FA53B9">
        <w:rPr>
          <w:rFonts w:hint="eastAsia"/>
        </w:rPr>
        <w:t>市民の芸術文化活動については，文化団体や市民グループの主体的な活動を支えるとともに，市民が優れた芸術に接する機会を拡充し，多くの市民が多様な芸術文化に触れ，参加できる施策を充実する。</w:t>
      </w:r>
    </w:p>
    <w:p w:rsidR="00985880" w:rsidRPr="00FA53B9" w:rsidRDefault="00616EDD" w:rsidP="00616EDD">
      <w:pPr>
        <w:ind w:leftChars="400" w:left="981" w:firstLineChars="100" w:firstLine="245"/>
      </w:pPr>
      <w:r w:rsidRPr="00FA53B9">
        <w:rPr>
          <w:rFonts w:hint="eastAsia"/>
        </w:rPr>
        <w:t>芸術文化の拠点である南溟館については，国際芸術賞展に向けた施設の改修や芸術の森整備を検討し，市内外の人が文化を通じて交流できる南薩の芸術文化の拠点としての整備を進める。</w:t>
      </w:r>
    </w:p>
    <w:p w:rsidR="00985880" w:rsidRPr="00FA53B9" w:rsidRDefault="00985880" w:rsidP="00985880">
      <w:r w:rsidRPr="00FA53B9">
        <w:rPr>
          <w:rFonts w:hint="eastAsia"/>
        </w:rPr>
        <w:t xml:space="preserve">　　　オ　</w:t>
      </w:r>
      <w:r w:rsidR="00616EDD" w:rsidRPr="00FA53B9">
        <w:rPr>
          <w:rFonts w:hint="eastAsia"/>
        </w:rPr>
        <w:t>多様な国際交流の推進</w:t>
      </w:r>
    </w:p>
    <w:p w:rsidR="00985880" w:rsidRPr="00FA53B9" w:rsidRDefault="00616EDD" w:rsidP="00985880">
      <w:pPr>
        <w:ind w:leftChars="400" w:left="981" w:firstLineChars="100" w:firstLine="245"/>
      </w:pPr>
      <w:r w:rsidRPr="00FA53B9">
        <w:rPr>
          <w:rFonts w:hint="eastAsia"/>
        </w:rPr>
        <w:t>市民の幅広い国際交流事業を支援するとともに，外国人労働者の増加など，産業面での諸外国との結びつきも強くなってきていることから，在留外国人等に対する語学習得への支援や相談体制を充実させるなど，外国人が暮らしやすい環境づくりを進めることにより，市民に対しても国際社会を身近に体験，理解できる地域づくりを進める。</w:t>
      </w:r>
    </w:p>
    <w:p w:rsidR="00985880" w:rsidRPr="00FA53B9" w:rsidRDefault="00985880" w:rsidP="00985880"/>
    <w:p w:rsidR="00985880" w:rsidRPr="00FA53B9" w:rsidRDefault="00985880" w:rsidP="00985880">
      <w:pPr>
        <w:rPr>
          <w:b/>
        </w:rPr>
      </w:pPr>
      <w:r w:rsidRPr="00FA53B9">
        <w:rPr>
          <w:rFonts w:hint="eastAsia"/>
          <w:b/>
        </w:rPr>
        <w:t xml:space="preserve">　　⑥　</w:t>
      </w:r>
      <w:r w:rsidR="00616EDD" w:rsidRPr="00FA53B9">
        <w:rPr>
          <w:rFonts w:hint="eastAsia"/>
          <w:b/>
        </w:rPr>
        <w:t>着実な歩みを進める連携と協働のまちづくり（行財政）</w:t>
      </w:r>
    </w:p>
    <w:p w:rsidR="00985880" w:rsidRPr="00FA53B9" w:rsidRDefault="00985880" w:rsidP="00985880">
      <w:r w:rsidRPr="00FA53B9">
        <w:rPr>
          <w:rFonts w:hint="eastAsia"/>
        </w:rPr>
        <w:t xml:space="preserve">　　　ア　</w:t>
      </w:r>
      <w:r w:rsidR="00616EDD" w:rsidRPr="00FA53B9">
        <w:rPr>
          <w:rFonts w:hint="eastAsia"/>
        </w:rPr>
        <w:t>協働のまちづくりの実践</w:t>
      </w:r>
    </w:p>
    <w:p w:rsidR="00616EDD" w:rsidRPr="00FA53B9" w:rsidRDefault="00616EDD" w:rsidP="00616EDD">
      <w:pPr>
        <w:ind w:leftChars="400" w:left="981" w:firstLineChars="100" w:firstLine="245"/>
      </w:pPr>
      <w:r w:rsidRPr="00FA53B9">
        <w:rPr>
          <w:rFonts w:hint="eastAsia"/>
        </w:rPr>
        <w:t>市民ニーズにきめ細かくこたえ多くの市民の声をまちづくりに反映させるため，情報公開，広報広聴活動の充実を図るとともに，市民と行政の相互の役割と責任を明確にしながら積極的に市民が市政運営に参画できる仕組みづくりを進め，市民と行政との協働による地域づくり計画の推進に努める。</w:t>
      </w:r>
    </w:p>
    <w:p w:rsidR="00616EDD" w:rsidRPr="00FA53B9" w:rsidRDefault="00616EDD" w:rsidP="00616EDD">
      <w:pPr>
        <w:ind w:leftChars="400" w:left="981" w:firstLineChars="100" w:firstLine="245"/>
      </w:pPr>
      <w:r w:rsidRPr="00FA53B9">
        <w:rPr>
          <w:rFonts w:hint="eastAsia"/>
        </w:rPr>
        <w:t>市民自ら地域をつくり育てる活動を重視し，市民自らが行う地域のまちづくりビジョンの策定を進めるとともに，これらの地域づくり活動が活発に展開されるような仕組みづくりを進めることで，コミュニティの充実を図る。</w:t>
      </w:r>
    </w:p>
    <w:p w:rsidR="00985880" w:rsidRPr="00FA53B9" w:rsidRDefault="00616EDD" w:rsidP="00616EDD">
      <w:pPr>
        <w:ind w:leftChars="400" w:left="981" w:firstLineChars="100" w:firstLine="245"/>
      </w:pPr>
      <w:r w:rsidRPr="00FA53B9">
        <w:rPr>
          <w:rFonts w:hint="eastAsia"/>
        </w:rPr>
        <w:t>また，男女共同参画社会を実現するため，家庭，学校，職場，地域において男女平等の意識づくりを進めるとともに，市政運営の様々な場面において，率先して女性の登用を図る。</w:t>
      </w:r>
    </w:p>
    <w:p w:rsidR="00985880" w:rsidRPr="00FA53B9" w:rsidRDefault="00985880" w:rsidP="00985880">
      <w:r w:rsidRPr="00FA53B9">
        <w:rPr>
          <w:rFonts w:hint="eastAsia"/>
        </w:rPr>
        <w:t xml:space="preserve">　　　イ　</w:t>
      </w:r>
      <w:r w:rsidR="00616EDD" w:rsidRPr="00FA53B9">
        <w:rPr>
          <w:rFonts w:hint="eastAsia"/>
        </w:rPr>
        <w:t>質の高い市民サービスの実現</w:t>
      </w:r>
    </w:p>
    <w:p w:rsidR="00616EDD" w:rsidRPr="00FA53B9" w:rsidRDefault="00616EDD" w:rsidP="00616EDD">
      <w:pPr>
        <w:ind w:leftChars="400" w:left="981" w:firstLineChars="100" w:firstLine="245"/>
      </w:pPr>
      <w:r w:rsidRPr="00FA53B9">
        <w:rPr>
          <w:rFonts w:hint="eastAsia"/>
        </w:rPr>
        <w:t>多様化，高度化する市民ニーズに的確に対応し，市民の満足度を重視する市民志向の行政を確立するために，行政の各分野で社会保障・税番号（マイナンバー）を最大限活用することや，ワンストップサービスの推進・窓口等のサービス時間の弾力化など，市民の立場に立った利用しやすいサービスを提供する取</w:t>
      </w:r>
      <w:r w:rsidRPr="00FA53B9">
        <w:rPr>
          <w:rFonts w:hint="eastAsia"/>
        </w:rPr>
        <w:lastRenderedPageBreak/>
        <w:t>組を進めながら，個人情報保護に十分留意しつつ，窓口等でプライバシーに配慮した取組も進める。</w:t>
      </w:r>
    </w:p>
    <w:p w:rsidR="00616EDD" w:rsidRPr="00FA53B9" w:rsidRDefault="00616EDD" w:rsidP="00616EDD">
      <w:pPr>
        <w:ind w:leftChars="400" w:left="981" w:firstLineChars="100" w:firstLine="245"/>
      </w:pPr>
      <w:r w:rsidRPr="00FA53B9">
        <w:rPr>
          <w:rFonts w:hint="eastAsia"/>
        </w:rPr>
        <w:t>また，質の高い行政サービスの提供を図るために，職員一人ひとりの意識改革，資質向上や政策形成能力の向上に努める。</w:t>
      </w:r>
    </w:p>
    <w:p w:rsidR="00985880" w:rsidRPr="00FA53B9" w:rsidRDefault="00616EDD" w:rsidP="00616EDD">
      <w:pPr>
        <w:ind w:leftChars="400" w:left="981" w:firstLineChars="100" w:firstLine="245"/>
      </w:pPr>
      <w:r w:rsidRPr="00FA53B9">
        <w:rPr>
          <w:rFonts w:hint="eastAsia"/>
        </w:rPr>
        <w:t>さらに，ＩＣＴを積極的に活用することや自治体クラウドの取組を進めることにより，行政事務の効率化，市民への行政情報提供，情報セキュリティの対策も強化しながら，電子自治体の推進に努める。</w:t>
      </w:r>
    </w:p>
    <w:p w:rsidR="00985880" w:rsidRPr="00FA53B9" w:rsidRDefault="00985880" w:rsidP="00985880">
      <w:r w:rsidRPr="00FA53B9">
        <w:rPr>
          <w:rFonts w:hint="eastAsia"/>
        </w:rPr>
        <w:t xml:space="preserve">　　　ウ　</w:t>
      </w:r>
      <w:r w:rsidR="00616EDD" w:rsidRPr="00FA53B9">
        <w:rPr>
          <w:rFonts w:hint="eastAsia"/>
        </w:rPr>
        <w:t>着実で積極的な行財政改革の推進</w:t>
      </w:r>
    </w:p>
    <w:p w:rsidR="00616EDD" w:rsidRPr="00FA53B9" w:rsidRDefault="00616EDD" w:rsidP="00616EDD">
      <w:pPr>
        <w:ind w:leftChars="400" w:left="981" w:firstLineChars="100" w:firstLine="245"/>
      </w:pPr>
      <w:r w:rsidRPr="00FA53B9">
        <w:rPr>
          <w:rFonts w:hint="eastAsia"/>
        </w:rPr>
        <w:t>厳しい行財政事情の中で，限られた行政資源をより効率的・効果的に活用し，必要な行政サービスを提供していくため，「枕崎市行政改革大綱」の趣旨を踏まえた行財政改革に取り組み，簡素にして効率的な行政運営の実現を目指す。</w:t>
      </w:r>
    </w:p>
    <w:p w:rsidR="00616EDD" w:rsidRPr="00FA53B9" w:rsidRDefault="00616EDD" w:rsidP="00616EDD">
      <w:pPr>
        <w:ind w:leftChars="400" w:left="981" w:firstLineChars="100" w:firstLine="245"/>
      </w:pPr>
      <w:r w:rsidRPr="00FA53B9">
        <w:rPr>
          <w:rFonts w:hint="eastAsia"/>
        </w:rPr>
        <w:t>「民間にできることは民間に」を基本に，各施設やすべての事務事業等について，行政責任の確保や住民サービスの維持向上に配慮しつつ，民間委託等により実施することが効率的・効果的なものについては，積極的に推進する。</w:t>
      </w:r>
    </w:p>
    <w:p w:rsidR="00985880" w:rsidRPr="00FA53B9" w:rsidRDefault="00616EDD" w:rsidP="00616EDD">
      <w:pPr>
        <w:ind w:leftChars="400" w:left="981" w:firstLineChars="100" w:firstLine="245"/>
      </w:pPr>
      <w:r w:rsidRPr="00FA53B9">
        <w:rPr>
          <w:rFonts w:hint="eastAsia"/>
        </w:rPr>
        <w:t>また，地方分権や多様化・高度化する行政需要等に対応するため，職員一人ひとりの意識改革と総合的な人材育成を通した職員の資質向上，能力向上に努める。</w:t>
      </w:r>
    </w:p>
    <w:p w:rsidR="00985880" w:rsidRPr="00FA53B9" w:rsidRDefault="00985880" w:rsidP="00985880">
      <w:r w:rsidRPr="00FA53B9">
        <w:rPr>
          <w:rFonts w:hint="eastAsia"/>
        </w:rPr>
        <w:t xml:space="preserve">　　　エ　</w:t>
      </w:r>
      <w:r w:rsidR="00616EDD" w:rsidRPr="00FA53B9">
        <w:rPr>
          <w:rFonts w:hint="eastAsia"/>
        </w:rPr>
        <w:t>生活圏の拡大に対応した広域行政の推進</w:t>
      </w:r>
    </w:p>
    <w:p w:rsidR="00616EDD" w:rsidRPr="00FA53B9" w:rsidRDefault="00616EDD" w:rsidP="00616EDD">
      <w:pPr>
        <w:ind w:leftChars="400" w:left="981" w:firstLineChars="100" w:firstLine="245"/>
      </w:pPr>
      <w:r w:rsidRPr="00FA53B9">
        <w:rPr>
          <w:rFonts w:hint="eastAsia"/>
        </w:rPr>
        <w:t>広域行政については，南薩広域市町村圏を基本に周辺市との連携を強化し，事務の共同処理や施設の共同利用・政策連携を推進し，効果的・効率的な広域行政を展開する。</w:t>
      </w:r>
    </w:p>
    <w:p w:rsidR="0007621C" w:rsidRPr="00FA53B9" w:rsidRDefault="00616EDD" w:rsidP="00616EDD">
      <w:pPr>
        <w:ind w:leftChars="400" w:left="981" w:firstLineChars="100" w:firstLine="245"/>
      </w:pPr>
      <w:r w:rsidRPr="00FA53B9">
        <w:rPr>
          <w:rFonts w:hint="eastAsia"/>
        </w:rPr>
        <w:t>また産業，文化，福祉，交通など幅広い分野の連携を進め，多様な主体の協働により魅力ある広域生活圏づくりを進める。</w:t>
      </w:r>
    </w:p>
    <w:p w:rsidR="003E7056" w:rsidRPr="00FA53B9" w:rsidRDefault="003E7056" w:rsidP="0005415E"/>
    <w:p w:rsidR="0005415E" w:rsidRPr="00FA53B9" w:rsidRDefault="00CC66C8" w:rsidP="00644D48">
      <w:pPr>
        <w:pStyle w:val="2"/>
      </w:pPr>
      <w:r w:rsidRPr="00FA53B9">
        <w:rPr>
          <w:rFonts w:hint="eastAsia"/>
        </w:rPr>
        <w:t xml:space="preserve">　</w:t>
      </w:r>
      <w:bookmarkStart w:id="8" w:name="_Toc381256527"/>
      <w:r w:rsidRPr="00FA53B9">
        <w:rPr>
          <w:rFonts w:hint="eastAsia"/>
        </w:rPr>
        <w:t>⑸　計画期間</w:t>
      </w:r>
      <w:bookmarkEnd w:id="8"/>
    </w:p>
    <w:p w:rsidR="00CC66C8" w:rsidRPr="00FA53B9" w:rsidRDefault="00CC66C8" w:rsidP="003673ED">
      <w:pPr>
        <w:ind w:left="490" w:hangingChars="200" w:hanging="490"/>
      </w:pPr>
      <w:r w:rsidRPr="00FA53B9">
        <w:rPr>
          <w:rFonts w:hint="eastAsia"/>
        </w:rPr>
        <w:t xml:space="preserve">　　　この計画は，過疎地域自立促進計画として</w:t>
      </w:r>
      <w:r w:rsidR="003673ED" w:rsidRPr="00FA53B9">
        <w:rPr>
          <w:rFonts w:hint="eastAsia"/>
        </w:rPr>
        <w:t>平成</w:t>
      </w:r>
      <w:r w:rsidR="004B45D6" w:rsidRPr="00FA53B9">
        <w:rPr>
          <w:rFonts w:hint="eastAsia"/>
        </w:rPr>
        <w:t>28</w:t>
      </w:r>
      <w:r w:rsidR="003B432B" w:rsidRPr="00FA53B9">
        <w:rPr>
          <w:rFonts w:hint="eastAsia"/>
        </w:rPr>
        <w:t>年４</w:t>
      </w:r>
      <w:r w:rsidR="003673ED" w:rsidRPr="00FA53B9">
        <w:rPr>
          <w:rFonts w:hint="eastAsia"/>
        </w:rPr>
        <w:t>月１日から平成</w:t>
      </w:r>
      <w:r w:rsidR="004B45D6" w:rsidRPr="00FA53B9">
        <w:rPr>
          <w:rFonts w:hint="eastAsia"/>
        </w:rPr>
        <w:t>32</w:t>
      </w:r>
      <w:r w:rsidR="003673ED" w:rsidRPr="00FA53B9">
        <w:rPr>
          <w:rFonts w:hint="eastAsia"/>
        </w:rPr>
        <w:t>年３月31日までの間とする。</w:t>
      </w:r>
    </w:p>
    <w:p w:rsidR="00CC66C8" w:rsidRPr="00FA53B9" w:rsidRDefault="00CC66C8" w:rsidP="00F65A52"/>
    <w:p w:rsidR="003673ED" w:rsidRPr="00FA53B9" w:rsidRDefault="003673ED">
      <w:pPr>
        <w:overflowPunct/>
        <w:autoSpaceDE/>
        <w:autoSpaceDN/>
      </w:pPr>
      <w:r w:rsidRPr="00FA53B9">
        <w:br w:type="page"/>
      </w:r>
    </w:p>
    <w:p w:rsidR="00CC66C8" w:rsidRPr="00FA53B9" w:rsidRDefault="003673ED" w:rsidP="00644D48">
      <w:pPr>
        <w:pStyle w:val="1"/>
      </w:pPr>
      <w:bookmarkStart w:id="9" w:name="_Toc381256528"/>
      <w:r w:rsidRPr="00FA53B9">
        <w:rPr>
          <w:rFonts w:hint="eastAsia"/>
        </w:rPr>
        <w:lastRenderedPageBreak/>
        <w:t>２　産業の振興</w:t>
      </w:r>
      <w:bookmarkEnd w:id="9"/>
    </w:p>
    <w:p w:rsidR="00490F5D" w:rsidRPr="00FA53B9" w:rsidRDefault="00490F5D" w:rsidP="00F65A52"/>
    <w:p w:rsidR="00490F5D" w:rsidRPr="00FA53B9" w:rsidRDefault="00490F5D" w:rsidP="00644D48">
      <w:pPr>
        <w:pStyle w:val="2"/>
      </w:pPr>
      <w:r w:rsidRPr="00FA53B9">
        <w:rPr>
          <w:rFonts w:hint="eastAsia"/>
        </w:rPr>
        <w:t xml:space="preserve">　</w:t>
      </w:r>
      <w:bookmarkStart w:id="10" w:name="_Toc381256529"/>
      <w:r w:rsidRPr="00FA53B9">
        <w:rPr>
          <w:rFonts w:hint="eastAsia"/>
        </w:rPr>
        <w:t>⑴　現況と問題点</w:t>
      </w:r>
      <w:bookmarkEnd w:id="10"/>
    </w:p>
    <w:p w:rsidR="000048AA" w:rsidRPr="00FA53B9" w:rsidRDefault="000048AA" w:rsidP="00F65A52">
      <w:pPr>
        <w:rPr>
          <w:b/>
        </w:rPr>
      </w:pPr>
      <w:r w:rsidRPr="00FA53B9">
        <w:rPr>
          <w:rFonts w:hint="eastAsia"/>
          <w:b/>
        </w:rPr>
        <w:t xml:space="preserve">　　</w:t>
      </w:r>
      <w:r w:rsidR="00BC5041" w:rsidRPr="00FA53B9">
        <w:rPr>
          <w:rFonts w:hint="eastAsia"/>
          <w:b/>
        </w:rPr>
        <w:t>農林水産</w:t>
      </w:r>
      <w:r w:rsidRPr="00FA53B9">
        <w:rPr>
          <w:rFonts w:hint="eastAsia"/>
          <w:b/>
        </w:rPr>
        <w:t>業</w:t>
      </w:r>
    </w:p>
    <w:p w:rsidR="000F23E3" w:rsidRPr="00FA53B9" w:rsidRDefault="000F23E3" w:rsidP="000F23E3">
      <w:pPr>
        <w:spacing w:line="300" w:lineRule="exact"/>
        <w:ind w:leftChars="200" w:left="490" w:firstLineChars="100" w:firstLine="245"/>
        <w:rPr>
          <w:rFonts w:hAnsiTheme="minorEastAsia"/>
        </w:rPr>
      </w:pPr>
      <w:r w:rsidRPr="00FA53B9">
        <w:rPr>
          <w:rFonts w:hAnsiTheme="minorEastAsia" w:hint="eastAsia"/>
        </w:rPr>
        <w:t>農業・農村は，消費者の「食」に対す</w:t>
      </w:r>
      <w:r w:rsidR="00C50F80" w:rsidRPr="00FA53B9">
        <w:rPr>
          <w:rFonts w:hAnsiTheme="minorEastAsia" w:hint="eastAsia"/>
        </w:rPr>
        <w:t>る健康志向，安心・安全な食料の安定供給，地域社会の活力の維持，</w:t>
      </w:r>
      <w:r w:rsidRPr="00FA53B9">
        <w:rPr>
          <w:rFonts w:hAnsiTheme="minorEastAsia" w:hint="eastAsia"/>
        </w:rPr>
        <w:t>国土の自然環境の保全など，経済社会の発展や市民生活の安定の基礎として重要な役割をはたしている。</w:t>
      </w:r>
    </w:p>
    <w:p w:rsidR="000F23E3" w:rsidRPr="00FA53B9" w:rsidRDefault="000F23E3" w:rsidP="000F23E3">
      <w:pPr>
        <w:spacing w:line="300" w:lineRule="exact"/>
        <w:ind w:leftChars="200" w:left="490" w:firstLineChars="100" w:firstLine="245"/>
        <w:rPr>
          <w:rFonts w:hAnsiTheme="minorEastAsia"/>
        </w:rPr>
      </w:pPr>
      <w:r w:rsidRPr="00FA53B9">
        <w:rPr>
          <w:rFonts w:hAnsiTheme="minorEastAsia" w:hint="eastAsia"/>
        </w:rPr>
        <w:t>次表が示すように，平成22年における農家人口は，全就業人口の14.2％であり，そのうち41.6％は65歳以上の高齢者で，農業に従事している農家の高齢化が顕著である。</w:t>
      </w:r>
    </w:p>
    <w:p w:rsidR="000F23E3" w:rsidRPr="00FA53B9" w:rsidRDefault="000F23E3" w:rsidP="000F23E3">
      <w:pPr>
        <w:spacing w:line="300" w:lineRule="exact"/>
        <w:ind w:leftChars="200" w:left="490" w:firstLineChars="100" w:firstLine="245"/>
        <w:rPr>
          <w:rFonts w:hAnsiTheme="minorEastAsia"/>
        </w:rPr>
      </w:pPr>
      <w:r w:rsidRPr="00FA53B9">
        <w:rPr>
          <w:rFonts w:hAnsiTheme="minorEastAsia" w:hint="eastAsia"/>
        </w:rPr>
        <w:t>また10ha以上の経営面積の農家は増える傾向にあることから，認定農業者等の担い手への農地の利用集積化が見られるが，農畜産物</w:t>
      </w:r>
      <w:r w:rsidR="00B43406" w:rsidRPr="00FA53B9">
        <w:rPr>
          <w:rFonts w:hAnsiTheme="minorEastAsia" w:hint="eastAsia"/>
        </w:rPr>
        <w:t>の価格低迷，市場開放や農家の高齢化，新規就農者の減少など農業は</w:t>
      </w:r>
      <w:r w:rsidRPr="00FA53B9">
        <w:rPr>
          <w:rFonts w:hAnsiTheme="minorEastAsia" w:hint="eastAsia"/>
        </w:rPr>
        <w:t>多くの課題を抱えている。</w:t>
      </w:r>
    </w:p>
    <w:tbl>
      <w:tblPr>
        <w:tblStyle w:val="a9"/>
        <w:tblW w:w="0" w:type="auto"/>
        <w:tblInd w:w="675" w:type="dxa"/>
        <w:tblLook w:val="04A0" w:firstRow="1" w:lastRow="0" w:firstColumn="1" w:lastColumn="0" w:noHBand="0" w:noVBand="1"/>
      </w:tblPr>
      <w:tblGrid>
        <w:gridCol w:w="1276"/>
        <w:gridCol w:w="1418"/>
        <w:gridCol w:w="1417"/>
        <w:gridCol w:w="992"/>
        <w:gridCol w:w="1985"/>
        <w:gridCol w:w="1134"/>
        <w:gridCol w:w="1127"/>
      </w:tblGrid>
      <w:tr w:rsidR="00FA53B9" w:rsidRPr="00FA53B9" w:rsidTr="000F23E3">
        <w:trPr>
          <w:trHeight w:val="165"/>
        </w:trPr>
        <w:tc>
          <w:tcPr>
            <w:tcW w:w="1276" w:type="dxa"/>
            <w:vMerge w:val="restart"/>
          </w:tcPr>
          <w:p w:rsidR="000F23E3" w:rsidRPr="00FA53B9" w:rsidRDefault="000F23E3" w:rsidP="000F23E3">
            <w:pPr>
              <w:spacing w:line="280" w:lineRule="exact"/>
              <w:jc w:val="center"/>
              <w:rPr>
                <w:rFonts w:hAnsiTheme="minorEastAsia"/>
                <w:sz w:val="18"/>
                <w:szCs w:val="18"/>
              </w:rPr>
            </w:pPr>
            <w:r w:rsidRPr="00FA53B9">
              <w:rPr>
                <w:rFonts w:hAnsiTheme="minorEastAsia" w:hint="eastAsia"/>
                <w:sz w:val="18"/>
                <w:szCs w:val="18"/>
              </w:rPr>
              <w:t>年次</w:t>
            </w:r>
          </w:p>
          <w:p w:rsidR="00B43406" w:rsidRPr="00FA53B9" w:rsidRDefault="00B43406" w:rsidP="000F23E3">
            <w:pPr>
              <w:spacing w:line="280" w:lineRule="exact"/>
              <w:jc w:val="center"/>
              <w:rPr>
                <w:rFonts w:hAnsiTheme="minorEastAsia"/>
                <w:spacing w:val="-20"/>
                <w:sz w:val="16"/>
                <w:szCs w:val="16"/>
              </w:rPr>
            </w:pPr>
            <w:r w:rsidRPr="00FA53B9">
              <w:rPr>
                <w:rFonts w:hAnsiTheme="minorEastAsia" w:hint="eastAsia"/>
                <w:spacing w:val="-20"/>
                <w:sz w:val="16"/>
                <w:szCs w:val="16"/>
              </w:rPr>
              <w:t>(農業センサス)</w:t>
            </w:r>
          </w:p>
        </w:tc>
        <w:tc>
          <w:tcPr>
            <w:tcW w:w="1418" w:type="dxa"/>
            <w:vMerge w:val="restart"/>
          </w:tcPr>
          <w:p w:rsidR="000F23E3" w:rsidRPr="00FA53B9" w:rsidRDefault="000F23E3" w:rsidP="000F23E3">
            <w:pPr>
              <w:spacing w:line="280" w:lineRule="exact"/>
              <w:jc w:val="center"/>
              <w:rPr>
                <w:rFonts w:hAnsiTheme="minorEastAsia"/>
                <w:sz w:val="18"/>
                <w:szCs w:val="18"/>
              </w:rPr>
            </w:pPr>
            <w:r w:rsidRPr="00FA53B9">
              <w:rPr>
                <w:rFonts w:hAnsiTheme="minorEastAsia" w:hint="eastAsia"/>
                <w:sz w:val="18"/>
                <w:szCs w:val="18"/>
              </w:rPr>
              <w:t>総農家数（戸）</w:t>
            </w:r>
          </w:p>
        </w:tc>
        <w:tc>
          <w:tcPr>
            <w:tcW w:w="1417" w:type="dxa"/>
            <w:vMerge w:val="restart"/>
          </w:tcPr>
          <w:p w:rsidR="000F23E3" w:rsidRPr="00FA53B9" w:rsidRDefault="000F23E3" w:rsidP="000F23E3">
            <w:pPr>
              <w:spacing w:line="280" w:lineRule="exact"/>
              <w:jc w:val="center"/>
              <w:rPr>
                <w:rFonts w:hAnsiTheme="minorEastAsia"/>
                <w:sz w:val="18"/>
                <w:szCs w:val="18"/>
              </w:rPr>
            </w:pPr>
            <w:r w:rsidRPr="00FA53B9">
              <w:rPr>
                <w:rFonts w:hAnsiTheme="minorEastAsia" w:hint="eastAsia"/>
                <w:sz w:val="18"/>
                <w:szCs w:val="18"/>
              </w:rPr>
              <w:t>就業人口（人）</w:t>
            </w:r>
          </w:p>
        </w:tc>
        <w:tc>
          <w:tcPr>
            <w:tcW w:w="2977" w:type="dxa"/>
            <w:gridSpan w:val="2"/>
            <w:tcBorders>
              <w:bottom w:val="nil"/>
            </w:tcBorders>
          </w:tcPr>
          <w:p w:rsidR="000F23E3" w:rsidRPr="00FA53B9" w:rsidRDefault="000F23E3" w:rsidP="000F23E3">
            <w:pPr>
              <w:spacing w:line="280" w:lineRule="exact"/>
              <w:jc w:val="center"/>
              <w:rPr>
                <w:rFonts w:hAnsiTheme="minorEastAsia"/>
                <w:sz w:val="18"/>
                <w:szCs w:val="18"/>
              </w:rPr>
            </w:pPr>
            <w:r w:rsidRPr="00FA53B9">
              <w:rPr>
                <w:rFonts w:hAnsiTheme="minorEastAsia" w:hint="eastAsia"/>
                <w:sz w:val="18"/>
                <w:szCs w:val="18"/>
              </w:rPr>
              <w:t>農家人口（人）</w:t>
            </w:r>
          </w:p>
        </w:tc>
        <w:tc>
          <w:tcPr>
            <w:tcW w:w="1134" w:type="dxa"/>
            <w:vMerge w:val="restart"/>
            <w:tcBorders>
              <w:top w:val="single" w:sz="6" w:space="0" w:color="auto"/>
              <w:right w:val="single" w:sz="6" w:space="0" w:color="auto"/>
            </w:tcBorders>
            <w:shd w:val="clear" w:color="auto" w:fill="auto"/>
          </w:tcPr>
          <w:p w:rsidR="000F23E3" w:rsidRPr="00FA53B9" w:rsidRDefault="000F23E3" w:rsidP="000F23E3">
            <w:pPr>
              <w:overflowPunct/>
              <w:autoSpaceDE/>
              <w:autoSpaceDN/>
              <w:spacing w:line="280" w:lineRule="exact"/>
              <w:jc w:val="left"/>
              <w:rPr>
                <w:rFonts w:hAnsiTheme="minorEastAsia"/>
                <w:sz w:val="18"/>
                <w:szCs w:val="18"/>
              </w:rPr>
            </w:pPr>
            <w:r w:rsidRPr="00FA53B9">
              <w:rPr>
                <w:rFonts w:hAnsiTheme="minorEastAsia" w:hint="eastAsia"/>
                <w:sz w:val="18"/>
                <w:szCs w:val="18"/>
              </w:rPr>
              <w:t>10ｈa以上の経営　面積の農家(戸)</w:t>
            </w:r>
          </w:p>
        </w:tc>
        <w:tc>
          <w:tcPr>
            <w:tcW w:w="1127" w:type="dxa"/>
            <w:vMerge w:val="restart"/>
            <w:shd w:val="clear" w:color="auto" w:fill="auto"/>
          </w:tcPr>
          <w:p w:rsidR="000F23E3" w:rsidRPr="00FA53B9" w:rsidRDefault="000F23E3" w:rsidP="000F23E3">
            <w:pPr>
              <w:overflowPunct/>
              <w:autoSpaceDE/>
              <w:autoSpaceDN/>
              <w:spacing w:line="280" w:lineRule="exact"/>
              <w:jc w:val="left"/>
              <w:rPr>
                <w:rFonts w:hAnsiTheme="minorEastAsia"/>
                <w:sz w:val="18"/>
                <w:szCs w:val="18"/>
              </w:rPr>
            </w:pPr>
            <w:r w:rsidRPr="00FA53B9">
              <w:rPr>
                <w:rFonts w:hAnsiTheme="minorEastAsia" w:hint="eastAsia"/>
                <w:sz w:val="18"/>
                <w:szCs w:val="18"/>
              </w:rPr>
              <w:t>過去5年新規就農者計（人）</w:t>
            </w:r>
          </w:p>
        </w:tc>
      </w:tr>
      <w:tr w:rsidR="00FA53B9" w:rsidRPr="00FA53B9" w:rsidTr="000F23E3">
        <w:trPr>
          <w:trHeight w:val="221"/>
        </w:trPr>
        <w:tc>
          <w:tcPr>
            <w:tcW w:w="1276" w:type="dxa"/>
            <w:vMerge/>
          </w:tcPr>
          <w:p w:rsidR="000F23E3" w:rsidRPr="00FA53B9" w:rsidRDefault="000F23E3" w:rsidP="0093794D">
            <w:pPr>
              <w:spacing w:line="300" w:lineRule="exact"/>
              <w:rPr>
                <w:rFonts w:hAnsiTheme="minorEastAsia"/>
              </w:rPr>
            </w:pPr>
          </w:p>
        </w:tc>
        <w:tc>
          <w:tcPr>
            <w:tcW w:w="1418" w:type="dxa"/>
            <w:vMerge/>
          </w:tcPr>
          <w:p w:rsidR="000F23E3" w:rsidRPr="00FA53B9" w:rsidRDefault="000F23E3" w:rsidP="0093794D">
            <w:pPr>
              <w:spacing w:line="300" w:lineRule="exact"/>
              <w:rPr>
                <w:rFonts w:hAnsiTheme="minorEastAsia"/>
              </w:rPr>
            </w:pPr>
          </w:p>
        </w:tc>
        <w:tc>
          <w:tcPr>
            <w:tcW w:w="1417" w:type="dxa"/>
            <w:vMerge/>
          </w:tcPr>
          <w:p w:rsidR="000F23E3" w:rsidRPr="00FA53B9" w:rsidRDefault="000F23E3" w:rsidP="0093794D">
            <w:pPr>
              <w:spacing w:line="300" w:lineRule="exact"/>
              <w:rPr>
                <w:rFonts w:hAnsiTheme="minorEastAsia"/>
              </w:rPr>
            </w:pPr>
          </w:p>
        </w:tc>
        <w:tc>
          <w:tcPr>
            <w:tcW w:w="992" w:type="dxa"/>
            <w:tcBorders>
              <w:top w:val="nil"/>
            </w:tcBorders>
          </w:tcPr>
          <w:p w:rsidR="000F23E3" w:rsidRPr="00FA53B9" w:rsidRDefault="000F23E3" w:rsidP="0093794D">
            <w:pPr>
              <w:spacing w:line="300" w:lineRule="exact"/>
              <w:rPr>
                <w:rFonts w:hAnsiTheme="minorEastAsia"/>
              </w:rPr>
            </w:pPr>
          </w:p>
        </w:tc>
        <w:tc>
          <w:tcPr>
            <w:tcW w:w="1985" w:type="dxa"/>
          </w:tcPr>
          <w:p w:rsidR="000F23E3" w:rsidRPr="00FA53B9" w:rsidRDefault="000F23E3" w:rsidP="0093794D">
            <w:pPr>
              <w:spacing w:line="300" w:lineRule="exact"/>
              <w:ind w:left="12"/>
              <w:rPr>
                <w:rFonts w:hAnsiTheme="minorEastAsia"/>
                <w:sz w:val="18"/>
                <w:szCs w:val="18"/>
              </w:rPr>
            </w:pPr>
            <w:r w:rsidRPr="00FA53B9">
              <w:rPr>
                <w:rFonts w:hAnsiTheme="minorEastAsia" w:hint="eastAsia"/>
                <w:sz w:val="18"/>
                <w:szCs w:val="18"/>
              </w:rPr>
              <w:t>65歳以上（人，％）</w:t>
            </w:r>
          </w:p>
        </w:tc>
        <w:tc>
          <w:tcPr>
            <w:tcW w:w="1134" w:type="dxa"/>
            <w:vMerge/>
            <w:tcBorders>
              <w:bottom w:val="single" w:sz="4" w:space="0" w:color="auto"/>
              <w:right w:val="single" w:sz="6" w:space="0" w:color="auto"/>
            </w:tcBorders>
            <w:shd w:val="clear" w:color="auto" w:fill="auto"/>
          </w:tcPr>
          <w:p w:rsidR="000F23E3" w:rsidRPr="00FA53B9" w:rsidRDefault="000F23E3" w:rsidP="0093794D">
            <w:pPr>
              <w:overflowPunct/>
              <w:autoSpaceDE/>
              <w:autoSpaceDN/>
              <w:rPr>
                <w:rFonts w:hAnsiTheme="minorEastAsia"/>
              </w:rPr>
            </w:pPr>
          </w:p>
        </w:tc>
        <w:tc>
          <w:tcPr>
            <w:tcW w:w="1127" w:type="dxa"/>
            <w:vMerge/>
            <w:tcBorders>
              <w:bottom w:val="single" w:sz="4" w:space="0" w:color="auto"/>
            </w:tcBorders>
            <w:shd w:val="clear" w:color="auto" w:fill="auto"/>
          </w:tcPr>
          <w:p w:rsidR="000F23E3" w:rsidRPr="00FA53B9" w:rsidRDefault="000F23E3" w:rsidP="0093794D">
            <w:pPr>
              <w:overflowPunct/>
              <w:autoSpaceDE/>
              <w:autoSpaceDN/>
              <w:jc w:val="center"/>
              <w:rPr>
                <w:rFonts w:hAnsiTheme="minorEastAsia"/>
              </w:rPr>
            </w:pPr>
          </w:p>
        </w:tc>
      </w:tr>
      <w:tr w:rsidR="00FA53B9" w:rsidRPr="00FA53B9" w:rsidTr="000F23E3">
        <w:tc>
          <w:tcPr>
            <w:tcW w:w="1276" w:type="dxa"/>
          </w:tcPr>
          <w:p w:rsidR="000F23E3" w:rsidRPr="00FA53B9" w:rsidRDefault="000F23E3" w:rsidP="0093794D">
            <w:pPr>
              <w:spacing w:line="300" w:lineRule="exact"/>
              <w:jc w:val="center"/>
              <w:rPr>
                <w:rFonts w:hAnsiTheme="minorEastAsia"/>
              </w:rPr>
            </w:pPr>
            <w:r w:rsidRPr="00FA53B9">
              <w:rPr>
                <w:rFonts w:hAnsiTheme="minorEastAsia" w:hint="eastAsia"/>
              </w:rPr>
              <w:t>平成12年</w:t>
            </w:r>
          </w:p>
        </w:tc>
        <w:tc>
          <w:tcPr>
            <w:tcW w:w="1418" w:type="dxa"/>
          </w:tcPr>
          <w:p w:rsidR="000F23E3" w:rsidRPr="00FA53B9" w:rsidRDefault="000F23E3" w:rsidP="000F23E3">
            <w:pPr>
              <w:spacing w:line="300" w:lineRule="exact"/>
              <w:ind w:firstLineChars="100" w:firstLine="245"/>
              <w:jc w:val="center"/>
              <w:rPr>
                <w:rFonts w:hAnsiTheme="minorEastAsia"/>
              </w:rPr>
            </w:pPr>
            <w:r w:rsidRPr="00FA53B9">
              <w:rPr>
                <w:rFonts w:hAnsiTheme="minorEastAsia" w:hint="eastAsia"/>
              </w:rPr>
              <w:t>994</w:t>
            </w:r>
          </w:p>
        </w:tc>
        <w:tc>
          <w:tcPr>
            <w:tcW w:w="1417" w:type="dxa"/>
          </w:tcPr>
          <w:p w:rsidR="000F23E3" w:rsidRPr="00FA53B9" w:rsidRDefault="000F23E3" w:rsidP="0093794D">
            <w:pPr>
              <w:spacing w:line="300" w:lineRule="exact"/>
              <w:jc w:val="center"/>
              <w:rPr>
                <w:rFonts w:hAnsiTheme="minorEastAsia"/>
              </w:rPr>
            </w:pPr>
            <w:r w:rsidRPr="00FA53B9">
              <w:rPr>
                <w:rFonts w:hAnsiTheme="minorEastAsia" w:hint="eastAsia"/>
              </w:rPr>
              <w:t>12,882</w:t>
            </w:r>
          </w:p>
        </w:tc>
        <w:tc>
          <w:tcPr>
            <w:tcW w:w="992" w:type="dxa"/>
          </w:tcPr>
          <w:p w:rsidR="000F23E3" w:rsidRPr="00FA53B9" w:rsidRDefault="000F23E3" w:rsidP="0093794D">
            <w:pPr>
              <w:spacing w:line="300" w:lineRule="exact"/>
              <w:jc w:val="center"/>
              <w:rPr>
                <w:rFonts w:hAnsiTheme="minorEastAsia"/>
              </w:rPr>
            </w:pPr>
            <w:r w:rsidRPr="00FA53B9">
              <w:rPr>
                <w:rFonts w:hAnsiTheme="minorEastAsia" w:hint="eastAsia"/>
              </w:rPr>
              <w:t>2,892</w:t>
            </w:r>
          </w:p>
        </w:tc>
        <w:tc>
          <w:tcPr>
            <w:tcW w:w="1985" w:type="dxa"/>
          </w:tcPr>
          <w:p w:rsidR="000F23E3" w:rsidRPr="00FA53B9" w:rsidRDefault="000F23E3" w:rsidP="0093794D">
            <w:pPr>
              <w:spacing w:line="300" w:lineRule="exact"/>
              <w:jc w:val="center"/>
              <w:rPr>
                <w:rFonts w:hAnsiTheme="minorEastAsia"/>
              </w:rPr>
            </w:pPr>
            <w:r w:rsidRPr="00FA53B9">
              <w:rPr>
                <w:rFonts w:hAnsiTheme="minorEastAsia" w:hint="eastAsia"/>
              </w:rPr>
              <w:t>1,060（36.7）</w:t>
            </w:r>
          </w:p>
        </w:tc>
        <w:tc>
          <w:tcPr>
            <w:tcW w:w="1134" w:type="dxa"/>
            <w:tcBorders>
              <w:top w:val="single" w:sz="6" w:space="0" w:color="auto"/>
              <w:bottom w:val="single" w:sz="4" w:space="0" w:color="auto"/>
              <w:right w:val="single" w:sz="6" w:space="0" w:color="auto"/>
            </w:tcBorders>
            <w:shd w:val="clear" w:color="auto" w:fill="auto"/>
          </w:tcPr>
          <w:p w:rsidR="000F23E3" w:rsidRPr="00FA53B9" w:rsidRDefault="000F23E3" w:rsidP="0093794D">
            <w:pPr>
              <w:overflowPunct/>
              <w:autoSpaceDE/>
              <w:autoSpaceDN/>
              <w:jc w:val="center"/>
              <w:rPr>
                <w:rFonts w:hAnsiTheme="minorEastAsia"/>
              </w:rPr>
            </w:pPr>
            <w:r w:rsidRPr="00FA53B9">
              <w:rPr>
                <w:rFonts w:hAnsiTheme="minorEastAsia" w:hint="eastAsia"/>
              </w:rPr>
              <w:t>8</w:t>
            </w:r>
          </w:p>
        </w:tc>
        <w:tc>
          <w:tcPr>
            <w:tcW w:w="1127" w:type="dxa"/>
            <w:tcBorders>
              <w:bottom w:val="single" w:sz="4" w:space="0" w:color="auto"/>
            </w:tcBorders>
            <w:shd w:val="clear" w:color="auto" w:fill="auto"/>
          </w:tcPr>
          <w:p w:rsidR="000F23E3" w:rsidRPr="00FA53B9" w:rsidRDefault="000F23E3" w:rsidP="0093794D">
            <w:pPr>
              <w:overflowPunct/>
              <w:autoSpaceDE/>
              <w:autoSpaceDN/>
              <w:jc w:val="center"/>
              <w:rPr>
                <w:rFonts w:hAnsiTheme="minorEastAsia"/>
              </w:rPr>
            </w:pPr>
            <w:r w:rsidRPr="00FA53B9">
              <w:rPr>
                <w:rFonts w:hAnsiTheme="minorEastAsia" w:hint="eastAsia"/>
              </w:rPr>
              <w:t>22</w:t>
            </w:r>
          </w:p>
        </w:tc>
      </w:tr>
      <w:tr w:rsidR="00FA53B9" w:rsidRPr="00FA53B9" w:rsidTr="000F23E3">
        <w:tc>
          <w:tcPr>
            <w:tcW w:w="1276" w:type="dxa"/>
          </w:tcPr>
          <w:p w:rsidR="000F23E3" w:rsidRPr="00FA53B9" w:rsidRDefault="000F23E3" w:rsidP="0093794D">
            <w:pPr>
              <w:spacing w:line="300" w:lineRule="exact"/>
              <w:jc w:val="center"/>
              <w:rPr>
                <w:rFonts w:hAnsiTheme="minorEastAsia"/>
              </w:rPr>
            </w:pPr>
            <w:r w:rsidRPr="00FA53B9">
              <w:rPr>
                <w:rFonts w:hAnsiTheme="minorEastAsia" w:hint="eastAsia"/>
              </w:rPr>
              <w:t>平成17年</w:t>
            </w:r>
          </w:p>
        </w:tc>
        <w:tc>
          <w:tcPr>
            <w:tcW w:w="1418" w:type="dxa"/>
          </w:tcPr>
          <w:p w:rsidR="000F23E3" w:rsidRPr="00FA53B9" w:rsidRDefault="000F23E3" w:rsidP="0093794D">
            <w:pPr>
              <w:spacing w:line="300" w:lineRule="exact"/>
              <w:jc w:val="center"/>
              <w:rPr>
                <w:rFonts w:hAnsiTheme="minorEastAsia"/>
              </w:rPr>
            </w:pPr>
            <w:r w:rsidRPr="00FA53B9">
              <w:rPr>
                <w:rFonts w:hAnsiTheme="minorEastAsia" w:hint="eastAsia"/>
              </w:rPr>
              <w:t>1,230</w:t>
            </w:r>
          </w:p>
        </w:tc>
        <w:tc>
          <w:tcPr>
            <w:tcW w:w="1417" w:type="dxa"/>
          </w:tcPr>
          <w:p w:rsidR="000F23E3" w:rsidRPr="00FA53B9" w:rsidRDefault="000F23E3" w:rsidP="0093794D">
            <w:pPr>
              <w:spacing w:line="300" w:lineRule="exact"/>
              <w:jc w:val="center"/>
              <w:rPr>
                <w:rFonts w:hAnsiTheme="minorEastAsia"/>
              </w:rPr>
            </w:pPr>
            <w:r w:rsidRPr="00FA53B9">
              <w:rPr>
                <w:rFonts w:hAnsiTheme="minorEastAsia" w:hint="eastAsia"/>
              </w:rPr>
              <w:t>11,839</w:t>
            </w:r>
          </w:p>
        </w:tc>
        <w:tc>
          <w:tcPr>
            <w:tcW w:w="992" w:type="dxa"/>
          </w:tcPr>
          <w:p w:rsidR="000F23E3" w:rsidRPr="00FA53B9" w:rsidRDefault="000F23E3" w:rsidP="0093794D">
            <w:pPr>
              <w:spacing w:line="300" w:lineRule="exact"/>
              <w:jc w:val="center"/>
              <w:rPr>
                <w:rFonts w:hAnsiTheme="minorEastAsia"/>
              </w:rPr>
            </w:pPr>
            <w:r w:rsidRPr="00FA53B9">
              <w:rPr>
                <w:rFonts w:hAnsiTheme="minorEastAsia" w:hint="eastAsia"/>
              </w:rPr>
              <w:t>1,866</w:t>
            </w:r>
          </w:p>
        </w:tc>
        <w:tc>
          <w:tcPr>
            <w:tcW w:w="1985" w:type="dxa"/>
          </w:tcPr>
          <w:p w:rsidR="000F23E3" w:rsidRPr="00FA53B9" w:rsidRDefault="000F23E3" w:rsidP="000F23E3">
            <w:pPr>
              <w:spacing w:line="300" w:lineRule="exact"/>
              <w:ind w:firstLineChars="100" w:firstLine="245"/>
              <w:jc w:val="center"/>
              <w:rPr>
                <w:rFonts w:hAnsiTheme="minorEastAsia"/>
              </w:rPr>
            </w:pPr>
            <w:r w:rsidRPr="00FA53B9">
              <w:rPr>
                <w:rFonts w:hAnsiTheme="minorEastAsia" w:hint="eastAsia"/>
              </w:rPr>
              <w:t>728（39.0）</w:t>
            </w:r>
          </w:p>
        </w:tc>
        <w:tc>
          <w:tcPr>
            <w:tcW w:w="1134" w:type="dxa"/>
            <w:tcBorders>
              <w:top w:val="single" w:sz="6" w:space="0" w:color="auto"/>
              <w:bottom w:val="single" w:sz="6" w:space="0" w:color="auto"/>
              <w:right w:val="single" w:sz="6" w:space="0" w:color="auto"/>
            </w:tcBorders>
            <w:shd w:val="clear" w:color="auto" w:fill="auto"/>
          </w:tcPr>
          <w:p w:rsidR="000F23E3" w:rsidRPr="00FA53B9" w:rsidRDefault="000F23E3" w:rsidP="0093794D">
            <w:pPr>
              <w:overflowPunct/>
              <w:autoSpaceDE/>
              <w:autoSpaceDN/>
              <w:jc w:val="center"/>
              <w:rPr>
                <w:rFonts w:hAnsiTheme="minorEastAsia"/>
              </w:rPr>
            </w:pPr>
            <w:r w:rsidRPr="00FA53B9">
              <w:rPr>
                <w:rFonts w:hAnsiTheme="minorEastAsia" w:hint="eastAsia"/>
              </w:rPr>
              <w:t>12</w:t>
            </w:r>
          </w:p>
        </w:tc>
        <w:tc>
          <w:tcPr>
            <w:tcW w:w="1127" w:type="dxa"/>
            <w:shd w:val="clear" w:color="auto" w:fill="auto"/>
          </w:tcPr>
          <w:p w:rsidR="000F23E3" w:rsidRPr="00FA53B9" w:rsidRDefault="000F23E3" w:rsidP="0093794D">
            <w:pPr>
              <w:overflowPunct/>
              <w:autoSpaceDE/>
              <w:autoSpaceDN/>
              <w:jc w:val="center"/>
              <w:rPr>
                <w:rFonts w:hAnsiTheme="minorEastAsia"/>
              </w:rPr>
            </w:pPr>
            <w:r w:rsidRPr="00FA53B9">
              <w:rPr>
                <w:rFonts w:hAnsiTheme="minorEastAsia" w:hint="eastAsia"/>
              </w:rPr>
              <w:t>28</w:t>
            </w:r>
          </w:p>
        </w:tc>
      </w:tr>
      <w:tr w:rsidR="00FA53B9" w:rsidRPr="00FA53B9" w:rsidTr="000F23E3">
        <w:tc>
          <w:tcPr>
            <w:tcW w:w="1276" w:type="dxa"/>
          </w:tcPr>
          <w:p w:rsidR="000F23E3" w:rsidRPr="00FA53B9" w:rsidRDefault="000F23E3" w:rsidP="0093794D">
            <w:pPr>
              <w:spacing w:line="300" w:lineRule="exact"/>
              <w:jc w:val="center"/>
              <w:rPr>
                <w:rFonts w:hAnsiTheme="minorEastAsia"/>
              </w:rPr>
            </w:pPr>
            <w:r w:rsidRPr="00FA53B9">
              <w:rPr>
                <w:rFonts w:hAnsiTheme="minorEastAsia" w:hint="eastAsia"/>
              </w:rPr>
              <w:t>平成22年</w:t>
            </w:r>
          </w:p>
        </w:tc>
        <w:tc>
          <w:tcPr>
            <w:tcW w:w="1418" w:type="dxa"/>
          </w:tcPr>
          <w:p w:rsidR="000F23E3" w:rsidRPr="00FA53B9" w:rsidRDefault="000F23E3" w:rsidP="0093794D">
            <w:pPr>
              <w:spacing w:line="300" w:lineRule="exact"/>
              <w:jc w:val="center"/>
              <w:rPr>
                <w:rFonts w:hAnsiTheme="minorEastAsia"/>
              </w:rPr>
            </w:pPr>
            <w:r w:rsidRPr="00FA53B9">
              <w:rPr>
                <w:rFonts w:hAnsiTheme="minorEastAsia" w:hint="eastAsia"/>
              </w:rPr>
              <w:t>1,010</w:t>
            </w:r>
          </w:p>
        </w:tc>
        <w:tc>
          <w:tcPr>
            <w:tcW w:w="1417" w:type="dxa"/>
          </w:tcPr>
          <w:p w:rsidR="000F23E3" w:rsidRPr="00FA53B9" w:rsidRDefault="000F23E3" w:rsidP="0093794D">
            <w:pPr>
              <w:spacing w:line="300" w:lineRule="exact"/>
              <w:jc w:val="center"/>
              <w:rPr>
                <w:rFonts w:hAnsiTheme="minorEastAsia"/>
              </w:rPr>
            </w:pPr>
            <w:r w:rsidRPr="00FA53B9">
              <w:rPr>
                <w:rFonts w:hAnsiTheme="minorEastAsia" w:hint="eastAsia"/>
              </w:rPr>
              <w:t>10,521</w:t>
            </w:r>
          </w:p>
        </w:tc>
        <w:tc>
          <w:tcPr>
            <w:tcW w:w="992" w:type="dxa"/>
          </w:tcPr>
          <w:p w:rsidR="000F23E3" w:rsidRPr="00FA53B9" w:rsidRDefault="000F23E3" w:rsidP="0093794D">
            <w:pPr>
              <w:spacing w:line="300" w:lineRule="exact"/>
              <w:jc w:val="center"/>
              <w:rPr>
                <w:rFonts w:hAnsiTheme="minorEastAsia"/>
              </w:rPr>
            </w:pPr>
            <w:r w:rsidRPr="00FA53B9">
              <w:rPr>
                <w:rFonts w:hAnsiTheme="minorEastAsia" w:hint="eastAsia"/>
              </w:rPr>
              <w:t>1,496</w:t>
            </w:r>
          </w:p>
        </w:tc>
        <w:tc>
          <w:tcPr>
            <w:tcW w:w="1985" w:type="dxa"/>
          </w:tcPr>
          <w:p w:rsidR="000F23E3" w:rsidRPr="00FA53B9" w:rsidRDefault="000F23E3" w:rsidP="000F23E3">
            <w:pPr>
              <w:spacing w:line="300" w:lineRule="exact"/>
              <w:ind w:firstLineChars="100" w:firstLine="245"/>
              <w:jc w:val="center"/>
              <w:rPr>
                <w:rFonts w:hAnsiTheme="minorEastAsia"/>
              </w:rPr>
            </w:pPr>
            <w:r w:rsidRPr="00FA53B9">
              <w:rPr>
                <w:rFonts w:hAnsiTheme="minorEastAsia" w:hint="eastAsia"/>
              </w:rPr>
              <w:t>622（41.6）</w:t>
            </w:r>
          </w:p>
        </w:tc>
        <w:tc>
          <w:tcPr>
            <w:tcW w:w="1134" w:type="dxa"/>
            <w:tcBorders>
              <w:top w:val="single" w:sz="6" w:space="0" w:color="auto"/>
              <w:bottom w:val="single" w:sz="6" w:space="0" w:color="auto"/>
              <w:right w:val="single" w:sz="6" w:space="0" w:color="auto"/>
            </w:tcBorders>
            <w:shd w:val="clear" w:color="auto" w:fill="auto"/>
          </w:tcPr>
          <w:p w:rsidR="000F23E3" w:rsidRPr="00FA53B9" w:rsidRDefault="000F23E3" w:rsidP="0093794D">
            <w:pPr>
              <w:overflowPunct/>
              <w:autoSpaceDE/>
              <w:autoSpaceDN/>
              <w:jc w:val="center"/>
              <w:rPr>
                <w:rFonts w:hAnsiTheme="minorEastAsia"/>
              </w:rPr>
            </w:pPr>
            <w:r w:rsidRPr="00FA53B9">
              <w:rPr>
                <w:rFonts w:hAnsiTheme="minorEastAsia" w:hint="eastAsia"/>
              </w:rPr>
              <w:t>18</w:t>
            </w:r>
          </w:p>
        </w:tc>
        <w:tc>
          <w:tcPr>
            <w:tcW w:w="1127" w:type="dxa"/>
            <w:shd w:val="clear" w:color="auto" w:fill="auto"/>
          </w:tcPr>
          <w:p w:rsidR="000F23E3" w:rsidRPr="00FA53B9" w:rsidRDefault="000F23E3" w:rsidP="0093794D">
            <w:pPr>
              <w:overflowPunct/>
              <w:autoSpaceDE/>
              <w:autoSpaceDN/>
              <w:jc w:val="center"/>
              <w:rPr>
                <w:rFonts w:hAnsiTheme="minorEastAsia"/>
              </w:rPr>
            </w:pPr>
            <w:r w:rsidRPr="00FA53B9">
              <w:rPr>
                <w:rFonts w:hAnsiTheme="minorEastAsia" w:hint="eastAsia"/>
              </w:rPr>
              <w:t>20</w:t>
            </w:r>
          </w:p>
        </w:tc>
      </w:tr>
    </w:tbl>
    <w:p w:rsidR="000F23E3" w:rsidRPr="00FA53B9" w:rsidRDefault="000F23E3" w:rsidP="000F23E3">
      <w:pPr>
        <w:tabs>
          <w:tab w:val="left" w:pos="0"/>
        </w:tabs>
        <w:ind w:leftChars="200" w:left="490" w:firstLineChars="100" w:firstLine="245"/>
        <w:rPr>
          <w:rFonts w:hAnsiTheme="minorEastAsia" w:cs="ＭＳ 明朝"/>
          <w:kern w:val="0"/>
        </w:rPr>
      </w:pPr>
      <w:r w:rsidRPr="00FA53B9">
        <w:rPr>
          <w:rFonts w:hAnsiTheme="minorEastAsia" w:cs="ＭＳ 明朝" w:hint="eastAsia"/>
          <w:kern w:val="0"/>
        </w:rPr>
        <w:t>農業・農村を取り巻く環境は，燃油価格の高騰や生産資材の高止まり，農産物価格の低迷や農業従事者の減少・高齢化の進行など依然として厳しい状況が続いている。さらに，近年，異常気象や台風のほか桜島降灰による自然災害等が増加しており，災害に強い農業づくりが求められていている。</w:t>
      </w:r>
    </w:p>
    <w:p w:rsidR="000F23E3" w:rsidRPr="00FA53B9" w:rsidRDefault="000F23E3" w:rsidP="000F23E3">
      <w:pPr>
        <w:tabs>
          <w:tab w:val="left" w:pos="0"/>
        </w:tabs>
        <w:ind w:leftChars="200" w:left="490" w:firstLineChars="100" w:firstLine="245"/>
        <w:rPr>
          <w:rFonts w:hAnsiTheme="minorEastAsia" w:cs="ＭＳ 明朝"/>
          <w:kern w:val="0"/>
        </w:rPr>
      </w:pPr>
      <w:r w:rsidRPr="00FA53B9">
        <w:rPr>
          <w:rFonts w:hAnsiTheme="minorEastAsia" w:cs="ＭＳ 明朝" w:hint="eastAsia"/>
          <w:kern w:val="0"/>
        </w:rPr>
        <w:t>こうした中，本市の農業については，温暖な気候を生かした茶・花き・果樹・野菜・甘しょ・豚・肉用牛等の多様な農業が営まれ，地域資源の循環による畑作を中心とした農業が展開されている。</w:t>
      </w:r>
    </w:p>
    <w:p w:rsidR="000F23E3" w:rsidRPr="00FA53B9" w:rsidRDefault="000F23E3" w:rsidP="000F23E3">
      <w:pPr>
        <w:tabs>
          <w:tab w:val="left" w:pos="0"/>
        </w:tabs>
        <w:ind w:leftChars="200" w:left="490" w:firstLineChars="100" w:firstLine="245"/>
        <w:rPr>
          <w:rFonts w:hAnsiTheme="minorEastAsia" w:cs="ＭＳ 明朝"/>
          <w:kern w:val="0"/>
        </w:rPr>
      </w:pPr>
      <w:r w:rsidRPr="00FA53B9">
        <w:rPr>
          <w:rFonts w:hAnsiTheme="minorEastAsia" w:cs="ＭＳ 明朝" w:hint="eastAsia"/>
          <w:kern w:val="0"/>
        </w:rPr>
        <w:t>畑かん等により基盤整備されたほ場では，茶・甘しょなどの土地利用型農業が営まれ，農業者の高齢化に伴い担い手へ</w:t>
      </w:r>
      <w:r w:rsidR="00C50F80" w:rsidRPr="00FA53B9">
        <w:rPr>
          <w:rFonts w:hAnsiTheme="minorEastAsia" w:cs="ＭＳ 明朝" w:hint="eastAsia"/>
          <w:kern w:val="0"/>
        </w:rPr>
        <w:t>の</w:t>
      </w:r>
      <w:r w:rsidRPr="00FA53B9">
        <w:rPr>
          <w:rFonts w:hAnsiTheme="minorEastAsia" w:cs="ＭＳ 明朝" w:hint="eastAsia"/>
          <w:kern w:val="0"/>
        </w:rPr>
        <w:t>農地集積は進んでいるが，機械化一貫体系の確立と経営支援対策が重要となっている。</w:t>
      </w:r>
    </w:p>
    <w:p w:rsidR="000F23E3" w:rsidRPr="00FA53B9" w:rsidRDefault="000F23E3" w:rsidP="000F23E3">
      <w:pPr>
        <w:tabs>
          <w:tab w:val="left" w:pos="0"/>
        </w:tabs>
        <w:ind w:leftChars="200" w:left="490" w:firstLineChars="100" w:firstLine="245"/>
        <w:rPr>
          <w:rFonts w:hAnsiTheme="minorEastAsia" w:cs="ＭＳ 明朝"/>
          <w:kern w:val="0"/>
        </w:rPr>
      </w:pPr>
      <w:r w:rsidRPr="00FA53B9">
        <w:rPr>
          <w:rFonts w:hAnsiTheme="minorEastAsia" w:cs="ＭＳ 明朝" w:hint="eastAsia"/>
          <w:kern w:val="0"/>
        </w:rPr>
        <w:t>特</w:t>
      </w:r>
      <w:r w:rsidR="005A43C6" w:rsidRPr="00FA53B9">
        <w:rPr>
          <w:rFonts w:hAnsiTheme="minorEastAsia" w:cs="ＭＳ 明朝" w:hint="eastAsia"/>
          <w:kern w:val="0"/>
        </w:rPr>
        <w:t>に茶にあっては，農地集積が進んでいるものの省力機械・施設の更新</w:t>
      </w:r>
      <w:r w:rsidRPr="00FA53B9">
        <w:rPr>
          <w:rFonts w:hAnsiTheme="minorEastAsia" w:cs="ＭＳ 明朝" w:hint="eastAsia"/>
          <w:kern w:val="0"/>
        </w:rPr>
        <w:t>と機能向上及び近年の頻発する桜島降灰対策への施設整備を図る必要がある。</w:t>
      </w:r>
    </w:p>
    <w:p w:rsidR="000F23E3" w:rsidRPr="00FA53B9" w:rsidRDefault="000F23E3" w:rsidP="000F23E3">
      <w:pPr>
        <w:tabs>
          <w:tab w:val="left" w:pos="0"/>
        </w:tabs>
        <w:ind w:leftChars="200" w:left="490" w:firstLineChars="100" w:firstLine="245"/>
        <w:rPr>
          <w:rFonts w:hAnsiTheme="minorEastAsia" w:cs="Times New Roman"/>
          <w:spacing w:val="10"/>
          <w:kern w:val="0"/>
        </w:rPr>
      </w:pPr>
      <w:r w:rsidRPr="00FA53B9">
        <w:rPr>
          <w:rFonts w:hAnsiTheme="minorEastAsia" w:cs="ＭＳ 明朝" w:hint="eastAsia"/>
          <w:kern w:val="0"/>
        </w:rPr>
        <w:t>甘しょについては，地場産業である焼酎の原料確保の観点から本市の基幹作物として今後も振興を図る必要がある。</w:t>
      </w:r>
    </w:p>
    <w:p w:rsidR="000F23E3" w:rsidRPr="00FA53B9" w:rsidRDefault="000F23E3" w:rsidP="000F23E3">
      <w:pPr>
        <w:widowControl w:val="0"/>
        <w:autoSpaceDE/>
        <w:autoSpaceDN/>
        <w:ind w:leftChars="200" w:left="490" w:firstLineChars="100" w:firstLine="245"/>
        <w:textAlignment w:val="baseline"/>
        <w:rPr>
          <w:rFonts w:hAnsiTheme="minorEastAsia" w:cs="ＭＳ 明朝"/>
          <w:kern w:val="0"/>
        </w:rPr>
      </w:pPr>
      <w:r w:rsidRPr="00FA53B9">
        <w:rPr>
          <w:rFonts w:hAnsiTheme="minorEastAsia" w:cs="ＭＳ 明朝" w:hint="eastAsia"/>
          <w:kern w:val="0"/>
        </w:rPr>
        <w:t>野菜は，甘しょと人参・豆類・キャベツ等加工用野菜等を組み合わせた複合経営が営まれている。最近では，既存の作物の</w:t>
      </w:r>
      <w:r w:rsidR="00C50F80" w:rsidRPr="00FA53B9">
        <w:rPr>
          <w:rFonts w:hAnsiTheme="minorEastAsia" w:cs="ＭＳ 明朝" w:hint="eastAsia"/>
          <w:kern w:val="0"/>
        </w:rPr>
        <w:t>ほか</w:t>
      </w:r>
      <w:r w:rsidRPr="00FA53B9">
        <w:rPr>
          <w:rFonts w:hAnsiTheme="minorEastAsia" w:cs="ＭＳ 明朝" w:hint="eastAsia"/>
          <w:kern w:val="0"/>
        </w:rPr>
        <w:t>に</w:t>
      </w:r>
      <w:r w:rsidR="005A43C6" w:rsidRPr="00FA53B9">
        <w:rPr>
          <w:rFonts w:hAnsiTheme="minorEastAsia" w:cs="ＭＳ 明朝" w:hint="eastAsia"/>
          <w:kern w:val="0"/>
        </w:rPr>
        <w:t>キャベツ</w:t>
      </w:r>
      <w:r w:rsidRPr="00FA53B9">
        <w:rPr>
          <w:rFonts w:hAnsiTheme="minorEastAsia" w:cs="ＭＳ 明朝" w:hint="eastAsia"/>
          <w:kern w:val="0"/>
        </w:rPr>
        <w:t>等の契約野菜が栽培されるようになってきている。特に震災以降，鹿児島県産へのニーズが高まっており，更に地域の特性を活かした品目の面積拡大，優良品種の導入及び栽培技術の向上を図る必要がある。</w:t>
      </w:r>
    </w:p>
    <w:p w:rsidR="000F23E3" w:rsidRPr="00FA53B9" w:rsidRDefault="000F23E3" w:rsidP="000F23E3">
      <w:pPr>
        <w:widowControl w:val="0"/>
        <w:autoSpaceDE/>
        <w:autoSpaceDN/>
        <w:ind w:firstLineChars="300" w:firstLine="736"/>
        <w:textAlignment w:val="baseline"/>
        <w:rPr>
          <w:rFonts w:hAnsiTheme="minorEastAsia" w:cs="ＭＳ 明朝"/>
          <w:kern w:val="0"/>
        </w:rPr>
      </w:pPr>
      <w:r w:rsidRPr="00FA53B9">
        <w:rPr>
          <w:rFonts w:hAnsiTheme="minorEastAsia" w:cs="ＭＳ 明朝" w:hint="eastAsia"/>
          <w:kern w:val="0"/>
        </w:rPr>
        <w:t>また人参選果施設の老朽化と処理能力不足から機能向上が強く求められている。</w:t>
      </w:r>
    </w:p>
    <w:p w:rsidR="000F23E3" w:rsidRPr="00FA53B9" w:rsidRDefault="000F23E3" w:rsidP="000F23E3">
      <w:pPr>
        <w:widowControl w:val="0"/>
        <w:autoSpaceDE/>
        <w:autoSpaceDN/>
        <w:ind w:leftChars="200" w:left="490" w:firstLineChars="100" w:firstLine="245"/>
        <w:textAlignment w:val="baseline"/>
        <w:rPr>
          <w:rFonts w:hAnsiTheme="minorEastAsia"/>
        </w:rPr>
      </w:pPr>
      <w:r w:rsidRPr="00FA53B9">
        <w:rPr>
          <w:rFonts w:hAnsiTheme="minorEastAsia" w:cs="ＭＳ 明朝" w:hint="eastAsia"/>
          <w:kern w:val="0"/>
        </w:rPr>
        <w:lastRenderedPageBreak/>
        <w:t>花きにあっては，輪菊を中心とした周年栽培がなされているが，燃油等生産資材が高騰する中，価格の低迷が続いている。また，農家の高齢化と後継者不足から栽培農家の減少が続いている。一方で，施設の流動化により経営規模の拡大がなされたが，小規模施設が分散していることから効率が悪くコスト高となっている。</w:t>
      </w:r>
    </w:p>
    <w:p w:rsidR="000F23E3" w:rsidRPr="00FA53B9" w:rsidRDefault="000F23E3" w:rsidP="000F23E3">
      <w:pPr>
        <w:widowControl w:val="0"/>
        <w:autoSpaceDE/>
        <w:autoSpaceDN/>
        <w:ind w:leftChars="200" w:left="490" w:firstLineChars="100" w:firstLine="245"/>
        <w:textAlignment w:val="baseline"/>
        <w:rPr>
          <w:rFonts w:hAnsiTheme="minorEastAsia"/>
        </w:rPr>
      </w:pPr>
      <w:r w:rsidRPr="00FA53B9">
        <w:rPr>
          <w:rFonts w:hAnsiTheme="minorEastAsia" w:cs="ＭＳ 明朝" w:hint="eastAsia"/>
          <w:kern w:val="0"/>
        </w:rPr>
        <w:t>果樹にあっては，高齢化と長引く価格低迷から栽培農家が減少し，あわせて生産量も減少している。特にぽんかんについては，消費者離れが深</w:t>
      </w:r>
      <w:r w:rsidR="00C50F80" w:rsidRPr="00FA53B9">
        <w:rPr>
          <w:rFonts w:hAnsiTheme="minorEastAsia" w:cs="ＭＳ 明朝" w:hint="eastAsia"/>
          <w:kern w:val="0"/>
        </w:rPr>
        <w:t>刻であることから</w:t>
      </w:r>
      <w:r w:rsidR="00474578" w:rsidRPr="00FA53B9">
        <w:rPr>
          <w:rFonts w:hAnsiTheme="minorEastAsia" w:cs="ＭＳ 明朝" w:hint="eastAsia"/>
          <w:kern w:val="0"/>
        </w:rPr>
        <w:t>市場価値が高いたんかん，大将季等への転換が早急の課題</w:t>
      </w:r>
      <w:r w:rsidRPr="00FA53B9">
        <w:rPr>
          <w:rFonts w:hAnsiTheme="minorEastAsia" w:cs="ＭＳ 明朝" w:hint="eastAsia"/>
          <w:kern w:val="0"/>
        </w:rPr>
        <w:t>となっている。</w:t>
      </w:r>
    </w:p>
    <w:p w:rsidR="000F23E3" w:rsidRPr="00FA53B9" w:rsidRDefault="000F23E3" w:rsidP="00B43406">
      <w:pPr>
        <w:widowControl w:val="0"/>
        <w:autoSpaceDE/>
        <w:autoSpaceDN/>
        <w:ind w:leftChars="200" w:left="490" w:firstLineChars="100" w:firstLine="245"/>
        <w:textAlignment w:val="baseline"/>
        <w:rPr>
          <w:rFonts w:hAnsiTheme="minorEastAsia" w:cs="ＭＳ 明朝"/>
          <w:kern w:val="0"/>
        </w:rPr>
      </w:pPr>
      <w:r w:rsidRPr="00FA53B9">
        <w:rPr>
          <w:rFonts w:hAnsiTheme="minorEastAsia" w:cs="ＭＳ 明朝" w:hint="eastAsia"/>
          <w:kern w:val="0"/>
        </w:rPr>
        <w:t>畜産業にあっては，経営</w:t>
      </w:r>
      <w:r w:rsidR="00C50F80" w:rsidRPr="00FA53B9">
        <w:rPr>
          <w:rFonts w:hAnsiTheme="minorEastAsia" w:cs="ＭＳ 明朝" w:hint="eastAsia"/>
          <w:kern w:val="0"/>
        </w:rPr>
        <w:t>体質の強化から大型化が進んだが，市街地を囲むように畜産業が行</w:t>
      </w:r>
      <w:r w:rsidRPr="00FA53B9">
        <w:rPr>
          <w:rFonts w:hAnsiTheme="minorEastAsia" w:cs="ＭＳ 明朝" w:hint="eastAsia"/>
          <w:kern w:val="0"/>
        </w:rPr>
        <w:t>われていることから</w:t>
      </w:r>
      <w:r w:rsidR="00C50F80" w:rsidRPr="00FA53B9">
        <w:rPr>
          <w:rFonts w:hAnsiTheme="minorEastAsia" w:cs="ＭＳ 明朝" w:hint="eastAsia"/>
          <w:kern w:val="0"/>
        </w:rPr>
        <w:t>，</w:t>
      </w:r>
      <w:r w:rsidRPr="00FA53B9">
        <w:rPr>
          <w:rFonts w:hAnsiTheme="minorEastAsia" w:cs="ＭＳ 明朝" w:hint="eastAsia"/>
          <w:kern w:val="0"/>
        </w:rPr>
        <w:t>悪臭及び水質汚濁に対する畜産環境対策が急務となっている。また，近年，口蹄疫・高病原性鳥インフルエンザに対するリスクが高まっていることや豚流行性下痢等の発生が見られることから</w:t>
      </w:r>
      <w:r w:rsidR="00C50F80" w:rsidRPr="00FA53B9">
        <w:rPr>
          <w:rFonts w:hAnsiTheme="minorEastAsia" w:cs="ＭＳ 明朝" w:hint="eastAsia"/>
          <w:kern w:val="0"/>
        </w:rPr>
        <w:t>，</w:t>
      </w:r>
      <w:r w:rsidRPr="00FA53B9">
        <w:rPr>
          <w:rFonts w:hAnsiTheme="minorEastAsia" w:hint="eastAsia"/>
        </w:rPr>
        <w:t>飼養衛生管理基準を遵守するとともに家畜防疫の強化が重要となっている。</w:t>
      </w:r>
    </w:p>
    <w:p w:rsidR="000F23E3" w:rsidRPr="00FA53B9" w:rsidRDefault="000F23E3" w:rsidP="00B43406">
      <w:pPr>
        <w:ind w:leftChars="200" w:left="490" w:firstLineChars="100" w:firstLine="245"/>
        <w:rPr>
          <w:rFonts w:hAnsiTheme="minorEastAsia" w:cs="ＭＳ 明朝"/>
          <w:kern w:val="0"/>
        </w:rPr>
      </w:pPr>
      <w:r w:rsidRPr="00FA53B9">
        <w:rPr>
          <w:rFonts w:hAnsiTheme="minorEastAsia" w:cs="ＭＳ 明朝" w:hint="eastAsia"/>
          <w:kern w:val="0"/>
        </w:rPr>
        <w:t>さらに，近年，食品偽装や残留農薬問題から農作物に対する安全</w:t>
      </w:r>
      <w:r w:rsidR="00C50F80" w:rsidRPr="00FA53B9">
        <w:rPr>
          <w:rFonts w:hAnsiTheme="minorEastAsia" w:cs="ＭＳ 明朝" w:hint="eastAsia"/>
          <w:kern w:val="0"/>
        </w:rPr>
        <w:t>・</w:t>
      </w:r>
      <w:r w:rsidRPr="00FA53B9">
        <w:rPr>
          <w:rFonts w:hAnsiTheme="minorEastAsia" w:cs="ＭＳ 明朝" w:hint="eastAsia"/>
          <w:kern w:val="0"/>
        </w:rPr>
        <w:t>安心に対する</w:t>
      </w:r>
      <w:r w:rsidR="00C50F80" w:rsidRPr="00FA53B9">
        <w:rPr>
          <w:rFonts w:hAnsiTheme="minorEastAsia" w:cs="ＭＳ 明朝" w:hint="eastAsia"/>
          <w:kern w:val="0"/>
        </w:rPr>
        <w:t>関心</w:t>
      </w:r>
      <w:r w:rsidRPr="00FA53B9">
        <w:rPr>
          <w:rFonts w:hAnsiTheme="minorEastAsia" w:cs="ＭＳ 明朝" w:hint="eastAsia"/>
          <w:kern w:val="0"/>
        </w:rPr>
        <w:t>が高まっていることから</w:t>
      </w:r>
      <w:r w:rsidR="00D55194" w:rsidRPr="00FA53B9">
        <w:rPr>
          <w:rFonts w:hAnsiTheme="minorEastAsia" w:cs="ＭＳ 明朝" w:hint="eastAsia"/>
          <w:kern w:val="0"/>
        </w:rPr>
        <w:t>，</w:t>
      </w:r>
      <w:r w:rsidRPr="00FA53B9">
        <w:rPr>
          <w:rFonts w:hAnsiTheme="minorEastAsia" w:cs="ＭＳ 明朝" w:hint="eastAsia"/>
          <w:kern w:val="0"/>
        </w:rPr>
        <w:t>農薬安全使用基準の遵守及び生産履歴の記帳と管理はもとより</w:t>
      </w:r>
      <w:r w:rsidRPr="00FA53B9">
        <w:rPr>
          <w:rFonts w:hAnsiTheme="minorEastAsia" w:cs="Times New Roman"/>
          <w:kern w:val="0"/>
        </w:rPr>
        <w:t>ISO</w:t>
      </w:r>
      <w:r w:rsidRPr="00FA53B9">
        <w:rPr>
          <w:rFonts w:hAnsiTheme="minorEastAsia" w:cs="ＭＳ 明朝" w:hint="eastAsia"/>
          <w:kern w:val="0"/>
        </w:rPr>
        <w:t>，</w:t>
      </w:r>
      <w:r w:rsidRPr="00FA53B9">
        <w:rPr>
          <w:rFonts w:hAnsiTheme="minorEastAsia" w:cs="Times New Roman"/>
          <w:kern w:val="0"/>
        </w:rPr>
        <w:t>GAP</w:t>
      </w:r>
      <w:r w:rsidRPr="00FA53B9">
        <w:rPr>
          <w:rFonts w:hAnsiTheme="minorEastAsia" w:cs="Times New Roman" w:hint="eastAsia"/>
          <w:kern w:val="0"/>
        </w:rPr>
        <w:t>等の</w:t>
      </w:r>
      <w:r w:rsidRPr="00FA53B9">
        <w:rPr>
          <w:rFonts w:hAnsiTheme="minorEastAsia" w:cs="ＭＳ 明朝" w:hint="eastAsia"/>
          <w:kern w:val="0"/>
        </w:rPr>
        <w:t>第三者認証を取得することが重要となっている。</w:t>
      </w:r>
    </w:p>
    <w:p w:rsidR="000F23E3" w:rsidRPr="00FA53B9" w:rsidRDefault="000F23E3" w:rsidP="00B43406">
      <w:pPr>
        <w:ind w:leftChars="200" w:left="490" w:firstLineChars="100" w:firstLine="245"/>
        <w:rPr>
          <w:rFonts w:hAnsiTheme="minorEastAsia"/>
        </w:rPr>
      </w:pPr>
      <w:r w:rsidRPr="00FA53B9">
        <w:rPr>
          <w:rFonts w:hAnsiTheme="minorEastAsia" w:cs="ＭＳ 明朝" w:hint="eastAsia"/>
          <w:kern w:val="0"/>
        </w:rPr>
        <w:t>また，</w:t>
      </w:r>
      <w:r w:rsidRPr="00FA53B9">
        <w:rPr>
          <w:rFonts w:hAnsiTheme="minorEastAsia" w:hint="eastAsia"/>
        </w:rPr>
        <w:t>農業者の高齢化が進行するなか</w:t>
      </w:r>
      <w:r w:rsidR="00D55194" w:rsidRPr="00FA53B9">
        <w:rPr>
          <w:rFonts w:hAnsiTheme="minorEastAsia" w:hint="eastAsia"/>
        </w:rPr>
        <w:t>，</w:t>
      </w:r>
      <w:r w:rsidRPr="00FA53B9">
        <w:rPr>
          <w:rFonts w:hAnsiTheme="minorEastAsia" w:cs="ＭＳ 明朝" w:hint="eastAsia"/>
          <w:kern w:val="0"/>
        </w:rPr>
        <w:t>農業・農村の永続的な発展を図るために農業者の育成確保が重要であることから，</w:t>
      </w:r>
      <w:r w:rsidRPr="00FA53B9">
        <w:rPr>
          <w:rFonts w:hAnsiTheme="minorEastAsia" w:hint="eastAsia"/>
        </w:rPr>
        <w:t>農業後継者及び新規就農者の育成が急務となっている。</w:t>
      </w:r>
    </w:p>
    <w:p w:rsidR="000F23E3" w:rsidRPr="00FA53B9" w:rsidRDefault="000F23E3" w:rsidP="00B43406">
      <w:pPr>
        <w:ind w:left="490" w:hangingChars="200" w:hanging="490"/>
        <w:rPr>
          <w:rFonts w:hAnsiTheme="minorEastAsia"/>
        </w:rPr>
      </w:pPr>
      <w:r w:rsidRPr="00FA53B9">
        <w:rPr>
          <w:rFonts w:hAnsiTheme="minorEastAsia" w:hint="eastAsia"/>
        </w:rPr>
        <w:t xml:space="preserve">　　　本市の森林面積は，3,392haで，総土地面積7,4</w:t>
      </w:r>
      <w:r w:rsidR="00EE6056" w:rsidRPr="00FA53B9">
        <w:rPr>
          <w:rFonts w:hAnsiTheme="minorEastAsia" w:hint="eastAsia"/>
        </w:rPr>
        <w:t>78</w:t>
      </w:r>
      <w:r w:rsidRPr="00FA53B9">
        <w:rPr>
          <w:rFonts w:hAnsiTheme="minorEastAsia" w:hint="eastAsia"/>
        </w:rPr>
        <w:t>haの45％を占め，そのうち民有林面積は3,357haである。またスギを主体とした人工林面積は1,1</w:t>
      </w:r>
      <w:r w:rsidR="00C20A28" w:rsidRPr="00FA53B9">
        <w:rPr>
          <w:rFonts w:hAnsiTheme="minorEastAsia" w:hint="eastAsia"/>
        </w:rPr>
        <w:t>39</w:t>
      </w:r>
      <w:r w:rsidRPr="00FA53B9">
        <w:rPr>
          <w:rFonts w:hAnsiTheme="minorEastAsia" w:hint="eastAsia"/>
        </w:rPr>
        <w:t>haで，人工林率</w:t>
      </w:r>
      <w:r w:rsidR="00C20A28" w:rsidRPr="00FA53B9">
        <w:rPr>
          <w:rFonts w:hAnsiTheme="minorEastAsia" w:hint="eastAsia"/>
        </w:rPr>
        <w:t>34</w:t>
      </w:r>
      <w:r w:rsidRPr="00FA53B9">
        <w:rPr>
          <w:rFonts w:hAnsiTheme="minorEastAsia" w:hint="eastAsia"/>
        </w:rPr>
        <w:t>％であり，そのうち35年生以下の間伐及び保育を必要とする林分が</w:t>
      </w:r>
      <w:r w:rsidR="00C20A28" w:rsidRPr="00FA53B9">
        <w:rPr>
          <w:rFonts w:hAnsiTheme="minorEastAsia" w:hint="eastAsia"/>
        </w:rPr>
        <w:t>380</w:t>
      </w:r>
      <w:r w:rsidRPr="00FA53B9">
        <w:rPr>
          <w:rFonts w:hAnsiTheme="minorEastAsia" w:hint="eastAsia"/>
        </w:rPr>
        <w:t>ha，</w:t>
      </w:r>
      <w:r w:rsidR="00C20A28" w:rsidRPr="00FA53B9">
        <w:rPr>
          <w:rFonts w:hAnsiTheme="minorEastAsia" w:hint="eastAsia"/>
        </w:rPr>
        <w:t>33</w:t>
      </w:r>
      <w:r w:rsidRPr="00FA53B9">
        <w:rPr>
          <w:rFonts w:hAnsiTheme="minorEastAsia" w:hint="eastAsia"/>
        </w:rPr>
        <w:t>％を占め，今後とも保育・間伐を適切に実施する必要がある。本市の山林は，大部分が農家林家の複合経営として管理されており，その規模は</w:t>
      </w:r>
      <w:r w:rsidR="00D55194" w:rsidRPr="00FA53B9">
        <w:rPr>
          <w:rFonts w:hAnsiTheme="minorEastAsia" w:hint="eastAsia"/>
        </w:rPr>
        <w:t>１</w:t>
      </w:r>
      <w:r w:rsidRPr="00FA53B9">
        <w:rPr>
          <w:rFonts w:hAnsiTheme="minorEastAsia" w:hint="eastAsia"/>
        </w:rPr>
        <w:t>ha未満が</w:t>
      </w:r>
      <w:r w:rsidR="00D55194" w:rsidRPr="00FA53B9">
        <w:rPr>
          <w:rFonts w:hAnsiTheme="minorEastAsia" w:hint="eastAsia"/>
        </w:rPr>
        <w:t>８</w:t>
      </w:r>
      <w:r w:rsidRPr="00FA53B9">
        <w:rPr>
          <w:rFonts w:hAnsiTheme="minorEastAsia" w:hint="eastAsia"/>
        </w:rPr>
        <w:t>割を占める零細な林家が多い。</w:t>
      </w:r>
    </w:p>
    <w:p w:rsidR="000F23E3" w:rsidRPr="00FA53B9" w:rsidRDefault="000F23E3" w:rsidP="000F23E3">
      <w:pPr>
        <w:ind w:left="490" w:hangingChars="200" w:hanging="490"/>
        <w:rPr>
          <w:rFonts w:hAnsiTheme="minorEastAsia"/>
        </w:rPr>
      </w:pPr>
      <w:r w:rsidRPr="00FA53B9">
        <w:rPr>
          <w:rFonts w:hAnsiTheme="minorEastAsia" w:hint="eastAsia"/>
        </w:rPr>
        <w:t xml:space="preserve">　　　また現在の林業を取り巻く環境は，林業従事者の高齢化や後継者不足により，森林の適切な管理が難しい状況であるが，森林は木材生産のみならず，水源</w:t>
      </w:r>
      <w:r w:rsidR="00D55194" w:rsidRPr="00FA53B9">
        <w:rPr>
          <w:rFonts w:hAnsiTheme="minorEastAsia" w:hint="eastAsia"/>
        </w:rPr>
        <w:t>かん</w:t>
      </w:r>
      <w:r w:rsidRPr="00FA53B9">
        <w:rPr>
          <w:rFonts w:hAnsiTheme="minorEastAsia" w:hint="eastAsia"/>
        </w:rPr>
        <w:t>養機能，土砂流出防止機能，保健・レクリエーション機能など多面的公益機能を有し，その機能が</w:t>
      </w:r>
      <w:r w:rsidR="00D55194" w:rsidRPr="00FA53B9">
        <w:rPr>
          <w:rFonts w:hAnsiTheme="minorEastAsia" w:hint="eastAsia"/>
        </w:rPr>
        <w:t>ますます</w:t>
      </w:r>
      <w:r w:rsidRPr="00FA53B9">
        <w:rPr>
          <w:rFonts w:hAnsiTheme="minorEastAsia" w:hint="eastAsia"/>
        </w:rPr>
        <w:t>重要視されており，計画的な森林の整備が必要となっている。</w:t>
      </w:r>
    </w:p>
    <w:p w:rsidR="000F23E3" w:rsidRPr="00FA53B9" w:rsidRDefault="000F23E3" w:rsidP="000F23E3">
      <w:pPr>
        <w:ind w:leftChars="200" w:left="490" w:firstLineChars="100" w:firstLine="245"/>
        <w:rPr>
          <w:rFonts w:hAnsiTheme="minorEastAsia"/>
        </w:rPr>
      </w:pPr>
      <w:r w:rsidRPr="00FA53B9">
        <w:rPr>
          <w:rFonts w:hAnsiTheme="minorEastAsia" w:hint="eastAsia"/>
        </w:rPr>
        <w:t>農業農村整備における課題は，未舗装道路の解消と農道・水路等の老朽化対策</w:t>
      </w:r>
      <w:r w:rsidR="006B4A0F" w:rsidRPr="00FA53B9">
        <w:rPr>
          <w:rFonts w:hAnsiTheme="minorEastAsia" w:hint="eastAsia"/>
        </w:rPr>
        <w:t>及び</w:t>
      </w:r>
      <w:r w:rsidRPr="00FA53B9">
        <w:rPr>
          <w:rFonts w:hAnsiTheme="minorEastAsia" w:hint="eastAsia"/>
        </w:rPr>
        <w:t>維持管理体制の再構築</w:t>
      </w:r>
      <w:r w:rsidR="005A43C6" w:rsidRPr="00FA53B9">
        <w:rPr>
          <w:rFonts w:hAnsiTheme="minorEastAsia" w:hint="eastAsia"/>
        </w:rPr>
        <w:t>が挙げられる</w:t>
      </w:r>
      <w:r w:rsidRPr="00FA53B9">
        <w:rPr>
          <w:rFonts w:hAnsiTheme="minorEastAsia" w:hint="eastAsia"/>
        </w:rPr>
        <w:t>。ほ場整備区域に未舗装道路が多く残り路面の浸食が激しく，早急な整備が必要</w:t>
      </w:r>
      <w:r w:rsidR="005A43C6" w:rsidRPr="00FA53B9">
        <w:rPr>
          <w:rFonts w:hAnsiTheme="minorEastAsia" w:hint="eastAsia"/>
        </w:rPr>
        <w:t>となっている</w:t>
      </w:r>
      <w:r w:rsidRPr="00FA53B9">
        <w:rPr>
          <w:rFonts w:hAnsiTheme="minorEastAsia" w:hint="eastAsia"/>
        </w:rPr>
        <w:t>。また基幹となる農道は，老朽化しており点検診断をもとに計画的な保全対策・長寿命化</w:t>
      </w:r>
      <w:r w:rsidR="005A43C6" w:rsidRPr="00FA53B9">
        <w:rPr>
          <w:rFonts w:hAnsiTheme="minorEastAsia" w:hint="eastAsia"/>
        </w:rPr>
        <w:t>対策</w:t>
      </w:r>
      <w:r w:rsidRPr="00FA53B9">
        <w:rPr>
          <w:rFonts w:hAnsiTheme="minorEastAsia" w:hint="eastAsia"/>
        </w:rPr>
        <w:t>が急務である。同様に，南薩畑地かんがい施設をはじめとした用排水路等の水利施設も老朽化が進み，対策が急がれる。農地や土地改良施設の保全管理体制について</w:t>
      </w:r>
      <w:r w:rsidR="005A43C6" w:rsidRPr="00FA53B9">
        <w:rPr>
          <w:rFonts w:hAnsiTheme="minorEastAsia" w:hint="eastAsia"/>
        </w:rPr>
        <w:t>は</w:t>
      </w:r>
      <w:r w:rsidRPr="00FA53B9">
        <w:rPr>
          <w:rFonts w:hAnsiTheme="minorEastAsia" w:hint="eastAsia"/>
        </w:rPr>
        <w:t>，</w:t>
      </w:r>
      <w:r w:rsidR="00B43406" w:rsidRPr="00FA53B9">
        <w:rPr>
          <w:rFonts w:hAnsiTheme="minorEastAsia" w:hint="eastAsia"/>
        </w:rPr>
        <w:t>今後</w:t>
      </w:r>
      <w:r w:rsidR="0008616F" w:rsidRPr="00FA53B9">
        <w:rPr>
          <w:rFonts w:hAnsiTheme="minorEastAsia" w:hint="eastAsia"/>
        </w:rPr>
        <w:t>も</w:t>
      </w:r>
      <w:r w:rsidR="00B43406" w:rsidRPr="00FA53B9">
        <w:rPr>
          <w:rFonts w:hAnsiTheme="minorEastAsia" w:hint="eastAsia"/>
        </w:rPr>
        <w:t>集落を主体とした保全活動の取組</w:t>
      </w:r>
      <w:r w:rsidRPr="00FA53B9">
        <w:rPr>
          <w:rFonts w:hAnsiTheme="minorEastAsia" w:hint="eastAsia"/>
        </w:rPr>
        <w:t>を推進する必要がある。</w:t>
      </w:r>
    </w:p>
    <w:p w:rsidR="00F11CA1" w:rsidRPr="00FA53B9" w:rsidRDefault="00F11CA1" w:rsidP="00F11CA1">
      <w:pPr>
        <w:ind w:leftChars="200" w:left="490" w:firstLineChars="100" w:firstLine="245"/>
      </w:pPr>
      <w:r w:rsidRPr="00FA53B9">
        <w:rPr>
          <w:rFonts w:hint="eastAsia"/>
        </w:rPr>
        <w:t>本市の水産業は</w:t>
      </w:r>
      <w:r w:rsidR="00F40E24" w:rsidRPr="00FA53B9">
        <w:rPr>
          <w:rFonts w:hint="eastAsia"/>
        </w:rPr>
        <w:t>，</w:t>
      </w:r>
      <w:r w:rsidRPr="00FA53B9">
        <w:rPr>
          <w:rFonts w:hint="eastAsia"/>
        </w:rPr>
        <w:t>遠洋カツオ一本釣り漁業を中心に</w:t>
      </w:r>
      <w:r w:rsidR="00F40E24" w:rsidRPr="00FA53B9">
        <w:rPr>
          <w:rFonts w:hint="eastAsia"/>
        </w:rPr>
        <w:t>，</w:t>
      </w:r>
      <w:r w:rsidRPr="00FA53B9">
        <w:rPr>
          <w:rFonts w:hint="eastAsia"/>
        </w:rPr>
        <w:t>水産加工業と一体となった基幹産業であり</w:t>
      </w:r>
      <w:r w:rsidR="00F40E24" w:rsidRPr="00FA53B9">
        <w:rPr>
          <w:rFonts w:hint="eastAsia"/>
        </w:rPr>
        <w:t>，</w:t>
      </w:r>
      <w:r w:rsidRPr="00FA53B9">
        <w:rPr>
          <w:rFonts w:hint="eastAsia"/>
        </w:rPr>
        <w:t>拠点となる枕崎漁港は特定第</w:t>
      </w:r>
      <w:r w:rsidR="006B4A0F" w:rsidRPr="00FA53B9">
        <w:rPr>
          <w:rFonts w:hint="eastAsia"/>
        </w:rPr>
        <w:t>三</w:t>
      </w:r>
      <w:r w:rsidRPr="00FA53B9">
        <w:rPr>
          <w:rFonts w:hint="eastAsia"/>
        </w:rPr>
        <w:t>種漁港に指定されるとともに</w:t>
      </w:r>
      <w:r w:rsidR="00F40E24" w:rsidRPr="00FA53B9">
        <w:rPr>
          <w:rFonts w:hint="eastAsia"/>
        </w:rPr>
        <w:t>，</w:t>
      </w:r>
      <w:r w:rsidRPr="00FA53B9">
        <w:rPr>
          <w:rFonts w:hint="eastAsia"/>
        </w:rPr>
        <w:t>外国船</w:t>
      </w:r>
      <w:r w:rsidRPr="00FA53B9">
        <w:rPr>
          <w:rFonts w:hint="eastAsia"/>
        </w:rPr>
        <w:lastRenderedPageBreak/>
        <w:t>が直接入港する開港</w:t>
      </w:r>
      <w:r w:rsidR="00670C91" w:rsidRPr="00FA53B9">
        <w:rPr>
          <w:rFonts w:hint="eastAsia"/>
        </w:rPr>
        <w:t>・</w:t>
      </w:r>
      <w:r w:rsidRPr="00FA53B9">
        <w:rPr>
          <w:rFonts w:hint="eastAsia"/>
        </w:rPr>
        <w:t>無線検疫対象港の指定を受け</w:t>
      </w:r>
      <w:r w:rsidR="00F40E24" w:rsidRPr="00FA53B9">
        <w:rPr>
          <w:rFonts w:hint="eastAsia"/>
        </w:rPr>
        <w:t>，</w:t>
      </w:r>
      <w:r w:rsidRPr="00FA53B9">
        <w:rPr>
          <w:rFonts w:hint="eastAsia"/>
        </w:rPr>
        <w:t>かつお節の原魚となる冷凍カツオの陸揚げ基地となっている。</w:t>
      </w:r>
    </w:p>
    <w:p w:rsidR="00F11CA1" w:rsidRPr="00FA53B9" w:rsidRDefault="00F11CA1" w:rsidP="00F11CA1">
      <w:pPr>
        <w:ind w:leftChars="200" w:left="490" w:firstLineChars="100" w:firstLine="245"/>
      </w:pPr>
      <w:r w:rsidRPr="00FA53B9">
        <w:rPr>
          <w:rFonts w:hint="eastAsia"/>
        </w:rPr>
        <w:t>地元遠洋カツオ一本釣り船は３隻で</w:t>
      </w:r>
      <w:r w:rsidR="00F40E24" w:rsidRPr="00FA53B9">
        <w:rPr>
          <w:rFonts w:hint="eastAsia"/>
        </w:rPr>
        <w:t>，</w:t>
      </w:r>
      <w:r w:rsidR="00670C91" w:rsidRPr="00FA53B9">
        <w:rPr>
          <w:rFonts w:hint="eastAsia"/>
        </w:rPr>
        <w:t>タタキ・フィレーなどの生食用やかつお節</w:t>
      </w:r>
      <w:r w:rsidR="00D55194" w:rsidRPr="00FA53B9">
        <w:rPr>
          <w:rFonts w:hint="eastAsia"/>
        </w:rPr>
        <w:t>の</w:t>
      </w:r>
      <w:r w:rsidRPr="00FA53B9">
        <w:rPr>
          <w:rFonts w:hint="eastAsia"/>
        </w:rPr>
        <w:t>原料となる良質の</w:t>
      </w:r>
      <w:r w:rsidR="00D55194" w:rsidRPr="00FA53B9">
        <w:rPr>
          <w:rFonts w:hint="eastAsia"/>
        </w:rPr>
        <w:t>カツオ</w:t>
      </w:r>
      <w:r w:rsidRPr="00FA53B9">
        <w:rPr>
          <w:rFonts w:hint="eastAsia"/>
        </w:rPr>
        <w:t>の供給を行っているところであるが</w:t>
      </w:r>
      <w:r w:rsidR="00F40E24" w:rsidRPr="00FA53B9">
        <w:rPr>
          <w:rFonts w:hint="eastAsia"/>
        </w:rPr>
        <w:t>，</w:t>
      </w:r>
      <w:r w:rsidR="00670C91" w:rsidRPr="00FA53B9">
        <w:rPr>
          <w:rFonts w:hint="eastAsia"/>
        </w:rPr>
        <w:t>不安定な燃油価格</w:t>
      </w:r>
      <w:r w:rsidRPr="00FA53B9">
        <w:rPr>
          <w:rFonts w:hint="eastAsia"/>
        </w:rPr>
        <w:t>や漁獲量の減少</w:t>
      </w:r>
      <w:r w:rsidR="00F40E24" w:rsidRPr="00FA53B9">
        <w:rPr>
          <w:rFonts w:hint="eastAsia"/>
        </w:rPr>
        <w:t>，</w:t>
      </w:r>
      <w:r w:rsidRPr="00FA53B9">
        <w:rPr>
          <w:rFonts w:hint="eastAsia"/>
        </w:rPr>
        <w:t>魚価の低迷</w:t>
      </w:r>
      <w:r w:rsidR="00F40E24" w:rsidRPr="00FA53B9">
        <w:rPr>
          <w:rFonts w:hint="eastAsia"/>
        </w:rPr>
        <w:t>，</w:t>
      </w:r>
      <w:r w:rsidRPr="00FA53B9">
        <w:rPr>
          <w:rFonts w:hint="eastAsia"/>
        </w:rPr>
        <w:t>乗組員の高齢化等により</w:t>
      </w:r>
      <w:r w:rsidR="00F40E24" w:rsidRPr="00FA53B9">
        <w:rPr>
          <w:rFonts w:hint="eastAsia"/>
        </w:rPr>
        <w:t>，</w:t>
      </w:r>
      <w:r w:rsidRPr="00FA53B9">
        <w:rPr>
          <w:rFonts w:hint="eastAsia"/>
        </w:rPr>
        <w:t>きわめて厳しい状況となっている。</w:t>
      </w:r>
    </w:p>
    <w:p w:rsidR="000048AA" w:rsidRPr="00FA53B9" w:rsidRDefault="00F11CA1" w:rsidP="00F11CA1">
      <w:pPr>
        <w:ind w:leftChars="200" w:left="490" w:firstLineChars="100" w:firstLine="245"/>
      </w:pPr>
      <w:r w:rsidRPr="00FA53B9">
        <w:rPr>
          <w:rFonts w:hint="eastAsia"/>
        </w:rPr>
        <w:t>沿岸漁業は沖合漁業が中心となっているが</w:t>
      </w:r>
      <w:r w:rsidR="00F40E24" w:rsidRPr="00FA53B9">
        <w:rPr>
          <w:rFonts w:hint="eastAsia"/>
        </w:rPr>
        <w:t>，</w:t>
      </w:r>
      <w:r w:rsidRPr="00FA53B9">
        <w:rPr>
          <w:rFonts w:hint="eastAsia"/>
        </w:rPr>
        <w:t>近年の地球温暖化の影響と思われる藻場の減少により</w:t>
      </w:r>
      <w:r w:rsidR="00F40E24" w:rsidRPr="00FA53B9">
        <w:rPr>
          <w:rFonts w:hint="eastAsia"/>
        </w:rPr>
        <w:t>，</w:t>
      </w:r>
      <w:r w:rsidRPr="00FA53B9">
        <w:rPr>
          <w:rFonts w:hint="eastAsia"/>
        </w:rPr>
        <w:t>漁獲量が減少するとともに</w:t>
      </w:r>
      <w:r w:rsidR="00F40E24" w:rsidRPr="00FA53B9">
        <w:rPr>
          <w:rFonts w:hint="eastAsia"/>
        </w:rPr>
        <w:t>，</w:t>
      </w:r>
      <w:r w:rsidRPr="00FA53B9">
        <w:rPr>
          <w:rFonts w:hint="eastAsia"/>
        </w:rPr>
        <w:t>魚価の低迷や燃油高騰</w:t>
      </w:r>
      <w:r w:rsidR="00F40E24" w:rsidRPr="00FA53B9">
        <w:rPr>
          <w:rFonts w:hint="eastAsia"/>
        </w:rPr>
        <w:t>，</w:t>
      </w:r>
      <w:r w:rsidRPr="00FA53B9">
        <w:rPr>
          <w:rFonts w:hint="eastAsia"/>
        </w:rPr>
        <w:t>後継者不足等により深刻な事態となっている。</w:t>
      </w:r>
    </w:p>
    <w:p w:rsidR="00490F5D" w:rsidRPr="00FA53B9" w:rsidRDefault="00BC5041" w:rsidP="00BC5041">
      <w:pPr>
        <w:ind w:firstLineChars="200" w:firstLine="492"/>
        <w:rPr>
          <w:b/>
        </w:rPr>
      </w:pPr>
      <w:r w:rsidRPr="00FA53B9">
        <w:rPr>
          <w:rFonts w:hint="eastAsia"/>
          <w:b/>
        </w:rPr>
        <w:t>地場産業</w:t>
      </w:r>
    </w:p>
    <w:p w:rsidR="00F11CA1" w:rsidRPr="00FA53B9" w:rsidRDefault="00F11CA1" w:rsidP="00F11CA1">
      <w:pPr>
        <w:ind w:leftChars="200" w:left="490" w:firstLineChars="100" w:firstLine="245"/>
      </w:pPr>
      <w:r w:rsidRPr="00FA53B9">
        <w:rPr>
          <w:rFonts w:hint="eastAsia"/>
        </w:rPr>
        <w:t>本市はカツオ漁業，水産加工業を中心とする基幹産業により発展してきた。中でも</w:t>
      </w:r>
      <w:r w:rsidR="00D55194" w:rsidRPr="00FA53B9">
        <w:rPr>
          <w:rFonts w:hint="eastAsia"/>
        </w:rPr>
        <w:t>鰹節</w:t>
      </w:r>
      <w:r w:rsidRPr="00FA53B9">
        <w:rPr>
          <w:rFonts w:hint="eastAsia"/>
        </w:rPr>
        <w:t>は</w:t>
      </w:r>
      <w:r w:rsidR="00F40E24" w:rsidRPr="00FA53B9">
        <w:rPr>
          <w:rFonts w:hint="eastAsia"/>
        </w:rPr>
        <w:t>，</w:t>
      </w:r>
      <w:r w:rsidRPr="00FA53B9">
        <w:rPr>
          <w:rFonts w:hint="eastAsia"/>
        </w:rPr>
        <w:t>日本一の生産量と質の高さを誇っており</w:t>
      </w:r>
      <w:r w:rsidR="00F40E24" w:rsidRPr="00FA53B9">
        <w:rPr>
          <w:rFonts w:hint="eastAsia"/>
        </w:rPr>
        <w:t>，</w:t>
      </w:r>
      <w:r w:rsidRPr="00FA53B9">
        <w:rPr>
          <w:rFonts w:hint="eastAsia"/>
        </w:rPr>
        <w:t>平成21年２月に枕崎鰹節の本枯節が日本食品産業センターから「本場の本物」の認定を受けるとともに</w:t>
      </w:r>
      <w:r w:rsidR="00F40E24" w:rsidRPr="00FA53B9">
        <w:rPr>
          <w:rFonts w:hint="eastAsia"/>
        </w:rPr>
        <w:t>，</w:t>
      </w:r>
      <w:r w:rsidRPr="00FA53B9">
        <w:rPr>
          <w:rFonts w:hint="eastAsia"/>
        </w:rPr>
        <w:t>平成22年６月には「枕崎鰹節」が地域団体商標登録されている。</w:t>
      </w:r>
    </w:p>
    <w:p w:rsidR="00F11CA1" w:rsidRPr="00FA53B9" w:rsidRDefault="00F11CA1" w:rsidP="00F11CA1">
      <w:pPr>
        <w:ind w:leftChars="200" w:left="490" w:firstLineChars="100" w:firstLine="245"/>
      </w:pPr>
      <w:r w:rsidRPr="00FA53B9">
        <w:rPr>
          <w:rFonts w:hint="eastAsia"/>
        </w:rPr>
        <w:t>しかし，</w:t>
      </w:r>
      <w:r w:rsidR="00D55194" w:rsidRPr="00FA53B9">
        <w:rPr>
          <w:rFonts w:hint="eastAsia"/>
        </w:rPr>
        <w:t>鰹節</w:t>
      </w:r>
      <w:r w:rsidRPr="00FA53B9">
        <w:rPr>
          <w:rFonts w:hint="eastAsia"/>
        </w:rPr>
        <w:t>の原魚となる</w:t>
      </w:r>
      <w:r w:rsidR="00D55194" w:rsidRPr="00FA53B9">
        <w:rPr>
          <w:rFonts w:hint="eastAsia"/>
        </w:rPr>
        <w:t>カツオ</w:t>
      </w:r>
      <w:r w:rsidRPr="00FA53B9">
        <w:rPr>
          <w:rFonts w:hint="eastAsia"/>
        </w:rPr>
        <w:t>は缶詰加工用として取引されるバンコク市場の国際相場に左右され</w:t>
      </w:r>
      <w:r w:rsidR="00F40E24" w:rsidRPr="00FA53B9">
        <w:rPr>
          <w:rFonts w:hint="eastAsia"/>
        </w:rPr>
        <w:t>，</w:t>
      </w:r>
      <w:r w:rsidRPr="00FA53B9">
        <w:rPr>
          <w:rFonts w:hint="eastAsia"/>
        </w:rPr>
        <w:t>原料価格が高止まりしているとともに</w:t>
      </w:r>
      <w:r w:rsidR="00F40E24" w:rsidRPr="00FA53B9">
        <w:rPr>
          <w:rFonts w:hint="eastAsia"/>
        </w:rPr>
        <w:t>，</w:t>
      </w:r>
      <w:r w:rsidRPr="00FA53B9">
        <w:rPr>
          <w:rFonts w:hint="eastAsia"/>
        </w:rPr>
        <w:t>その価格高騰分を製品価格に転嫁することが困難であるなど</w:t>
      </w:r>
      <w:r w:rsidR="00F40E24" w:rsidRPr="00FA53B9">
        <w:rPr>
          <w:rFonts w:hint="eastAsia"/>
        </w:rPr>
        <w:t>，</w:t>
      </w:r>
      <w:r w:rsidRPr="00FA53B9">
        <w:rPr>
          <w:rFonts w:hint="eastAsia"/>
        </w:rPr>
        <w:t>非常に厳しい経営状況である。</w:t>
      </w:r>
    </w:p>
    <w:p w:rsidR="00F11CA1" w:rsidRPr="00FA53B9" w:rsidRDefault="00F11CA1" w:rsidP="00F11CA1">
      <w:pPr>
        <w:ind w:leftChars="200" w:left="490" w:firstLineChars="100" w:firstLine="245"/>
      </w:pPr>
      <w:r w:rsidRPr="00FA53B9">
        <w:rPr>
          <w:rFonts w:hint="eastAsia"/>
        </w:rPr>
        <w:t>また</w:t>
      </w:r>
      <w:r w:rsidR="00F40E24" w:rsidRPr="00FA53B9">
        <w:rPr>
          <w:rFonts w:hint="eastAsia"/>
        </w:rPr>
        <w:t>，</w:t>
      </w:r>
      <w:r w:rsidRPr="00FA53B9">
        <w:rPr>
          <w:rFonts w:hint="eastAsia"/>
        </w:rPr>
        <w:t>直近の経営体は</w:t>
      </w:r>
      <w:r w:rsidR="00EE6056" w:rsidRPr="00FA53B9">
        <w:rPr>
          <w:rFonts w:hint="eastAsia"/>
        </w:rPr>
        <w:t>50</w:t>
      </w:r>
      <w:r w:rsidRPr="00FA53B9">
        <w:rPr>
          <w:rFonts w:hint="eastAsia"/>
        </w:rPr>
        <w:t>社で</w:t>
      </w:r>
      <w:r w:rsidR="00F40E24" w:rsidRPr="00FA53B9">
        <w:rPr>
          <w:rFonts w:hint="eastAsia"/>
        </w:rPr>
        <w:t>，</w:t>
      </w:r>
      <w:r w:rsidR="006B4A0F" w:rsidRPr="00FA53B9">
        <w:rPr>
          <w:rFonts w:hint="eastAsia"/>
        </w:rPr>
        <w:t>操業停止や廃業に追い込まれる工場も出てきて</w:t>
      </w:r>
      <w:r w:rsidRPr="00FA53B9">
        <w:rPr>
          <w:rFonts w:hint="eastAsia"/>
        </w:rPr>
        <w:t>おり</w:t>
      </w:r>
      <w:r w:rsidR="00F40E24" w:rsidRPr="00FA53B9">
        <w:rPr>
          <w:rFonts w:hint="eastAsia"/>
        </w:rPr>
        <w:t>，</w:t>
      </w:r>
      <w:r w:rsidRPr="00FA53B9">
        <w:rPr>
          <w:rFonts w:hint="eastAsia"/>
        </w:rPr>
        <w:t>全盛期と比較すると約３分の１まで減少している。</w:t>
      </w:r>
    </w:p>
    <w:p w:rsidR="00BC5041" w:rsidRPr="00FA53B9" w:rsidRDefault="00F11CA1" w:rsidP="00F11CA1">
      <w:pPr>
        <w:ind w:leftChars="200" w:left="490" w:firstLineChars="100" w:firstLine="245"/>
      </w:pPr>
      <w:r w:rsidRPr="00FA53B9">
        <w:rPr>
          <w:rFonts w:hint="eastAsia"/>
        </w:rPr>
        <w:t>また</w:t>
      </w:r>
      <w:r w:rsidR="00D55194" w:rsidRPr="00FA53B9">
        <w:rPr>
          <w:rFonts w:hint="eastAsia"/>
        </w:rPr>
        <w:t>，</w:t>
      </w:r>
      <w:r w:rsidRPr="00FA53B9">
        <w:rPr>
          <w:rFonts w:hint="eastAsia"/>
        </w:rPr>
        <w:t>全国に名高い焼酎「さつま白波」を製造しているが</w:t>
      </w:r>
      <w:r w:rsidR="00F40E24" w:rsidRPr="00FA53B9">
        <w:rPr>
          <w:rFonts w:hint="eastAsia"/>
        </w:rPr>
        <w:t>，</w:t>
      </w:r>
      <w:r w:rsidRPr="00FA53B9">
        <w:rPr>
          <w:rFonts w:hint="eastAsia"/>
        </w:rPr>
        <w:t>一時期の焼酎ブームを終え</w:t>
      </w:r>
      <w:r w:rsidR="00F40E24" w:rsidRPr="00FA53B9">
        <w:rPr>
          <w:rFonts w:hint="eastAsia"/>
        </w:rPr>
        <w:t>，</w:t>
      </w:r>
      <w:r w:rsidRPr="00FA53B9">
        <w:rPr>
          <w:rFonts w:hint="eastAsia"/>
        </w:rPr>
        <w:t>消費量が減少</w:t>
      </w:r>
      <w:r w:rsidR="00D55194" w:rsidRPr="00FA53B9">
        <w:rPr>
          <w:rFonts w:hint="eastAsia"/>
        </w:rPr>
        <w:t>していること</w:t>
      </w:r>
      <w:r w:rsidRPr="00FA53B9">
        <w:rPr>
          <w:rFonts w:hint="eastAsia"/>
        </w:rPr>
        <w:t>に伴い製造量も減少している。</w:t>
      </w:r>
    </w:p>
    <w:p w:rsidR="00BC5041" w:rsidRPr="00FA53B9" w:rsidRDefault="00BC5041" w:rsidP="00BC5041">
      <w:pPr>
        <w:ind w:firstLineChars="200" w:firstLine="492"/>
        <w:rPr>
          <w:b/>
        </w:rPr>
      </w:pPr>
      <w:r w:rsidRPr="00FA53B9">
        <w:rPr>
          <w:rFonts w:hint="eastAsia"/>
          <w:b/>
        </w:rPr>
        <w:t>企業誘致</w:t>
      </w:r>
    </w:p>
    <w:p w:rsidR="00BC5041" w:rsidRPr="00FA53B9" w:rsidRDefault="000F23E3" w:rsidP="000F23E3">
      <w:pPr>
        <w:ind w:leftChars="200" w:left="490"/>
      </w:pPr>
      <w:r w:rsidRPr="00FA53B9">
        <w:rPr>
          <w:rFonts w:hint="eastAsia"/>
        </w:rPr>
        <w:t xml:space="preserve">　企業誘致については，既に水産加工業</w:t>
      </w:r>
      <w:r w:rsidR="0093794D" w:rsidRPr="00FA53B9">
        <w:rPr>
          <w:rFonts w:hint="eastAsia"/>
        </w:rPr>
        <w:t>の企業</w:t>
      </w:r>
      <w:r w:rsidRPr="00FA53B9">
        <w:rPr>
          <w:rFonts w:hint="eastAsia"/>
        </w:rPr>
        <w:t>を中心とした誘致が行われ，地域経済の一翼を担っている。しかし，若い世代の人口流出も進んでおり，若年・Ｕターン・Ｉターン労働者の確保と定住促進を図るための企業誘致が必要とされている。そのためには，立地環境基盤の整備に努めるとともに，立地企業への優遇措置などの施策を充実させ，本市</w:t>
      </w:r>
      <w:r w:rsidR="00D55194" w:rsidRPr="00FA53B9">
        <w:rPr>
          <w:rFonts w:hint="eastAsia"/>
        </w:rPr>
        <w:t>の</w:t>
      </w:r>
      <w:r w:rsidRPr="00FA53B9">
        <w:rPr>
          <w:rFonts w:hint="eastAsia"/>
        </w:rPr>
        <w:t>地域特性を生かした企業や成長が期待される産業分野の企業などの誘致・立地の推進を図る必要がある。</w:t>
      </w:r>
    </w:p>
    <w:p w:rsidR="00BC5041" w:rsidRPr="00FA53B9" w:rsidRDefault="00BC5041" w:rsidP="00BC5041">
      <w:pPr>
        <w:ind w:firstLineChars="200" w:firstLine="492"/>
        <w:rPr>
          <w:b/>
        </w:rPr>
      </w:pPr>
      <w:r w:rsidRPr="00FA53B9">
        <w:rPr>
          <w:rFonts w:hint="eastAsia"/>
          <w:b/>
        </w:rPr>
        <w:t>起業促進</w:t>
      </w:r>
    </w:p>
    <w:p w:rsidR="00F11CA1" w:rsidRPr="00FA53B9" w:rsidRDefault="00F11CA1" w:rsidP="00F11CA1">
      <w:pPr>
        <w:ind w:leftChars="200" w:left="490"/>
      </w:pPr>
      <w:r w:rsidRPr="00FA53B9">
        <w:rPr>
          <w:rFonts w:hint="eastAsia"/>
        </w:rPr>
        <w:t xml:space="preserve">　本市は</w:t>
      </w:r>
      <w:r w:rsidR="00D55194" w:rsidRPr="00FA53B9">
        <w:rPr>
          <w:rFonts w:hint="eastAsia"/>
        </w:rPr>
        <w:t>，</w:t>
      </w:r>
      <w:r w:rsidRPr="00FA53B9">
        <w:rPr>
          <w:rFonts w:hint="eastAsia"/>
        </w:rPr>
        <w:t>薩摩半島</w:t>
      </w:r>
      <w:r w:rsidR="00D55194" w:rsidRPr="00FA53B9">
        <w:rPr>
          <w:rFonts w:hint="eastAsia"/>
        </w:rPr>
        <w:t>の南端</w:t>
      </w:r>
      <w:r w:rsidRPr="00FA53B9">
        <w:rPr>
          <w:rFonts w:hint="eastAsia"/>
        </w:rPr>
        <w:t>に位置し</w:t>
      </w:r>
      <w:r w:rsidR="00F40E24" w:rsidRPr="00FA53B9">
        <w:rPr>
          <w:rFonts w:hint="eastAsia"/>
        </w:rPr>
        <w:t>，</w:t>
      </w:r>
      <w:r w:rsidRPr="00FA53B9">
        <w:rPr>
          <w:rFonts w:hint="eastAsia"/>
        </w:rPr>
        <w:t>人口が減少し都市部へ集中するなか</w:t>
      </w:r>
      <w:r w:rsidR="00F40E24" w:rsidRPr="00FA53B9">
        <w:rPr>
          <w:rFonts w:hint="eastAsia"/>
        </w:rPr>
        <w:t>，</w:t>
      </w:r>
      <w:r w:rsidRPr="00FA53B9">
        <w:rPr>
          <w:rFonts w:hint="eastAsia"/>
        </w:rPr>
        <w:t>鹿児島市南部地域における消費者の需要を網羅した大型ショッピングセンター</w:t>
      </w:r>
      <w:r w:rsidR="00D55194" w:rsidRPr="00FA53B9">
        <w:rPr>
          <w:rFonts w:hint="eastAsia"/>
        </w:rPr>
        <w:t>の</w:t>
      </w:r>
      <w:r w:rsidRPr="00FA53B9">
        <w:rPr>
          <w:rFonts w:hint="eastAsia"/>
        </w:rPr>
        <w:t>整備により</w:t>
      </w:r>
      <w:r w:rsidR="00F40E24" w:rsidRPr="00FA53B9">
        <w:rPr>
          <w:rFonts w:hint="eastAsia"/>
        </w:rPr>
        <w:t>，</w:t>
      </w:r>
      <w:r w:rsidRPr="00FA53B9">
        <w:rPr>
          <w:rFonts w:hint="eastAsia"/>
        </w:rPr>
        <w:t>地元消費者がその地域に流れており</w:t>
      </w:r>
      <w:r w:rsidR="00F40E24" w:rsidRPr="00FA53B9">
        <w:rPr>
          <w:rFonts w:hint="eastAsia"/>
        </w:rPr>
        <w:t>，</w:t>
      </w:r>
      <w:r w:rsidR="00D55194" w:rsidRPr="00FA53B9">
        <w:rPr>
          <w:rFonts w:hint="eastAsia"/>
        </w:rPr>
        <w:t>本市</w:t>
      </w:r>
      <w:r w:rsidRPr="00FA53B9">
        <w:rPr>
          <w:rFonts w:hint="eastAsia"/>
        </w:rPr>
        <w:t>での起業が非常に厳しい状況である。</w:t>
      </w:r>
    </w:p>
    <w:p w:rsidR="00F11CA1" w:rsidRPr="00FA53B9" w:rsidRDefault="00F11CA1" w:rsidP="00F11CA1">
      <w:pPr>
        <w:ind w:leftChars="200" w:left="490" w:firstLineChars="100" w:firstLine="245"/>
      </w:pPr>
      <w:r w:rsidRPr="00FA53B9">
        <w:rPr>
          <w:rFonts w:hint="eastAsia"/>
        </w:rPr>
        <w:t>また</w:t>
      </w:r>
      <w:r w:rsidR="00F40E24" w:rsidRPr="00FA53B9">
        <w:rPr>
          <w:rFonts w:hint="eastAsia"/>
        </w:rPr>
        <w:t>，</w:t>
      </w:r>
      <w:r w:rsidRPr="00FA53B9">
        <w:rPr>
          <w:rFonts w:hint="eastAsia"/>
        </w:rPr>
        <w:t>後継者であれば旧店舗の改装等を行い新たな事業も起こせるが，新たに起業を行う際には，ある程度の初期投資が必要であり，このため出店できない現状がある。</w:t>
      </w:r>
    </w:p>
    <w:p w:rsidR="00BC5041" w:rsidRPr="00FA53B9" w:rsidRDefault="00F11CA1" w:rsidP="00F11CA1">
      <w:pPr>
        <w:ind w:leftChars="200" w:left="490" w:firstLineChars="100" w:firstLine="245"/>
      </w:pPr>
      <w:r w:rsidRPr="00FA53B9">
        <w:rPr>
          <w:rFonts w:hint="eastAsia"/>
        </w:rPr>
        <w:lastRenderedPageBreak/>
        <w:t>市内中心部の空き店舗の再利用についても，旧店舗所有者が住宅と併用しているケースも多く</w:t>
      </w:r>
      <w:r w:rsidR="00F40E24" w:rsidRPr="00FA53B9">
        <w:rPr>
          <w:rFonts w:hint="eastAsia"/>
        </w:rPr>
        <w:t>，</w:t>
      </w:r>
      <w:r w:rsidRPr="00FA53B9">
        <w:rPr>
          <w:rFonts w:hint="eastAsia"/>
        </w:rPr>
        <w:t>他人に使用してほしくないなどの意見も</w:t>
      </w:r>
      <w:r w:rsidR="00811275" w:rsidRPr="00FA53B9">
        <w:rPr>
          <w:rFonts w:hint="eastAsia"/>
        </w:rPr>
        <w:t>あり，</w:t>
      </w:r>
      <w:r w:rsidR="0093794D" w:rsidRPr="00FA53B9">
        <w:rPr>
          <w:rFonts w:hint="eastAsia"/>
        </w:rPr>
        <w:t>起業</w:t>
      </w:r>
      <w:r w:rsidRPr="00FA53B9">
        <w:rPr>
          <w:rFonts w:hint="eastAsia"/>
        </w:rPr>
        <w:t>促進につながっていない状況である。</w:t>
      </w:r>
    </w:p>
    <w:p w:rsidR="00BC5041" w:rsidRPr="00FA53B9" w:rsidRDefault="00BC5041" w:rsidP="00BC5041">
      <w:pPr>
        <w:ind w:firstLineChars="200" w:firstLine="492"/>
        <w:rPr>
          <w:b/>
        </w:rPr>
      </w:pPr>
      <w:r w:rsidRPr="00FA53B9">
        <w:rPr>
          <w:rFonts w:hint="eastAsia"/>
          <w:b/>
        </w:rPr>
        <w:t>商業</w:t>
      </w:r>
    </w:p>
    <w:p w:rsidR="00F11CA1" w:rsidRPr="00FA53B9" w:rsidRDefault="00F11CA1" w:rsidP="00F11CA1">
      <w:pPr>
        <w:ind w:leftChars="200" w:left="490" w:firstLineChars="100" w:firstLine="245"/>
      </w:pPr>
      <w:r w:rsidRPr="00FA53B9">
        <w:rPr>
          <w:rFonts w:hint="eastAsia"/>
        </w:rPr>
        <w:t>商業面においては隣接する地域への24時間営業の</w:t>
      </w:r>
      <w:r w:rsidR="00D55194" w:rsidRPr="00FA53B9">
        <w:rPr>
          <w:rFonts w:hint="eastAsia"/>
        </w:rPr>
        <w:t>大型店の進出や鹿児島市南部</w:t>
      </w:r>
      <w:r w:rsidRPr="00FA53B9">
        <w:rPr>
          <w:rFonts w:hint="eastAsia"/>
        </w:rPr>
        <w:t>地域において消費者の需要を網羅した大型ショピングセンターが整備され</w:t>
      </w:r>
      <w:r w:rsidR="00F40E24" w:rsidRPr="00FA53B9">
        <w:rPr>
          <w:rFonts w:hint="eastAsia"/>
        </w:rPr>
        <w:t>，</w:t>
      </w:r>
      <w:r w:rsidRPr="00FA53B9">
        <w:rPr>
          <w:rFonts w:hint="eastAsia"/>
        </w:rPr>
        <w:t>消費者の動向はその地域に流れており</w:t>
      </w:r>
      <w:r w:rsidR="00F40E24" w:rsidRPr="00FA53B9">
        <w:rPr>
          <w:rFonts w:hint="eastAsia"/>
        </w:rPr>
        <w:t>，</w:t>
      </w:r>
      <w:r w:rsidRPr="00FA53B9">
        <w:rPr>
          <w:rFonts w:hint="eastAsia"/>
        </w:rPr>
        <w:t>大きな環境の変化となっている。</w:t>
      </w:r>
    </w:p>
    <w:p w:rsidR="00F11CA1" w:rsidRPr="00FA53B9" w:rsidRDefault="00F11CA1" w:rsidP="00F11CA1">
      <w:pPr>
        <w:ind w:leftChars="200" w:left="490" w:firstLineChars="100" w:firstLine="245"/>
      </w:pPr>
      <w:r w:rsidRPr="00FA53B9">
        <w:rPr>
          <w:rFonts w:hint="eastAsia"/>
        </w:rPr>
        <w:t>小売販売額は減少傾向にあり，市内中心部の大型スーパーが市民の日常的な消費をほとんどカバーする中で，既存の商店街等</w:t>
      </w:r>
      <w:r w:rsidR="00D55194" w:rsidRPr="00FA53B9">
        <w:rPr>
          <w:rFonts w:hint="eastAsia"/>
        </w:rPr>
        <w:t>へ</w:t>
      </w:r>
      <w:r w:rsidRPr="00FA53B9">
        <w:rPr>
          <w:rFonts w:hint="eastAsia"/>
        </w:rPr>
        <w:t>の買い物客の来訪が著しく減少しており，商店街の活力は大きく低下している。</w:t>
      </w:r>
    </w:p>
    <w:p w:rsidR="00F11CA1" w:rsidRPr="00FA53B9" w:rsidRDefault="00F11CA1" w:rsidP="00F11CA1">
      <w:pPr>
        <w:ind w:leftChars="200" w:left="490" w:firstLineChars="100" w:firstLine="245"/>
      </w:pPr>
      <w:r w:rsidRPr="00FA53B9">
        <w:rPr>
          <w:rFonts w:hint="eastAsia"/>
        </w:rPr>
        <w:t>また，小売店では</w:t>
      </w:r>
      <w:r w:rsidR="00F40E24" w:rsidRPr="00FA53B9">
        <w:rPr>
          <w:rFonts w:hint="eastAsia"/>
        </w:rPr>
        <w:t>，</w:t>
      </w:r>
      <w:r w:rsidRPr="00FA53B9">
        <w:rPr>
          <w:rFonts w:hint="eastAsia"/>
        </w:rPr>
        <w:t>店主の高齢化が進むとともに</w:t>
      </w:r>
      <w:r w:rsidR="00F40E24" w:rsidRPr="00FA53B9">
        <w:rPr>
          <w:rFonts w:hint="eastAsia"/>
        </w:rPr>
        <w:t>，</w:t>
      </w:r>
      <w:r w:rsidRPr="00FA53B9">
        <w:rPr>
          <w:rFonts w:hint="eastAsia"/>
        </w:rPr>
        <w:t>事業を継続するための後継者は不足し</w:t>
      </w:r>
      <w:r w:rsidR="00F40E24" w:rsidRPr="00FA53B9">
        <w:rPr>
          <w:rFonts w:hint="eastAsia"/>
        </w:rPr>
        <w:t>，</w:t>
      </w:r>
      <w:r w:rsidRPr="00FA53B9">
        <w:rPr>
          <w:rFonts w:hint="eastAsia"/>
        </w:rPr>
        <w:t>廃業した店舗も多く空き店舗が増えている。</w:t>
      </w:r>
    </w:p>
    <w:p w:rsidR="00BC5041" w:rsidRPr="00FA53B9" w:rsidRDefault="00F11CA1" w:rsidP="00F11CA1">
      <w:pPr>
        <w:ind w:leftChars="200" w:left="490" w:firstLineChars="100" w:firstLine="245"/>
      </w:pPr>
      <w:r w:rsidRPr="00FA53B9">
        <w:rPr>
          <w:rFonts w:hint="eastAsia"/>
        </w:rPr>
        <w:t>こうした中，市内の11の通り会は「枕崎市通り会連合会」を組織し，商店街の活性化に努めている。特に通り会連合会が料飲業組合と協力して開発した「枕崎鰹船人めし」は，県内</w:t>
      </w:r>
      <w:r w:rsidR="00C20A28" w:rsidRPr="00FA53B9">
        <w:rPr>
          <w:rFonts w:hint="eastAsia"/>
        </w:rPr>
        <w:t>商店街</w:t>
      </w:r>
      <w:r w:rsidRPr="00FA53B9">
        <w:rPr>
          <w:rFonts w:hint="eastAsia"/>
        </w:rPr>
        <w:t>のグルメグランプリで２連覇を達成し，市内の店舗でも販売され枕崎の新たな名物料理となっている。</w:t>
      </w:r>
    </w:p>
    <w:p w:rsidR="00BC5041" w:rsidRPr="00FA53B9" w:rsidRDefault="00BC5041" w:rsidP="00BC5041">
      <w:pPr>
        <w:ind w:firstLineChars="200" w:firstLine="492"/>
        <w:rPr>
          <w:b/>
        </w:rPr>
      </w:pPr>
      <w:r w:rsidRPr="00FA53B9">
        <w:rPr>
          <w:rFonts w:hint="eastAsia"/>
          <w:b/>
        </w:rPr>
        <w:t>観光</w:t>
      </w:r>
    </w:p>
    <w:p w:rsidR="00DF133B" w:rsidRPr="00FA53B9" w:rsidRDefault="00BC5041" w:rsidP="00DF133B">
      <w:pPr>
        <w:ind w:left="490" w:hangingChars="200" w:hanging="490"/>
      </w:pPr>
      <w:r w:rsidRPr="00FA53B9">
        <w:rPr>
          <w:rFonts w:hint="eastAsia"/>
        </w:rPr>
        <w:t xml:space="preserve">　</w:t>
      </w:r>
      <w:r w:rsidR="00F11CA1" w:rsidRPr="00FA53B9">
        <w:rPr>
          <w:rFonts w:hint="eastAsia"/>
        </w:rPr>
        <w:t xml:space="preserve">　</w:t>
      </w:r>
      <w:r w:rsidRPr="00FA53B9">
        <w:rPr>
          <w:rFonts w:hint="eastAsia"/>
        </w:rPr>
        <w:t xml:space="preserve">　</w:t>
      </w:r>
      <w:r w:rsidR="00DF133B" w:rsidRPr="00FA53B9">
        <w:rPr>
          <w:rFonts w:hint="eastAsia"/>
        </w:rPr>
        <w:t>本市は，薩摩半島随一の景観を誇る火之神公園や本土最南端の始発終着駅を有するなど，魅力的な観光資源に数多く恵まれているとともに，カツオ・鰹節・鹿籠豚・焼酎など豊富な</w:t>
      </w:r>
      <w:r w:rsidR="00811275" w:rsidRPr="00FA53B9">
        <w:rPr>
          <w:rFonts w:hint="eastAsia"/>
        </w:rPr>
        <w:t>食資源</w:t>
      </w:r>
      <w:r w:rsidR="00DF133B" w:rsidRPr="00FA53B9">
        <w:rPr>
          <w:rFonts w:hint="eastAsia"/>
        </w:rPr>
        <w:t>を生かした食の観光開発にも力を注いでいるが，薩摩半島の南端に位置する本市までは九州新幹線の全線開業効果は余り及んでいない。</w:t>
      </w:r>
    </w:p>
    <w:p w:rsidR="00DF133B" w:rsidRPr="00FA53B9" w:rsidRDefault="00DF133B" w:rsidP="00DF133B">
      <w:pPr>
        <w:ind w:leftChars="200" w:left="490" w:firstLineChars="100" w:firstLine="245"/>
      </w:pPr>
      <w:r w:rsidRPr="00FA53B9">
        <w:rPr>
          <w:rFonts w:hint="eastAsia"/>
        </w:rPr>
        <w:t>また，近年，個性化・多様化する観光ニーズの変化に対応していくためには，現状としては各施設が点在し滞在時間が短い観光となっていることから，各施設が連携し</w:t>
      </w:r>
      <w:r w:rsidR="00B43406" w:rsidRPr="00FA53B9">
        <w:rPr>
          <w:rFonts w:hint="eastAsia"/>
        </w:rPr>
        <w:t>た</w:t>
      </w:r>
      <w:r w:rsidRPr="00FA53B9">
        <w:rPr>
          <w:rFonts w:hint="eastAsia"/>
        </w:rPr>
        <w:t>本市の特色ある観光ルートの開発と滞在型観光地づくりが課題となっている。</w:t>
      </w:r>
    </w:p>
    <w:p w:rsidR="00DF133B" w:rsidRPr="00FA53B9" w:rsidRDefault="00DF133B" w:rsidP="00DF133B">
      <w:pPr>
        <w:ind w:leftChars="200" w:left="490" w:firstLineChars="100" w:firstLine="245"/>
      </w:pPr>
      <w:r w:rsidRPr="00FA53B9">
        <w:rPr>
          <w:rFonts w:hint="eastAsia"/>
        </w:rPr>
        <w:t>こうした中，本市においては平成25年４</w:t>
      </w:r>
      <w:r w:rsidR="006B4A0F" w:rsidRPr="00FA53B9">
        <w:rPr>
          <w:rFonts w:hint="eastAsia"/>
        </w:rPr>
        <w:t>月に新たに</w:t>
      </w:r>
      <w:r w:rsidR="00C51FEF" w:rsidRPr="00FA53B9">
        <w:rPr>
          <w:rFonts w:hint="eastAsia"/>
        </w:rPr>
        <w:t>枕崎</w:t>
      </w:r>
      <w:r w:rsidR="006B4A0F" w:rsidRPr="00FA53B9">
        <w:rPr>
          <w:rFonts w:hint="eastAsia"/>
        </w:rPr>
        <w:t>駅舎が完成し，今後は，駅舎及び駅周辺を本市観光の起点とし</w:t>
      </w:r>
      <w:r w:rsidRPr="00FA53B9">
        <w:rPr>
          <w:rFonts w:hint="eastAsia"/>
        </w:rPr>
        <w:t>，街中のお魚センターをはじめとした観光施設等においても体験・参加型観光を拡充し，火之神公園まで結んだ周遊性の高い観光ルートの構築を図っていく必要がある。</w:t>
      </w:r>
    </w:p>
    <w:p w:rsidR="00BC5041" w:rsidRPr="00FA53B9" w:rsidRDefault="00DF133B" w:rsidP="00DF133B">
      <w:pPr>
        <w:ind w:leftChars="200" w:left="490" w:firstLineChars="100" w:firstLine="245"/>
      </w:pPr>
      <w:r w:rsidRPr="00FA53B9">
        <w:rPr>
          <w:rFonts w:hint="eastAsia"/>
        </w:rPr>
        <w:t>あわせて，近隣地域と連携しながら広域観光ルートの開発にも取り組み，より多くの観光客・交流客が訪れるための観光振興策を展開していく必要がある。</w:t>
      </w:r>
    </w:p>
    <w:p w:rsidR="00F11CA1" w:rsidRPr="00FA53B9" w:rsidRDefault="00F11CA1" w:rsidP="00F11CA1">
      <w:pPr>
        <w:ind w:leftChars="200" w:left="490" w:firstLineChars="100" w:firstLine="245"/>
      </w:pPr>
    </w:p>
    <w:p w:rsidR="00BC5041" w:rsidRPr="00FA53B9" w:rsidRDefault="00BC5041" w:rsidP="00644D48">
      <w:pPr>
        <w:pStyle w:val="2"/>
      </w:pPr>
      <w:r w:rsidRPr="00FA53B9">
        <w:rPr>
          <w:rFonts w:hint="eastAsia"/>
        </w:rPr>
        <w:t xml:space="preserve">　</w:t>
      </w:r>
      <w:bookmarkStart w:id="11" w:name="_Toc381256530"/>
      <w:r w:rsidRPr="00FA53B9">
        <w:rPr>
          <w:rFonts w:hint="eastAsia"/>
        </w:rPr>
        <w:t>⑵　その対策</w:t>
      </w:r>
      <w:bookmarkEnd w:id="11"/>
    </w:p>
    <w:p w:rsidR="00BC5041" w:rsidRPr="00FA53B9" w:rsidRDefault="00BC5041" w:rsidP="00BC5041">
      <w:pPr>
        <w:ind w:firstLineChars="200" w:firstLine="492"/>
        <w:rPr>
          <w:b/>
        </w:rPr>
      </w:pPr>
      <w:r w:rsidRPr="00FA53B9">
        <w:rPr>
          <w:rFonts w:hint="eastAsia"/>
          <w:b/>
        </w:rPr>
        <w:t>農林水産業</w:t>
      </w:r>
    </w:p>
    <w:p w:rsidR="000F23E3" w:rsidRPr="00FA53B9" w:rsidRDefault="000F23E3" w:rsidP="000F23E3">
      <w:pPr>
        <w:ind w:leftChars="200" w:left="490" w:firstLineChars="100" w:firstLine="245"/>
      </w:pPr>
      <w:r w:rsidRPr="00FA53B9">
        <w:rPr>
          <w:rFonts w:hint="eastAsia"/>
        </w:rPr>
        <w:t>農業振興策として作成した「人・農地プラン」を随時見直し，地域の中心となる認定農業者等の担い手への</w:t>
      </w:r>
      <w:r w:rsidR="00D55194" w:rsidRPr="00FA53B9">
        <w:rPr>
          <w:rFonts w:hint="eastAsia"/>
        </w:rPr>
        <w:t>更なる</w:t>
      </w:r>
      <w:r w:rsidR="0008616F" w:rsidRPr="00FA53B9">
        <w:rPr>
          <w:rFonts w:hint="eastAsia"/>
        </w:rPr>
        <w:t>農地の流動化・集団化の推進，農地中間管理事業や</w:t>
      </w:r>
      <w:r w:rsidRPr="00FA53B9">
        <w:rPr>
          <w:rFonts w:hint="eastAsia"/>
        </w:rPr>
        <w:t>中山間地域等直接支払制</w:t>
      </w:r>
      <w:r w:rsidR="00DF133B" w:rsidRPr="00FA53B9">
        <w:rPr>
          <w:rFonts w:hint="eastAsia"/>
        </w:rPr>
        <w:t>度</w:t>
      </w:r>
      <w:r w:rsidR="00D55194" w:rsidRPr="00FA53B9">
        <w:rPr>
          <w:rFonts w:hint="eastAsia"/>
        </w:rPr>
        <w:t>等</w:t>
      </w:r>
      <w:r w:rsidR="001E7FAC" w:rsidRPr="00FA53B9">
        <w:rPr>
          <w:rFonts w:hint="eastAsia"/>
        </w:rPr>
        <w:t>の各種施策を活用することで</w:t>
      </w:r>
      <w:r w:rsidR="00DF133B" w:rsidRPr="00FA53B9">
        <w:rPr>
          <w:rFonts w:hint="eastAsia"/>
        </w:rPr>
        <w:t>耕作放棄地の発生を防止する必要がある。</w:t>
      </w:r>
      <w:r w:rsidRPr="00FA53B9">
        <w:rPr>
          <w:rFonts w:hint="eastAsia"/>
        </w:rPr>
        <w:t>また</w:t>
      </w:r>
      <w:r w:rsidR="00DF133B" w:rsidRPr="00FA53B9">
        <w:rPr>
          <w:rFonts w:hint="eastAsia"/>
        </w:rPr>
        <w:t>，</w:t>
      </w:r>
      <w:r w:rsidRPr="00FA53B9">
        <w:rPr>
          <w:rFonts w:hint="eastAsia"/>
        </w:rPr>
        <w:t>新規就農者を確保し，新たな認定農業者を育成するとともに，</w:t>
      </w:r>
      <w:r w:rsidR="005A43C6" w:rsidRPr="00FA53B9">
        <w:rPr>
          <w:rFonts w:hint="eastAsia"/>
        </w:rPr>
        <w:t>地</w:t>
      </w:r>
      <w:r w:rsidR="005A43C6" w:rsidRPr="00FA53B9">
        <w:rPr>
          <w:rFonts w:hint="eastAsia"/>
        </w:rPr>
        <w:lastRenderedPageBreak/>
        <w:t>産地消の推進として，</w:t>
      </w:r>
      <w:r w:rsidR="000A4427" w:rsidRPr="00FA53B9">
        <w:rPr>
          <w:rFonts w:hint="eastAsia"/>
        </w:rPr>
        <w:t>地域資源を活かした商品開発・販売などの</w:t>
      </w:r>
      <w:r w:rsidRPr="00FA53B9">
        <w:rPr>
          <w:rFonts w:hint="eastAsia"/>
        </w:rPr>
        <w:t>６次産業化の取組，学校給食での地場産品の使用の促進，民泊型教育旅行による都市農村交流を進め，本市の農業・農村の活性化を図る必要がある。</w:t>
      </w:r>
    </w:p>
    <w:p w:rsidR="000F23E3" w:rsidRPr="00FA53B9" w:rsidRDefault="000F23E3" w:rsidP="000F23E3">
      <w:pPr>
        <w:ind w:leftChars="200" w:left="490" w:firstLineChars="100" w:firstLine="245"/>
      </w:pPr>
      <w:r w:rsidRPr="00FA53B9">
        <w:rPr>
          <w:rFonts w:hint="eastAsia"/>
        </w:rPr>
        <w:t>枕崎市の農畜産物の生産に</w:t>
      </w:r>
      <w:r w:rsidR="00D55194" w:rsidRPr="00FA53B9">
        <w:rPr>
          <w:rFonts w:hint="eastAsia"/>
        </w:rPr>
        <w:t>当たって</w:t>
      </w:r>
      <w:r w:rsidRPr="00FA53B9">
        <w:rPr>
          <w:rFonts w:hint="eastAsia"/>
        </w:rPr>
        <w:t>は，「美味しい」，「安全・安心」，「環境保全」の取組を推進しながら需要拡大に向けた農業を実現するために生産規模の拡大や機械化及び集出荷施設・加工施設等の生産基盤の強化を推進し，高品質・省力低コスト生産体制の確立を図る。</w:t>
      </w:r>
    </w:p>
    <w:p w:rsidR="000F23E3" w:rsidRPr="00FA53B9" w:rsidRDefault="00D55194" w:rsidP="000F23E3">
      <w:pPr>
        <w:ind w:leftChars="200" w:left="490" w:firstLineChars="100" w:firstLine="245"/>
      </w:pPr>
      <w:r w:rsidRPr="00FA53B9">
        <w:rPr>
          <w:rFonts w:hint="eastAsia"/>
        </w:rPr>
        <w:t>特に，本市の基幹作物である</w:t>
      </w:r>
      <w:r w:rsidR="000F23E3" w:rsidRPr="00FA53B9">
        <w:rPr>
          <w:rFonts w:hint="eastAsia"/>
        </w:rPr>
        <w:t>茶については，高齢化・市場価格の低迷等で農業者がリタイアすることが見込まれることから</w:t>
      </w:r>
      <w:r w:rsidRPr="00FA53B9">
        <w:rPr>
          <w:rFonts w:hint="eastAsia"/>
        </w:rPr>
        <w:t>，</w:t>
      </w:r>
      <w:r w:rsidR="000F23E3" w:rsidRPr="00FA53B9">
        <w:rPr>
          <w:rFonts w:hint="eastAsia"/>
        </w:rPr>
        <w:t>地域での話し合いを通じた合意形成による規模拡大を推進するとともに栽培から収穫に</w:t>
      </w:r>
      <w:r w:rsidRPr="00FA53B9">
        <w:rPr>
          <w:rFonts w:hint="eastAsia"/>
        </w:rPr>
        <w:t>至る</w:t>
      </w:r>
      <w:r w:rsidR="000F23E3" w:rsidRPr="00FA53B9">
        <w:rPr>
          <w:rFonts w:hint="eastAsia"/>
        </w:rPr>
        <w:t>機械・施設の生産基盤の整備を図り経営基盤強化を目指す。</w:t>
      </w:r>
    </w:p>
    <w:p w:rsidR="000F23E3" w:rsidRPr="00FA53B9" w:rsidRDefault="00D55194" w:rsidP="000F23E3">
      <w:pPr>
        <w:ind w:leftChars="200" w:left="490" w:firstLineChars="100" w:firstLine="245"/>
      </w:pPr>
      <w:r w:rsidRPr="00FA53B9">
        <w:rPr>
          <w:rFonts w:hint="eastAsia"/>
        </w:rPr>
        <w:t>また，国内市場は</w:t>
      </w:r>
      <w:r w:rsidR="000F23E3" w:rsidRPr="00FA53B9">
        <w:rPr>
          <w:rFonts w:hint="eastAsia"/>
        </w:rPr>
        <w:t>縮小しつつあるが，世界的な健康志向の高まりから各国の緑茶需要は拡大傾向</w:t>
      </w:r>
      <w:r w:rsidRPr="00FA53B9">
        <w:rPr>
          <w:rFonts w:hint="eastAsia"/>
        </w:rPr>
        <w:t>に</w:t>
      </w:r>
      <w:r w:rsidR="000F23E3" w:rsidRPr="00FA53B9">
        <w:rPr>
          <w:rFonts w:hint="eastAsia"/>
        </w:rPr>
        <w:t>あり，ブランド力のある日本の緑茶は，現地・他国産の緑茶に比べて２～４倍の価格で販売されていることから輸出額も増加傾向で推移している。このため，輸出に対応した茶づくりの推進を</w:t>
      </w:r>
      <w:r w:rsidRPr="00FA53B9">
        <w:rPr>
          <w:rFonts w:hint="eastAsia"/>
        </w:rPr>
        <w:t>行い</w:t>
      </w:r>
      <w:r w:rsidR="000F23E3" w:rsidRPr="00FA53B9">
        <w:rPr>
          <w:rFonts w:hint="eastAsia"/>
        </w:rPr>
        <w:t>ながら茶の需要回復を図るため</w:t>
      </w:r>
      <w:r w:rsidR="003B6D39" w:rsidRPr="00FA53B9">
        <w:rPr>
          <w:rFonts w:hint="eastAsia"/>
        </w:rPr>
        <w:t>に</w:t>
      </w:r>
      <w:r w:rsidR="000F23E3" w:rsidRPr="00FA53B9">
        <w:rPr>
          <w:rFonts w:hint="eastAsia"/>
        </w:rPr>
        <w:t>消費者ニーズに対応した特徴ある茶づくり</w:t>
      </w:r>
      <w:r w:rsidRPr="00FA53B9">
        <w:rPr>
          <w:rFonts w:hint="eastAsia"/>
        </w:rPr>
        <w:t>と</w:t>
      </w:r>
      <w:r w:rsidR="000F23E3" w:rsidRPr="00FA53B9">
        <w:rPr>
          <w:rFonts w:hint="eastAsia"/>
        </w:rPr>
        <w:t>優良品種の導入を推進する。</w:t>
      </w:r>
    </w:p>
    <w:p w:rsidR="000F23E3" w:rsidRPr="00FA53B9" w:rsidRDefault="000F23E3" w:rsidP="000F23E3">
      <w:pPr>
        <w:ind w:leftChars="200" w:left="490" w:firstLineChars="100" w:firstLine="245"/>
      </w:pPr>
      <w:r w:rsidRPr="00FA53B9">
        <w:rPr>
          <w:rFonts w:hint="eastAsia"/>
        </w:rPr>
        <w:t>甘しょにあっては，地場産業である焼酎の原料として安定した生産と実需者のニーズに対応した高品質な生産が重要であることから，農地流動化による集積と集約化を加速させ生産基盤の整備とあわせ効率的でかつ省力低コスト生産を推進する。</w:t>
      </w:r>
    </w:p>
    <w:p w:rsidR="000F23E3" w:rsidRPr="00FA53B9" w:rsidRDefault="000F23E3" w:rsidP="000F23E3">
      <w:pPr>
        <w:ind w:leftChars="200" w:left="490" w:firstLineChars="100" w:firstLine="245"/>
      </w:pPr>
      <w:r w:rsidRPr="00FA53B9">
        <w:rPr>
          <w:rFonts w:hint="eastAsia"/>
        </w:rPr>
        <w:t>野菜は，南薩地域の広域にわたる</w:t>
      </w:r>
      <w:r w:rsidR="001E7FAC" w:rsidRPr="00FA53B9">
        <w:rPr>
          <w:rFonts w:hint="eastAsia"/>
        </w:rPr>
        <w:t>野菜産地を形成し，野菜の集出荷施設の再編整備を推進する。また，</w:t>
      </w:r>
      <w:r w:rsidRPr="00FA53B9">
        <w:rPr>
          <w:rFonts w:hint="eastAsia"/>
        </w:rPr>
        <w:t>冬作を主とした野菜づくりで</w:t>
      </w:r>
      <w:r w:rsidR="001E7FAC" w:rsidRPr="00FA53B9">
        <w:rPr>
          <w:rFonts w:hint="eastAsia"/>
        </w:rPr>
        <w:t>甘しょとの</w:t>
      </w:r>
      <w:r w:rsidRPr="00FA53B9">
        <w:rPr>
          <w:rFonts w:hint="eastAsia"/>
        </w:rPr>
        <w:t>二毛作による耕地の利用率を高め所得向上を推進する。</w:t>
      </w:r>
    </w:p>
    <w:p w:rsidR="000F23E3" w:rsidRPr="00FA53B9" w:rsidRDefault="000F23E3" w:rsidP="000F23E3">
      <w:pPr>
        <w:ind w:leftChars="200" w:left="490" w:firstLineChars="100" w:firstLine="245"/>
      </w:pPr>
      <w:r w:rsidRPr="00FA53B9">
        <w:rPr>
          <w:rFonts w:hint="eastAsia"/>
        </w:rPr>
        <w:t>花きにあっては，</w:t>
      </w:r>
      <w:r w:rsidR="006B4A0F" w:rsidRPr="00FA53B9">
        <w:rPr>
          <w:rFonts w:hint="eastAsia"/>
        </w:rPr>
        <w:t>農地流動化に伴う経営規模の拡大とあわせ実需者と連携した</w:t>
      </w:r>
      <w:r w:rsidRPr="00FA53B9">
        <w:rPr>
          <w:rFonts w:hint="eastAsia"/>
        </w:rPr>
        <w:t>ＩＣＴ</w:t>
      </w:r>
      <w:r w:rsidR="005A43C6" w:rsidRPr="00FA53B9">
        <w:rPr>
          <w:rFonts w:hint="eastAsia"/>
        </w:rPr>
        <w:t>（情報通信技術）</w:t>
      </w:r>
      <w:r w:rsidRPr="00FA53B9">
        <w:rPr>
          <w:rFonts w:hint="eastAsia"/>
        </w:rPr>
        <w:t>等の新技術の活用による栽培・品質管理の高度化を図るとともに</w:t>
      </w:r>
      <w:r w:rsidR="003A71FA" w:rsidRPr="00FA53B9">
        <w:rPr>
          <w:rFonts w:hint="eastAsia"/>
        </w:rPr>
        <w:t>，</w:t>
      </w:r>
      <w:r w:rsidRPr="00FA53B9">
        <w:rPr>
          <w:rFonts w:hint="eastAsia"/>
        </w:rPr>
        <w:t>低温</w:t>
      </w:r>
      <w:r w:rsidR="000A4427" w:rsidRPr="00FA53B9">
        <w:rPr>
          <w:rFonts w:hint="eastAsia"/>
        </w:rPr>
        <w:t>開花</w:t>
      </w:r>
      <w:r w:rsidRPr="00FA53B9">
        <w:rPr>
          <w:rFonts w:hint="eastAsia"/>
        </w:rPr>
        <w:t>性，耐病性等のある新品種の導入等により</w:t>
      </w:r>
      <w:r w:rsidR="00D55194" w:rsidRPr="00FA53B9">
        <w:rPr>
          <w:rFonts w:hint="eastAsia"/>
        </w:rPr>
        <w:t>省力</w:t>
      </w:r>
      <w:r w:rsidRPr="00FA53B9">
        <w:rPr>
          <w:rFonts w:hint="eastAsia"/>
        </w:rPr>
        <w:t>低コスト生産を推進する。</w:t>
      </w:r>
    </w:p>
    <w:p w:rsidR="000F23E3" w:rsidRPr="00FA53B9" w:rsidRDefault="000F23E3" w:rsidP="000F23E3">
      <w:pPr>
        <w:ind w:leftChars="200" w:left="490" w:firstLineChars="100" w:firstLine="245"/>
      </w:pPr>
      <w:r w:rsidRPr="00FA53B9">
        <w:rPr>
          <w:rFonts w:hint="eastAsia"/>
        </w:rPr>
        <w:t>果樹にあっては，国民の健康志向やおいしい</w:t>
      </w:r>
      <w:r w:rsidR="003A71FA" w:rsidRPr="00FA53B9">
        <w:rPr>
          <w:rFonts w:hint="eastAsia"/>
        </w:rPr>
        <w:t>，食べやすい，日持ち性などの形質を持った新品種への改植事業を</w:t>
      </w:r>
      <w:r w:rsidRPr="00FA53B9">
        <w:rPr>
          <w:rFonts w:hint="eastAsia"/>
        </w:rPr>
        <w:t>推進し産地づくりに努める。</w:t>
      </w:r>
    </w:p>
    <w:p w:rsidR="000F23E3" w:rsidRPr="00FA53B9" w:rsidRDefault="000F23E3" w:rsidP="000F23E3">
      <w:pPr>
        <w:ind w:leftChars="200" w:left="490" w:firstLineChars="100" w:firstLine="245"/>
      </w:pPr>
      <w:r w:rsidRPr="00FA53B9">
        <w:rPr>
          <w:rFonts w:hint="eastAsia"/>
        </w:rPr>
        <w:t>畜産については，飼養衛生管理基準を基本</w:t>
      </w:r>
      <w:r w:rsidR="003A71FA" w:rsidRPr="00FA53B9">
        <w:rPr>
          <w:rFonts w:hint="eastAsia"/>
        </w:rPr>
        <w:t>とし防疫体制の強化を図るとともに効率的生産によるコスト削減を</w:t>
      </w:r>
      <w:r w:rsidRPr="00FA53B9">
        <w:rPr>
          <w:rFonts w:hint="eastAsia"/>
        </w:rPr>
        <w:t>推進する。また，肉用牛の販売では「枕崎牛」の契約取引を推進し，所得の向上に努める。</w:t>
      </w:r>
    </w:p>
    <w:p w:rsidR="000F23E3" w:rsidRPr="00FA53B9" w:rsidRDefault="003A71FA" w:rsidP="000F23E3">
      <w:pPr>
        <w:ind w:leftChars="200" w:left="490" w:firstLineChars="100" w:firstLine="245"/>
      </w:pPr>
      <w:r w:rsidRPr="00FA53B9">
        <w:rPr>
          <w:rFonts w:hint="eastAsia"/>
        </w:rPr>
        <w:t>農畜産物の需要拡大を図るため</w:t>
      </w:r>
      <w:r w:rsidR="000F23E3" w:rsidRPr="00FA53B9">
        <w:rPr>
          <w:rFonts w:hint="eastAsia"/>
        </w:rPr>
        <w:t>，消費者から信頼される安全・安心な農畜産物を生産することを基本に農薬取締法の遵守，生産履歴の記帳と管理を実施し，かごしまの農林水産物認証制度（Ｋ－ＧＡＰ）やＩＳＯ９００１</w:t>
      </w:r>
      <w:r w:rsidRPr="00FA53B9">
        <w:rPr>
          <w:rFonts w:hint="eastAsia"/>
        </w:rPr>
        <w:t>などの第三者認証の</w:t>
      </w:r>
      <w:r w:rsidR="000F23E3" w:rsidRPr="00FA53B9">
        <w:rPr>
          <w:rFonts w:hint="eastAsia"/>
        </w:rPr>
        <w:t>推進</w:t>
      </w:r>
      <w:r w:rsidR="005A43C6" w:rsidRPr="00FA53B9">
        <w:rPr>
          <w:rFonts w:hint="eastAsia"/>
        </w:rPr>
        <w:t>を図ると</w:t>
      </w:r>
      <w:r w:rsidR="000F23E3" w:rsidRPr="00FA53B9">
        <w:rPr>
          <w:rFonts w:hint="eastAsia"/>
        </w:rPr>
        <w:t>ともに</w:t>
      </w:r>
      <w:r w:rsidR="003B6D39" w:rsidRPr="00FA53B9">
        <w:rPr>
          <w:rFonts w:hint="eastAsia"/>
        </w:rPr>
        <w:t>，</w:t>
      </w:r>
      <w:r w:rsidR="000F23E3" w:rsidRPr="00FA53B9">
        <w:rPr>
          <w:rFonts w:hint="eastAsia"/>
        </w:rPr>
        <w:t>日本食と健康に関する学術的・科学的知見の収集と普及を通じ学校給食に対する農畜</w:t>
      </w:r>
      <w:r w:rsidRPr="00FA53B9">
        <w:rPr>
          <w:rFonts w:hint="eastAsia"/>
        </w:rPr>
        <w:t>産</w:t>
      </w:r>
      <w:r w:rsidR="000F23E3" w:rsidRPr="00FA53B9">
        <w:rPr>
          <w:rFonts w:hint="eastAsia"/>
        </w:rPr>
        <w:t>物</w:t>
      </w:r>
      <w:r w:rsidR="001E7FAC" w:rsidRPr="00FA53B9">
        <w:rPr>
          <w:rFonts w:hint="eastAsia"/>
        </w:rPr>
        <w:t>を安定的に供給し，食育</w:t>
      </w:r>
      <w:r w:rsidR="000F23E3" w:rsidRPr="00FA53B9">
        <w:rPr>
          <w:rFonts w:hint="eastAsia"/>
        </w:rPr>
        <w:t>活動を推進する。</w:t>
      </w:r>
    </w:p>
    <w:p w:rsidR="000F23E3" w:rsidRPr="00FA53B9" w:rsidRDefault="000F23E3" w:rsidP="000F23E3">
      <w:pPr>
        <w:ind w:leftChars="200" w:left="490" w:firstLineChars="100" w:firstLine="245"/>
      </w:pPr>
      <w:r w:rsidRPr="00FA53B9">
        <w:rPr>
          <w:rFonts w:hint="eastAsia"/>
        </w:rPr>
        <w:lastRenderedPageBreak/>
        <w:t>農業者の高齢化が急速に進展する中，持続可能な農業を実現するには，今後の農業の担い手となりえる青年の就農促進と後継者への経営継承を円滑に行う必要がある。しかし，技術の習得や所得の確保等が課題であることから就農に関する相談や就農前後の青年就農者に対する青年就農給付金事業等を活用することにより，青年の就農意欲の喚起と就農後の定着を図り青年就農者の大幅な増大を図る。</w:t>
      </w:r>
    </w:p>
    <w:p w:rsidR="000F23E3" w:rsidRPr="00FA53B9" w:rsidRDefault="000F23E3" w:rsidP="000F23E3">
      <w:pPr>
        <w:ind w:leftChars="200" w:left="490" w:firstLineChars="100" w:firstLine="245"/>
      </w:pPr>
      <w:r w:rsidRPr="00FA53B9">
        <w:rPr>
          <w:rFonts w:hint="eastAsia"/>
        </w:rPr>
        <w:t>森林の</w:t>
      </w:r>
      <w:r w:rsidR="000A4427" w:rsidRPr="00FA53B9">
        <w:rPr>
          <w:rFonts w:hint="eastAsia"/>
        </w:rPr>
        <w:t>有する</w:t>
      </w:r>
      <w:r w:rsidRPr="00FA53B9">
        <w:rPr>
          <w:rFonts w:hint="eastAsia"/>
        </w:rPr>
        <w:t>公益的機能を発揮させ，林業生産性を向上させるため，森林組合</w:t>
      </w:r>
      <w:r w:rsidR="00F40E24" w:rsidRPr="00FA53B9">
        <w:rPr>
          <w:rFonts w:hint="eastAsia"/>
        </w:rPr>
        <w:t>，</w:t>
      </w:r>
      <w:r w:rsidRPr="00FA53B9">
        <w:rPr>
          <w:rFonts w:hint="eastAsia"/>
        </w:rPr>
        <w:t>森林づくり推進員等により，間伐等の</w:t>
      </w:r>
      <w:r w:rsidR="009F210E" w:rsidRPr="00FA53B9">
        <w:rPr>
          <w:rFonts w:hint="eastAsia"/>
        </w:rPr>
        <w:t>啓発</w:t>
      </w:r>
      <w:r w:rsidRPr="00FA53B9">
        <w:rPr>
          <w:rFonts w:hint="eastAsia"/>
        </w:rPr>
        <w:t>普及を図り，補助事業</w:t>
      </w:r>
      <w:r w:rsidR="009F210E" w:rsidRPr="00FA53B9">
        <w:rPr>
          <w:rFonts w:hint="eastAsia"/>
        </w:rPr>
        <w:t>など</w:t>
      </w:r>
      <w:r w:rsidRPr="00FA53B9">
        <w:rPr>
          <w:rFonts w:hint="eastAsia"/>
        </w:rPr>
        <w:t>により，民有林</w:t>
      </w:r>
      <w:r w:rsidR="000A4427" w:rsidRPr="00FA53B9">
        <w:rPr>
          <w:rFonts w:hint="eastAsia"/>
        </w:rPr>
        <w:t>における人工林の</w:t>
      </w:r>
      <w:r w:rsidRPr="00FA53B9">
        <w:rPr>
          <w:rFonts w:hint="eastAsia"/>
        </w:rPr>
        <w:t>除伐・間伐</w:t>
      </w:r>
      <w:r w:rsidR="000A4427" w:rsidRPr="00FA53B9">
        <w:rPr>
          <w:rFonts w:hint="eastAsia"/>
        </w:rPr>
        <w:t>等及び</w:t>
      </w:r>
      <w:r w:rsidRPr="00FA53B9">
        <w:rPr>
          <w:rFonts w:hint="eastAsia"/>
        </w:rPr>
        <w:t>天然林</w:t>
      </w:r>
      <w:r w:rsidR="000A4427" w:rsidRPr="00FA53B9">
        <w:rPr>
          <w:rFonts w:hint="eastAsia"/>
        </w:rPr>
        <w:t>の</w:t>
      </w:r>
      <w:r w:rsidRPr="00FA53B9">
        <w:rPr>
          <w:rFonts w:hint="eastAsia"/>
        </w:rPr>
        <w:t>改良等の保育事業を実施し，森林整備を促進していく。林道・作業路等についても，計画的に整備し生産基盤の向上に努め，</w:t>
      </w:r>
      <w:r w:rsidR="00C20A28" w:rsidRPr="00FA53B9">
        <w:rPr>
          <w:rFonts w:hint="eastAsia"/>
        </w:rPr>
        <w:t>あわ</w:t>
      </w:r>
      <w:r w:rsidRPr="00FA53B9">
        <w:rPr>
          <w:rFonts w:hint="eastAsia"/>
        </w:rPr>
        <w:t>せて山地災害を防止するため，治山事業に取り組んでいく。</w:t>
      </w:r>
    </w:p>
    <w:p w:rsidR="000F23E3" w:rsidRPr="00FA53B9" w:rsidRDefault="000F23E3" w:rsidP="000F23E3">
      <w:pPr>
        <w:ind w:leftChars="200" w:left="490" w:firstLineChars="100" w:firstLine="245"/>
      </w:pPr>
      <w:r w:rsidRPr="00FA53B9">
        <w:rPr>
          <w:rFonts w:hint="eastAsia"/>
        </w:rPr>
        <w:t>また</w:t>
      </w:r>
      <w:r w:rsidR="005A43C6" w:rsidRPr="00FA53B9">
        <w:rPr>
          <w:rFonts w:hint="eastAsia"/>
        </w:rPr>
        <w:t>，</w:t>
      </w:r>
      <w:r w:rsidRPr="00FA53B9">
        <w:rPr>
          <w:rFonts w:hint="eastAsia"/>
        </w:rPr>
        <w:t>農作物等の鳥獣被害を防止するため，有害鳥獣捕獲事業を実施していく。</w:t>
      </w:r>
    </w:p>
    <w:p w:rsidR="000F23E3" w:rsidRPr="00FA53B9" w:rsidRDefault="000F23E3" w:rsidP="000F23E3">
      <w:pPr>
        <w:ind w:leftChars="200" w:left="490" w:firstLineChars="100" w:firstLine="245"/>
      </w:pPr>
      <w:r w:rsidRPr="00FA53B9">
        <w:rPr>
          <w:rFonts w:hint="eastAsia"/>
        </w:rPr>
        <w:t>農業農村整備の問題点も帰結するところは，高齢化対策や担い手の確保，すなわち“人”である。よって，意欲のある担い手の確保や</w:t>
      </w:r>
      <w:r w:rsidR="006B4A0F" w:rsidRPr="00FA53B9">
        <w:rPr>
          <w:rFonts w:hint="eastAsia"/>
        </w:rPr>
        <w:t>経営規模拡大に効果的な事業，維持管理軽減に資する事業を重点的に</w:t>
      </w:r>
      <w:r w:rsidRPr="00FA53B9">
        <w:rPr>
          <w:rFonts w:hint="eastAsia"/>
        </w:rPr>
        <w:t>ソフト・ハード両面から早急に力強く推進し，農業競争力を強化していく。具体的には，未舗装路線の計画的な舗装整備事業や，農道や水利施設の更新・長寿命化事業の導入，多面的機能支払制度を活用した農道や水路の保全管理体制の再構築である。これらにより魅力</w:t>
      </w:r>
      <w:r w:rsidR="00B43406" w:rsidRPr="00FA53B9">
        <w:rPr>
          <w:rFonts w:hint="eastAsia"/>
        </w:rPr>
        <w:t>的な農業基盤の形成と維持を図り，食糧供給基地としての機能を高め</w:t>
      </w:r>
      <w:r w:rsidR="009F210E" w:rsidRPr="00FA53B9">
        <w:rPr>
          <w:rFonts w:hint="eastAsia"/>
        </w:rPr>
        <w:t>農業者</w:t>
      </w:r>
      <w:r w:rsidRPr="00FA53B9">
        <w:rPr>
          <w:rFonts w:hint="eastAsia"/>
        </w:rPr>
        <w:t>を支援する。</w:t>
      </w:r>
    </w:p>
    <w:p w:rsidR="00F11CA1" w:rsidRPr="00FA53B9" w:rsidRDefault="00670C91" w:rsidP="00F11CA1">
      <w:pPr>
        <w:ind w:leftChars="200" w:left="490" w:firstLineChars="100" w:firstLine="245"/>
      </w:pPr>
      <w:r w:rsidRPr="00FA53B9">
        <w:rPr>
          <w:rFonts w:hint="eastAsia"/>
        </w:rPr>
        <w:t>遠洋かつお一本釣り漁業</w:t>
      </w:r>
      <w:r w:rsidR="00F11CA1" w:rsidRPr="00FA53B9">
        <w:rPr>
          <w:rFonts w:hint="eastAsia"/>
        </w:rPr>
        <w:t>は</w:t>
      </w:r>
      <w:r w:rsidR="00F40E24" w:rsidRPr="00FA53B9">
        <w:rPr>
          <w:rFonts w:hint="eastAsia"/>
        </w:rPr>
        <w:t>，</w:t>
      </w:r>
      <w:r w:rsidR="00F11CA1" w:rsidRPr="00FA53B9">
        <w:rPr>
          <w:rFonts w:hint="eastAsia"/>
        </w:rPr>
        <w:t>本市の基幹産業であり</w:t>
      </w:r>
      <w:r w:rsidR="009215F0" w:rsidRPr="00FA53B9">
        <w:rPr>
          <w:rFonts w:hint="eastAsia"/>
        </w:rPr>
        <w:t>，その存続を図るため，カツオ漁業の経営安定と漁場の安定確保について，国・県・関係団体に強く要請するなど，十分な対策に努めるとともに，収益性の高い漁業を目指し，水産技術開発センター等と連携した先端技術の導入や魚価安定対策を推進する。</w:t>
      </w:r>
    </w:p>
    <w:p w:rsidR="00BC5041" w:rsidRPr="00FA53B9" w:rsidRDefault="00F11CA1" w:rsidP="00F11CA1">
      <w:pPr>
        <w:ind w:leftChars="200" w:left="490" w:firstLineChars="100" w:firstLine="245"/>
      </w:pPr>
      <w:r w:rsidRPr="00FA53B9">
        <w:rPr>
          <w:rFonts w:hint="eastAsia"/>
        </w:rPr>
        <w:t>沿岸漁業は</w:t>
      </w:r>
      <w:r w:rsidR="00F40E24" w:rsidRPr="00FA53B9">
        <w:rPr>
          <w:rFonts w:hint="eastAsia"/>
        </w:rPr>
        <w:t>，</w:t>
      </w:r>
      <w:r w:rsidR="00B275AA" w:rsidRPr="00FA53B9">
        <w:rPr>
          <w:rFonts w:hint="eastAsia"/>
        </w:rPr>
        <w:t>沿岸漁場の再生のため藻場保全やサンゴ保全活動などの水産多面</w:t>
      </w:r>
      <w:r w:rsidRPr="00FA53B9">
        <w:rPr>
          <w:rFonts w:hint="eastAsia"/>
        </w:rPr>
        <w:t>的機能発揮対策事業</w:t>
      </w:r>
      <w:r w:rsidR="003A71FA" w:rsidRPr="00FA53B9">
        <w:rPr>
          <w:rFonts w:hint="eastAsia"/>
        </w:rPr>
        <w:t>に</w:t>
      </w:r>
      <w:r w:rsidRPr="00FA53B9">
        <w:rPr>
          <w:rFonts w:hint="eastAsia"/>
        </w:rPr>
        <w:t>取り組んでいるほか</w:t>
      </w:r>
      <w:r w:rsidR="00F40E24" w:rsidRPr="00FA53B9">
        <w:rPr>
          <w:rFonts w:hint="eastAsia"/>
        </w:rPr>
        <w:t>，</w:t>
      </w:r>
      <w:r w:rsidRPr="00FA53B9">
        <w:rPr>
          <w:rFonts w:hint="eastAsia"/>
        </w:rPr>
        <w:t>イカ柴投入・マダイ・ヒラメの稚魚</w:t>
      </w:r>
      <w:r w:rsidR="00F40E24" w:rsidRPr="00FA53B9">
        <w:rPr>
          <w:rFonts w:hint="eastAsia"/>
        </w:rPr>
        <w:t>，</w:t>
      </w:r>
      <w:r w:rsidRPr="00FA53B9">
        <w:rPr>
          <w:rFonts w:hint="eastAsia"/>
        </w:rPr>
        <w:t>抱卵イセエビ放流などの資源管理型漁業を行うとともに</w:t>
      </w:r>
      <w:r w:rsidR="00F40E24" w:rsidRPr="00FA53B9">
        <w:rPr>
          <w:rFonts w:hint="eastAsia"/>
        </w:rPr>
        <w:t>，</w:t>
      </w:r>
      <w:r w:rsidRPr="00FA53B9">
        <w:rPr>
          <w:rFonts w:hint="eastAsia"/>
        </w:rPr>
        <w:t>燃油高騰対策では漁業経営セーフティネット構築事業の活用など</w:t>
      </w:r>
      <w:r w:rsidR="00F40E24" w:rsidRPr="00FA53B9">
        <w:rPr>
          <w:rFonts w:hint="eastAsia"/>
        </w:rPr>
        <w:t>，</w:t>
      </w:r>
      <w:r w:rsidRPr="00FA53B9">
        <w:rPr>
          <w:rFonts w:hint="eastAsia"/>
        </w:rPr>
        <w:t>省燃油活動推進事業への参加を促進し</w:t>
      </w:r>
      <w:r w:rsidR="00F40E24" w:rsidRPr="00FA53B9">
        <w:rPr>
          <w:rFonts w:hint="eastAsia"/>
        </w:rPr>
        <w:t>，</w:t>
      </w:r>
      <w:r w:rsidRPr="00FA53B9">
        <w:rPr>
          <w:rFonts w:hint="eastAsia"/>
        </w:rPr>
        <w:t>持続可能な漁業経営への取組を支援していく。</w:t>
      </w:r>
    </w:p>
    <w:p w:rsidR="00B43406" w:rsidRPr="00FA53B9" w:rsidRDefault="00B43406" w:rsidP="00F11CA1">
      <w:pPr>
        <w:ind w:leftChars="200" w:left="490" w:firstLineChars="100" w:firstLine="245"/>
      </w:pPr>
      <w:r w:rsidRPr="00FA53B9">
        <w:rPr>
          <w:rFonts w:hint="eastAsia"/>
        </w:rPr>
        <w:t>また，ハード面の事業のみでなく，担い手支援等を含めたソフト事業も推進する。</w:t>
      </w:r>
    </w:p>
    <w:p w:rsidR="00BC5041" w:rsidRPr="00FA53B9" w:rsidRDefault="00BC5041" w:rsidP="00BC5041">
      <w:pPr>
        <w:ind w:firstLineChars="200" w:firstLine="492"/>
        <w:rPr>
          <w:b/>
        </w:rPr>
      </w:pPr>
      <w:r w:rsidRPr="00FA53B9">
        <w:rPr>
          <w:rFonts w:hint="eastAsia"/>
          <w:b/>
        </w:rPr>
        <w:t>地場産業</w:t>
      </w:r>
    </w:p>
    <w:p w:rsidR="00F11CA1" w:rsidRPr="00FA53B9" w:rsidRDefault="003A71FA" w:rsidP="00F11CA1">
      <w:pPr>
        <w:ind w:leftChars="200" w:left="490" w:firstLineChars="100" w:firstLine="245"/>
      </w:pPr>
      <w:r w:rsidRPr="00FA53B9">
        <w:rPr>
          <w:rFonts w:hint="eastAsia"/>
        </w:rPr>
        <w:t>本</w:t>
      </w:r>
      <w:r w:rsidR="00F11CA1" w:rsidRPr="00FA53B9">
        <w:rPr>
          <w:rFonts w:hint="eastAsia"/>
        </w:rPr>
        <w:t>市の基幹産業である</w:t>
      </w:r>
      <w:r w:rsidR="00D55194" w:rsidRPr="00FA53B9">
        <w:rPr>
          <w:rFonts w:hint="eastAsia"/>
        </w:rPr>
        <w:t>鰹節</w:t>
      </w:r>
      <w:r w:rsidR="00F11CA1" w:rsidRPr="00FA53B9">
        <w:rPr>
          <w:rFonts w:hint="eastAsia"/>
        </w:rPr>
        <w:t>製造業については</w:t>
      </w:r>
      <w:r w:rsidR="00F40E24" w:rsidRPr="00FA53B9">
        <w:rPr>
          <w:rFonts w:hint="eastAsia"/>
        </w:rPr>
        <w:t>，</w:t>
      </w:r>
      <w:r w:rsidR="00F11CA1" w:rsidRPr="00FA53B9">
        <w:rPr>
          <w:rFonts w:hint="eastAsia"/>
        </w:rPr>
        <w:t>原魚の確保を図るため</w:t>
      </w:r>
      <w:r w:rsidR="00F40E24" w:rsidRPr="00FA53B9">
        <w:rPr>
          <w:rFonts w:hint="eastAsia"/>
        </w:rPr>
        <w:t>，</w:t>
      </w:r>
      <w:r w:rsidR="00CD1A7B" w:rsidRPr="00FA53B9">
        <w:rPr>
          <w:rFonts w:hint="eastAsia"/>
        </w:rPr>
        <w:t>大</w:t>
      </w:r>
      <w:r w:rsidR="00F11CA1" w:rsidRPr="00FA53B9">
        <w:rPr>
          <w:rFonts w:hint="eastAsia"/>
        </w:rPr>
        <w:t>型海外まき網船</w:t>
      </w:r>
      <w:r w:rsidRPr="00FA53B9">
        <w:rPr>
          <w:rFonts w:hint="eastAsia"/>
        </w:rPr>
        <w:t>が接岸するために必要な</w:t>
      </w:r>
      <w:r w:rsidR="00F11CA1" w:rsidRPr="00FA53B9">
        <w:rPr>
          <w:rFonts w:hint="eastAsia"/>
        </w:rPr>
        <w:t>水深９ｍ岸壁の整備や高度衛生管理型荷捌所を整備し</w:t>
      </w:r>
      <w:r w:rsidR="00F40E24" w:rsidRPr="00FA53B9">
        <w:rPr>
          <w:rFonts w:hint="eastAsia"/>
        </w:rPr>
        <w:t>，</w:t>
      </w:r>
      <w:r w:rsidR="00F11CA1" w:rsidRPr="00FA53B9">
        <w:rPr>
          <w:rFonts w:hint="eastAsia"/>
        </w:rPr>
        <w:t>ＥＵをはじめ諸外国への</w:t>
      </w:r>
      <w:r w:rsidRPr="00FA53B9">
        <w:rPr>
          <w:rFonts w:hint="eastAsia"/>
        </w:rPr>
        <w:t>輸出入</w:t>
      </w:r>
      <w:r w:rsidR="00F11CA1" w:rsidRPr="00FA53B9">
        <w:rPr>
          <w:rFonts w:hint="eastAsia"/>
        </w:rPr>
        <w:t>を視野に入れ</w:t>
      </w:r>
      <w:r w:rsidR="00F40E24" w:rsidRPr="00FA53B9">
        <w:rPr>
          <w:rFonts w:hint="eastAsia"/>
        </w:rPr>
        <w:t>，</w:t>
      </w:r>
      <w:r w:rsidR="00F11CA1" w:rsidRPr="00FA53B9">
        <w:rPr>
          <w:rFonts w:hint="eastAsia"/>
        </w:rPr>
        <w:t>高度な衛生管理体制を構築する</w:t>
      </w:r>
      <w:r w:rsidRPr="00FA53B9">
        <w:rPr>
          <w:rFonts w:hint="eastAsia"/>
        </w:rPr>
        <w:t>。</w:t>
      </w:r>
    </w:p>
    <w:p w:rsidR="00F11CA1" w:rsidRPr="00FA53B9" w:rsidRDefault="00F11CA1" w:rsidP="00F11CA1">
      <w:pPr>
        <w:ind w:leftChars="200" w:left="490" w:firstLineChars="100" w:firstLine="245"/>
      </w:pPr>
      <w:r w:rsidRPr="00FA53B9">
        <w:rPr>
          <w:rFonts w:hint="eastAsia"/>
        </w:rPr>
        <w:t>また</w:t>
      </w:r>
      <w:r w:rsidR="003B6D39" w:rsidRPr="00FA53B9">
        <w:rPr>
          <w:rFonts w:hint="eastAsia"/>
        </w:rPr>
        <w:t>，</w:t>
      </w:r>
      <w:r w:rsidRPr="00FA53B9">
        <w:rPr>
          <w:rFonts w:hint="eastAsia"/>
        </w:rPr>
        <w:t>経営安定対策に向けて作業の効率化，省力化，機械化等を促進し，後継者対策，外国人研修生の受入れなど，官民一体となって専業化，協業化，公害対策等を推進する。</w:t>
      </w:r>
    </w:p>
    <w:p w:rsidR="00BC5041" w:rsidRPr="00FA53B9" w:rsidRDefault="00F11CA1" w:rsidP="00F11CA1">
      <w:pPr>
        <w:ind w:leftChars="200" w:left="490" w:firstLineChars="100" w:firstLine="245"/>
      </w:pPr>
      <w:r w:rsidRPr="00FA53B9">
        <w:rPr>
          <w:rFonts w:hint="eastAsia"/>
        </w:rPr>
        <w:lastRenderedPageBreak/>
        <w:t>さらに，枕崎漁港では</w:t>
      </w:r>
      <w:r w:rsidR="00F40E24" w:rsidRPr="00FA53B9">
        <w:rPr>
          <w:rFonts w:hint="eastAsia"/>
        </w:rPr>
        <w:t>，</w:t>
      </w:r>
      <w:r w:rsidR="00D55194" w:rsidRPr="00FA53B9">
        <w:rPr>
          <w:rFonts w:hint="eastAsia"/>
        </w:rPr>
        <w:t>鰹節</w:t>
      </w:r>
      <w:r w:rsidR="003A71FA" w:rsidRPr="00FA53B9">
        <w:rPr>
          <w:rFonts w:hint="eastAsia"/>
        </w:rPr>
        <w:t>用輸入カツオのコンテナによる安定的な供給と缶</w:t>
      </w:r>
      <w:r w:rsidRPr="00FA53B9">
        <w:rPr>
          <w:rFonts w:hint="eastAsia"/>
        </w:rPr>
        <w:t>詰用</w:t>
      </w:r>
      <w:r w:rsidR="00B43406" w:rsidRPr="00FA53B9">
        <w:rPr>
          <w:rFonts w:hint="eastAsia"/>
        </w:rPr>
        <w:t>のまぐろやサバ等水産物の輸出や農産品の輸出入</w:t>
      </w:r>
      <w:r w:rsidR="003A71FA" w:rsidRPr="00FA53B9">
        <w:rPr>
          <w:rFonts w:hint="eastAsia"/>
        </w:rPr>
        <w:t>について</w:t>
      </w:r>
      <w:r w:rsidR="00B43406" w:rsidRPr="00FA53B9">
        <w:rPr>
          <w:rFonts w:hint="eastAsia"/>
        </w:rPr>
        <w:t>コンテナによる取</w:t>
      </w:r>
      <w:r w:rsidRPr="00FA53B9">
        <w:rPr>
          <w:rFonts w:hint="eastAsia"/>
        </w:rPr>
        <w:t>扱いを行うため</w:t>
      </w:r>
      <w:r w:rsidR="00F40E24" w:rsidRPr="00FA53B9">
        <w:rPr>
          <w:rFonts w:hint="eastAsia"/>
        </w:rPr>
        <w:t>，</w:t>
      </w:r>
      <w:r w:rsidRPr="00FA53B9">
        <w:rPr>
          <w:rFonts w:hint="eastAsia"/>
        </w:rPr>
        <w:t>コンテナヤードを整備し国際物流拠点港の実現を目指す。</w:t>
      </w:r>
    </w:p>
    <w:p w:rsidR="00BC5041" w:rsidRPr="00FA53B9" w:rsidRDefault="00BC5041" w:rsidP="00BC5041">
      <w:pPr>
        <w:ind w:firstLineChars="200" w:firstLine="492"/>
        <w:rPr>
          <w:b/>
        </w:rPr>
      </w:pPr>
      <w:r w:rsidRPr="00FA53B9">
        <w:rPr>
          <w:rFonts w:hint="eastAsia"/>
          <w:b/>
        </w:rPr>
        <w:t>企業誘致</w:t>
      </w:r>
    </w:p>
    <w:p w:rsidR="00BC5041" w:rsidRPr="00FA53B9" w:rsidRDefault="000F23E3" w:rsidP="000F23E3">
      <w:pPr>
        <w:ind w:leftChars="200" w:left="490"/>
      </w:pPr>
      <w:r w:rsidRPr="00FA53B9">
        <w:rPr>
          <w:rFonts w:hint="eastAsia"/>
        </w:rPr>
        <w:t xml:space="preserve">　関係機関と連携・協力し情報収集，情報発信に努めるとともに，企業への優遇制度の充実やソフト面の支援を充実させ，積極的な企業誘致を展開するとともに，特に水産業・水産加工業を中心とした食関連の地域産業づくりに深く寄与する食料品製造業などの特定業種の誘致を強化することで地域活性化，雇用の拡大及び所得の向上を図る。</w:t>
      </w:r>
    </w:p>
    <w:p w:rsidR="00BC5041" w:rsidRPr="00FA53B9" w:rsidRDefault="00BC5041" w:rsidP="00BC5041">
      <w:pPr>
        <w:ind w:firstLineChars="200" w:firstLine="492"/>
        <w:rPr>
          <w:b/>
        </w:rPr>
      </w:pPr>
      <w:r w:rsidRPr="00FA53B9">
        <w:rPr>
          <w:rFonts w:hint="eastAsia"/>
          <w:b/>
        </w:rPr>
        <w:t>起業促進</w:t>
      </w:r>
    </w:p>
    <w:p w:rsidR="00F11CA1" w:rsidRPr="00FA53B9" w:rsidRDefault="00F11CA1" w:rsidP="00F11CA1">
      <w:pPr>
        <w:ind w:leftChars="200" w:left="490"/>
      </w:pPr>
      <w:r w:rsidRPr="00FA53B9">
        <w:rPr>
          <w:rFonts w:hint="eastAsia"/>
        </w:rPr>
        <w:t xml:space="preserve">　地理的ハンディを背負っている反面</w:t>
      </w:r>
      <w:r w:rsidR="00F40E24" w:rsidRPr="00FA53B9">
        <w:rPr>
          <w:rFonts w:hint="eastAsia"/>
        </w:rPr>
        <w:t>，</w:t>
      </w:r>
      <w:r w:rsidRPr="00FA53B9">
        <w:rPr>
          <w:rFonts w:hint="eastAsia"/>
        </w:rPr>
        <w:t>本市には水産物を取り扱</w:t>
      </w:r>
      <w:r w:rsidR="000841AE" w:rsidRPr="00FA53B9">
        <w:rPr>
          <w:rFonts w:hint="eastAsia"/>
        </w:rPr>
        <w:t>う</w:t>
      </w:r>
      <w:r w:rsidRPr="00FA53B9">
        <w:rPr>
          <w:rFonts w:hint="eastAsia"/>
        </w:rPr>
        <w:t>のに有利であるという利点を生かし</w:t>
      </w:r>
      <w:r w:rsidR="00F40E24" w:rsidRPr="00FA53B9">
        <w:rPr>
          <w:rFonts w:hint="eastAsia"/>
        </w:rPr>
        <w:t>，</w:t>
      </w:r>
      <w:r w:rsidRPr="00FA53B9">
        <w:rPr>
          <w:rFonts w:hint="eastAsia"/>
        </w:rPr>
        <w:t>水産物を使った新たな加工品の開発を含めた６次産業化による起業の促進を目指す必要があるため</w:t>
      </w:r>
      <w:r w:rsidR="00F40E24" w:rsidRPr="00FA53B9">
        <w:rPr>
          <w:rFonts w:hint="eastAsia"/>
        </w:rPr>
        <w:t>，</w:t>
      </w:r>
      <w:r w:rsidRPr="00FA53B9">
        <w:rPr>
          <w:rFonts w:hint="eastAsia"/>
        </w:rPr>
        <w:t>チャレンジショップ事業や空き地空き店舗対策事業等を継続し</w:t>
      </w:r>
      <w:r w:rsidR="00F40E24" w:rsidRPr="00FA53B9">
        <w:rPr>
          <w:rFonts w:hint="eastAsia"/>
        </w:rPr>
        <w:t>，</w:t>
      </w:r>
      <w:r w:rsidR="00DF133B" w:rsidRPr="00FA53B9">
        <w:rPr>
          <w:rFonts w:hint="eastAsia"/>
        </w:rPr>
        <w:t>起業</w:t>
      </w:r>
      <w:r w:rsidRPr="00FA53B9">
        <w:rPr>
          <w:rFonts w:hint="eastAsia"/>
        </w:rPr>
        <w:t>促進につなげる。</w:t>
      </w:r>
    </w:p>
    <w:p w:rsidR="00BC5041" w:rsidRPr="00FA53B9" w:rsidRDefault="00F11CA1" w:rsidP="00F11CA1">
      <w:pPr>
        <w:ind w:leftChars="200" w:left="490"/>
      </w:pPr>
      <w:r w:rsidRPr="00FA53B9">
        <w:rPr>
          <w:rFonts w:hint="eastAsia"/>
        </w:rPr>
        <w:t xml:space="preserve">　また</w:t>
      </w:r>
      <w:r w:rsidR="00F40E24" w:rsidRPr="00FA53B9">
        <w:rPr>
          <w:rFonts w:hint="eastAsia"/>
        </w:rPr>
        <w:t>，</w:t>
      </w:r>
      <w:r w:rsidRPr="00FA53B9">
        <w:rPr>
          <w:rFonts w:hint="eastAsia"/>
        </w:rPr>
        <w:t>稚内市と出雲市の協力を得て官民一体で</w:t>
      </w:r>
      <w:r w:rsidR="00F40E24" w:rsidRPr="00FA53B9">
        <w:rPr>
          <w:rFonts w:hint="eastAsia"/>
        </w:rPr>
        <w:t>，</w:t>
      </w:r>
      <w:r w:rsidRPr="00FA53B9">
        <w:rPr>
          <w:rFonts w:hint="eastAsia"/>
        </w:rPr>
        <w:t>あらゆる業種で新たに取り組む</w:t>
      </w:r>
      <w:r w:rsidR="00764BB3" w:rsidRPr="00FA53B9">
        <w:rPr>
          <w:rFonts w:hint="eastAsia"/>
        </w:rPr>
        <w:t>コンカツ（昆鰹・婚活）</w:t>
      </w:r>
      <w:r w:rsidRPr="00FA53B9">
        <w:rPr>
          <w:rFonts w:hint="eastAsia"/>
        </w:rPr>
        <w:t>プロジェクトを絡めた起業の検討も必要である。</w:t>
      </w:r>
    </w:p>
    <w:p w:rsidR="00BC5041" w:rsidRPr="00FA53B9" w:rsidRDefault="00BC5041" w:rsidP="00BC5041">
      <w:pPr>
        <w:ind w:firstLineChars="200" w:firstLine="492"/>
        <w:rPr>
          <w:b/>
        </w:rPr>
      </w:pPr>
      <w:r w:rsidRPr="00FA53B9">
        <w:rPr>
          <w:rFonts w:hint="eastAsia"/>
          <w:b/>
        </w:rPr>
        <w:t>商業</w:t>
      </w:r>
    </w:p>
    <w:p w:rsidR="00F11CA1" w:rsidRPr="00FA53B9" w:rsidRDefault="00F11CA1" w:rsidP="00F11CA1">
      <w:pPr>
        <w:ind w:leftChars="200" w:left="490" w:firstLineChars="100" w:firstLine="245"/>
      </w:pPr>
      <w:r w:rsidRPr="00FA53B9">
        <w:rPr>
          <w:rFonts w:hint="eastAsia"/>
        </w:rPr>
        <w:t>市民の日常的な買い物の場としての商店街の機能の再構築が必要である。「</w:t>
      </w:r>
      <w:r w:rsidR="00DF133B" w:rsidRPr="00FA53B9">
        <w:rPr>
          <w:rFonts w:hint="eastAsia"/>
        </w:rPr>
        <w:t>枕崎市通り会連合会」</w:t>
      </w:r>
      <w:r w:rsidRPr="00FA53B9">
        <w:rPr>
          <w:rFonts w:hint="eastAsia"/>
        </w:rPr>
        <w:t>と連携し，魅力ある商店街づくりに</w:t>
      </w:r>
      <w:r w:rsidR="003A71FA" w:rsidRPr="00FA53B9">
        <w:rPr>
          <w:rFonts w:hint="eastAsia"/>
        </w:rPr>
        <w:t>向けた取組</w:t>
      </w:r>
      <w:r w:rsidRPr="00FA53B9">
        <w:rPr>
          <w:rFonts w:hint="eastAsia"/>
        </w:rPr>
        <w:t>を行う。</w:t>
      </w:r>
    </w:p>
    <w:p w:rsidR="00F11CA1" w:rsidRPr="00FA53B9" w:rsidRDefault="00F11CA1" w:rsidP="00F11CA1">
      <w:pPr>
        <w:ind w:leftChars="200" w:left="490" w:firstLineChars="100" w:firstLine="245"/>
      </w:pPr>
      <w:r w:rsidRPr="00FA53B9">
        <w:rPr>
          <w:rFonts w:hint="eastAsia"/>
        </w:rPr>
        <w:t>また</w:t>
      </w:r>
      <w:r w:rsidR="00F40E24" w:rsidRPr="00FA53B9">
        <w:rPr>
          <w:rFonts w:hint="eastAsia"/>
        </w:rPr>
        <w:t>，</w:t>
      </w:r>
      <w:r w:rsidRPr="00FA53B9">
        <w:rPr>
          <w:rFonts w:hint="eastAsia"/>
        </w:rPr>
        <w:t>稚内市と出雲市の協力を得て官民一体で取り組む</w:t>
      </w:r>
      <w:r w:rsidR="00764BB3" w:rsidRPr="00FA53B9">
        <w:rPr>
          <w:rFonts w:hint="eastAsia"/>
        </w:rPr>
        <w:t>コンカツ（昆鰹・婚活）</w:t>
      </w:r>
      <w:r w:rsidRPr="00FA53B9">
        <w:rPr>
          <w:rFonts w:hint="eastAsia"/>
        </w:rPr>
        <w:t>プロジェクト</w:t>
      </w:r>
      <w:r w:rsidR="006B4A0F" w:rsidRPr="00FA53B9">
        <w:rPr>
          <w:rFonts w:hint="eastAsia"/>
        </w:rPr>
        <w:t>においては</w:t>
      </w:r>
      <w:r w:rsidR="00F40E24" w:rsidRPr="00FA53B9">
        <w:rPr>
          <w:rFonts w:hint="eastAsia"/>
        </w:rPr>
        <w:t>，</w:t>
      </w:r>
      <w:r w:rsidRPr="00FA53B9">
        <w:rPr>
          <w:rFonts w:hint="eastAsia"/>
        </w:rPr>
        <w:t>新たなメニューをはじめ</w:t>
      </w:r>
      <w:r w:rsidR="00F40E24" w:rsidRPr="00FA53B9">
        <w:rPr>
          <w:rFonts w:hint="eastAsia"/>
        </w:rPr>
        <w:t>，</w:t>
      </w:r>
      <w:r w:rsidR="003A71FA" w:rsidRPr="00FA53B9">
        <w:rPr>
          <w:rFonts w:hint="eastAsia"/>
        </w:rPr>
        <w:t>新たな</w:t>
      </w:r>
      <w:r w:rsidRPr="00FA53B9">
        <w:rPr>
          <w:rFonts w:hint="eastAsia"/>
        </w:rPr>
        <w:t>菓子商品・衣料商品・グッズを開発し</w:t>
      </w:r>
      <w:r w:rsidR="00F40E24" w:rsidRPr="00FA53B9">
        <w:rPr>
          <w:rFonts w:hint="eastAsia"/>
        </w:rPr>
        <w:t>，</w:t>
      </w:r>
      <w:r w:rsidRPr="00FA53B9">
        <w:rPr>
          <w:rFonts w:hint="eastAsia"/>
        </w:rPr>
        <w:t>購買流入人口増を図る。</w:t>
      </w:r>
    </w:p>
    <w:p w:rsidR="00BC5041" w:rsidRPr="00FA53B9" w:rsidRDefault="00F11CA1" w:rsidP="00F11CA1">
      <w:pPr>
        <w:ind w:leftChars="200" w:left="490" w:firstLineChars="100" w:firstLine="245"/>
      </w:pPr>
      <w:r w:rsidRPr="00FA53B9">
        <w:rPr>
          <w:rFonts w:hint="eastAsia"/>
        </w:rPr>
        <w:t>市内の主な商店街</w:t>
      </w:r>
      <w:r w:rsidR="00C20A28" w:rsidRPr="00FA53B9">
        <w:rPr>
          <w:rFonts w:hint="eastAsia"/>
        </w:rPr>
        <w:t>で</w:t>
      </w:r>
      <w:r w:rsidRPr="00FA53B9">
        <w:rPr>
          <w:rFonts w:hint="eastAsia"/>
        </w:rPr>
        <w:t>新たに事業に取り組む出店者に対しては</w:t>
      </w:r>
      <w:r w:rsidR="00F40E24" w:rsidRPr="00FA53B9">
        <w:rPr>
          <w:rFonts w:hint="eastAsia"/>
        </w:rPr>
        <w:t>，</w:t>
      </w:r>
      <w:r w:rsidRPr="00FA53B9">
        <w:rPr>
          <w:rFonts w:hint="eastAsia"/>
        </w:rPr>
        <w:t>空き地空き店舗対策事業を継続し</w:t>
      </w:r>
      <w:r w:rsidR="00F40E24" w:rsidRPr="00FA53B9">
        <w:rPr>
          <w:rFonts w:hint="eastAsia"/>
        </w:rPr>
        <w:t>，</w:t>
      </w:r>
      <w:r w:rsidRPr="00FA53B9">
        <w:rPr>
          <w:rFonts w:hint="eastAsia"/>
        </w:rPr>
        <w:t>出店しやすい環境づくりに努める。</w:t>
      </w:r>
    </w:p>
    <w:p w:rsidR="00BC5041" w:rsidRPr="00FA53B9" w:rsidRDefault="00BC5041" w:rsidP="00BC5041">
      <w:pPr>
        <w:ind w:firstLineChars="200" w:firstLine="492"/>
      </w:pPr>
      <w:r w:rsidRPr="00FA53B9">
        <w:rPr>
          <w:rFonts w:hint="eastAsia"/>
          <w:b/>
        </w:rPr>
        <w:t>観光</w:t>
      </w:r>
    </w:p>
    <w:p w:rsidR="00F11CA1" w:rsidRPr="00FA53B9" w:rsidRDefault="00F11CA1" w:rsidP="00D4751F">
      <w:pPr>
        <w:ind w:left="736" w:hangingChars="300" w:hanging="736"/>
      </w:pPr>
      <w:r w:rsidRPr="00FA53B9">
        <w:rPr>
          <w:rFonts w:hint="eastAsia"/>
        </w:rPr>
        <w:t xml:space="preserve">　　</w:t>
      </w:r>
      <w:r w:rsidR="00D4751F" w:rsidRPr="00FA53B9">
        <w:rPr>
          <w:rFonts w:hint="eastAsia"/>
        </w:rPr>
        <w:t>①</w:t>
      </w:r>
      <w:r w:rsidRPr="00FA53B9">
        <w:rPr>
          <w:rFonts w:hint="eastAsia"/>
        </w:rPr>
        <w:t xml:space="preserve">　本市の代表的な観光施設である火之神公園の整備は</w:t>
      </w:r>
      <w:r w:rsidR="00F40E24" w:rsidRPr="00FA53B9">
        <w:rPr>
          <w:rFonts w:hint="eastAsia"/>
        </w:rPr>
        <w:t>，</w:t>
      </w:r>
      <w:r w:rsidRPr="00FA53B9">
        <w:rPr>
          <w:rFonts w:hint="eastAsia"/>
        </w:rPr>
        <w:t>県事業</w:t>
      </w:r>
      <w:r w:rsidR="00C51FEF" w:rsidRPr="00FA53B9">
        <w:rPr>
          <w:rFonts w:hint="eastAsia"/>
        </w:rPr>
        <w:t>の</w:t>
      </w:r>
      <w:r w:rsidRPr="00FA53B9">
        <w:rPr>
          <w:rFonts w:hint="eastAsia"/>
        </w:rPr>
        <w:t>活用</w:t>
      </w:r>
      <w:r w:rsidR="00C51FEF" w:rsidRPr="00FA53B9">
        <w:rPr>
          <w:rFonts w:hint="eastAsia"/>
        </w:rPr>
        <w:t>を要望</w:t>
      </w:r>
      <w:r w:rsidRPr="00FA53B9">
        <w:rPr>
          <w:rFonts w:hint="eastAsia"/>
        </w:rPr>
        <w:t>するとともに民間活力を導入し</w:t>
      </w:r>
      <w:r w:rsidR="00F40E24" w:rsidRPr="00FA53B9">
        <w:rPr>
          <w:rFonts w:hint="eastAsia"/>
        </w:rPr>
        <w:t>，</w:t>
      </w:r>
      <w:r w:rsidRPr="00FA53B9">
        <w:rPr>
          <w:rFonts w:hint="eastAsia"/>
        </w:rPr>
        <w:t>自然の景観を生かしながら魅力ある観光地づくりを進める。あわせて駅を起点とし</w:t>
      </w:r>
      <w:r w:rsidR="00F40E24" w:rsidRPr="00FA53B9">
        <w:rPr>
          <w:rFonts w:hint="eastAsia"/>
        </w:rPr>
        <w:t>，</w:t>
      </w:r>
      <w:r w:rsidRPr="00FA53B9">
        <w:rPr>
          <w:rFonts w:hint="eastAsia"/>
        </w:rPr>
        <w:t>火之神公園までを結んだ観光施設のネットワーク化を図り</w:t>
      </w:r>
      <w:r w:rsidR="00F40E24" w:rsidRPr="00FA53B9">
        <w:rPr>
          <w:rFonts w:hint="eastAsia"/>
        </w:rPr>
        <w:t>，</w:t>
      </w:r>
      <w:r w:rsidRPr="00FA53B9">
        <w:rPr>
          <w:rFonts w:hint="eastAsia"/>
        </w:rPr>
        <w:t>市内を周遊する観光ルートの整備を推進する。</w:t>
      </w:r>
    </w:p>
    <w:p w:rsidR="00F11CA1" w:rsidRPr="00FA53B9" w:rsidRDefault="00D4751F" w:rsidP="00D4751F">
      <w:pPr>
        <w:ind w:leftChars="200" w:left="735" w:hangingChars="100" w:hanging="245"/>
      </w:pPr>
      <w:r w:rsidRPr="00FA53B9">
        <w:rPr>
          <w:rFonts w:hint="eastAsia"/>
        </w:rPr>
        <w:t xml:space="preserve">②　</w:t>
      </w:r>
      <w:r w:rsidR="00F11CA1" w:rsidRPr="00FA53B9">
        <w:rPr>
          <w:rFonts w:hint="eastAsia"/>
        </w:rPr>
        <w:t>近年のゆとりある生活への志向</w:t>
      </w:r>
      <w:r w:rsidR="00F40E24" w:rsidRPr="00FA53B9">
        <w:rPr>
          <w:rFonts w:hint="eastAsia"/>
        </w:rPr>
        <w:t>，</w:t>
      </w:r>
      <w:r w:rsidR="00F11CA1" w:rsidRPr="00FA53B9">
        <w:rPr>
          <w:rFonts w:hint="eastAsia"/>
        </w:rPr>
        <w:t>観光ニーズが体験型・参加型に変化してきているなか</w:t>
      </w:r>
      <w:r w:rsidR="00F40E24" w:rsidRPr="00FA53B9">
        <w:rPr>
          <w:rFonts w:hint="eastAsia"/>
        </w:rPr>
        <w:t>，</w:t>
      </w:r>
      <w:r w:rsidR="00F11CA1" w:rsidRPr="00FA53B9">
        <w:rPr>
          <w:rFonts w:hint="eastAsia"/>
        </w:rPr>
        <w:t>農村空間</w:t>
      </w:r>
      <w:r w:rsidR="00F40E24" w:rsidRPr="00FA53B9">
        <w:rPr>
          <w:rFonts w:hint="eastAsia"/>
        </w:rPr>
        <w:t>，</w:t>
      </w:r>
      <w:r w:rsidR="00F11CA1" w:rsidRPr="00FA53B9">
        <w:rPr>
          <w:rFonts w:hint="eastAsia"/>
        </w:rPr>
        <w:t>漁村空間などの体験素材を活用した体験型観光の振興を図ると同時に</w:t>
      </w:r>
      <w:r w:rsidR="00F40E24" w:rsidRPr="00FA53B9">
        <w:rPr>
          <w:rFonts w:hint="eastAsia"/>
        </w:rPr>
        <w:t>，</w:t>
      </w:r>
      <w:r w:rsidR="00F11CA1" w:rsidRPr="00FA53B9">
        <w:rPr>
          <w:rFonts w:hint="eastAsia"/>
        </w:rPr>
        <w:t>鰹節工場や焼酎工場等を活用した産業観光の振興を図る。また</w:t>
      </w:r>
      <w:r w:rsidR="003A71FA" w:rsidRPr="00FA53B9">
        <w:rPr>
          <w:rFonts w:hint="eastAsia"/>
        </w:rPr>
        <w:t>，</w:t>
      </w:r>
      <w:r w:rsidR="00F11CA1" w:rsidRPr="00FA53B9">
        <w:rPr>
          <w:rFonts w:hint="eastAsia"/>
        </w:rPr>
        <w:t>神話や史実等を活用した観光ルートの整備を図る。</w:t>
      </w:r>
    </w:p>
    <w:p w:rsidR="00F11CA1" w:rsidRPr="00FA53B9" w:rsidRDefault="00D4751F" w:rsidP="00D4751F">
      <w:pPr>
        <w:ind w:leftChars="200" w:left="735" w:hangingChars="100" w:hanging="245"/>
      </w:pPr>
      <w:r w:rsidRPr="00FA53B9">
        <w:rPr>
          <w:rFonts w:hint="eastAsia"/>
        </w:rPr>
        <w:t xml:space="preserve">③　</w:t>
      </w:r>
      <w:r w:rsidR="00F11CA1" w:rsidRPr="00FA53B9">
        <w:rPr>
          <w:rFonts w:hint="eastAsia"/>
        </w:rPr>
        <w:t>カツオ</w:t>
      </w:r>
      <w:r w:rsidR="00F40E24" w:rsidRPr="00FA53B9">
        <w:rPr>
          <w:rFonts w:hint="eastAsia"/>
        </w:rPr>
        <w:t>，</w:t>
      </w:r>
      <w:r w:rsidR="00F11CA1" w:rsidRPr="00FA53B9">
        <w:rPr>
          <w:rFonts w:hint="eastAsia"/>
        </w:rPr>
        <w:t>鰹節</w:t>
      </w:r>
      <w:r w:rsidR="00F40E24" w:rsidRPr="00FA53B9">
        <w:rPr>
          <w:rFonts w:hint="eastAsia"/>
        </w:rPr>
        <w:t>，</w:t>
      </w:r>
      <w:r w:rsidR="00F11CA1" w:rsidRPr="00FA53B9">
        <w:rPr>
          <w:rFonts w:hint="eastAsia"/>
        </w:rPr>
        <w:t>鹿籠豚</w:t>
      </w:r>
      <w:r w:rsidR="00F40E24" w:rsidRPr="00FA53B9">
        <w:rPr>
          <w:rFonts w:hint="eastAsia"/>
        </w:rPr>
        <w:t>，</w:t>
      </w:r>
      <w:r w:rsidR="00F11CA1" w:rsidRPr="00FA53B9">
        <w:rPr>
          <w:rFonts w:hint="eastAsia"/>
        </w:rPr>
        <w:t>紅茶</w:t>
      </w:r>
      <w:r w:rsidR="00F40E24" w:rsidRPr="00FA53B9">
        <w:rPr>
          <w:rFonts w:hint="eastAsia"/>
        </w:rPr>
        <w:t>，</w:t>
      </w:r>
      <w:r w:rsidR="00F11CA1" w:rsidRPr="00FA53B9">
        <w:rPr>
          <w:rFonts w:hint="eastAsia"/>
        </w:rPr>
        <w:t>焼酎など豊かな食資源を活用した新たな特産品等の開発を進めることで</w:t>
      </w:r>
      <w:r w:rsidR="00F40E24" w:rsidRPr="00FA53B9">
        <w:rPr>
          <w:rFonts w:hint="eastAsia"/>
        </w:rPr>
        <w:t>，</w:t>
      </w:r>
      <w:r w:rsidR="00F11CA1" w:rsidRPr="00FA53B9">
        <w:rPr>
          <w:rFonts w:hint="eastAsia"/>
        </w:rPr>
        <w:t>食のまちづくりを一層進める。</w:t>
      </w:r>
    </w:p>
    <w:p w:rsidR="00F11CA1" w:rsidRPr="00FA53B9" w:rsidRDefault="00D4751F" w:rsidP="00D4751F">
      <w:pPr>
        <w:ind w:leftChars="200" w:left="735" w:hangingChars="100" w:hanging="245"/>
      </w:pPr>
      <w:r w:rsidRPr="00FA53B9">
        <w:rPr>
          <w:rFonts w:hint="eastAsia"/>
        </w:rPr>
        <w:lastRenderedPageBreak/>
        <w:t xml:space="preserve">④　</w:t>
      </w:r>
      <w:r w:rsidR="003D131A" w:rsidRPr="00FA53B9">
        <w:rPr>
          <w:rFonts w:hint="eastAsia"/>
        </w:rPr>
        <w:t>稚内</w:t>
      </w:r>
      <w:r w:rsidR="00F11CA1" w:rsidRPr="00FA53B9">
        <w:rPr>
          <w:rFonts w:hint="eastAsia"/>
        </w:rPr>
        <w:t>市と出雲市の協力を得て官民一体で取り組む</w:t>
      </w:r>
      <w:r w:rsidR="00764BB3" w:rsidRPr="00FA53B9">
        <w:rPr>
          <w:rFonts w:hint="eastAsia"/>
        </w:rPr>
        <w:t>コンカツ（昆鰹・婚活）</w:t>
      </w:r>
      <w:r w:rsidR="00F11CA1" w:rsidRPr="00FA53B9">
        <w:rPr>
          <w:rFonts w:hint="eastAsia"/>
        </w:rPr>
        <w:t>プロジェクト</w:t>
      </w:r>
      <w:r w:rsidR="00F40E24" w:rsidRPr="00FA53B9">
        <w:rPr>
          <w:rFonts w:hint="eastAsia"/>
        </w:rPr>
        <w:t>，</w:t>
      </w:r>
      <w:r w:rsidR="00B275AA" w:rsidRPr="00FA53B9">
        <w:rPr>
          <w:rFonts w:hint="eastAsia"/>
        </w:rPr>
        <w:t>近隣の南</w:t>
      </w:r>
      <w:r w:rsidR="00F11CA1" w:rsidRPr="00FA53B9">
        <w:rPr>
          <w:rFonts w:hint="eastAsia"/>
        </w:rPr>
        <w:t>薩地域との連携を一層強化した中で広域観光ルートの確立を図るなど</w:t>
      </w:r>
      <w:r w:rsidR="00F40E24" w:rsidRPr="00FA53B9">
        <w:rPr>
          <w:rFonts w:hint="eastAsia"/>
        </w:rPr>
        <w:t>，</w:t>
      </w:r>
      <w:r w:rsidR="00F11CA1" w:rsidRPr="00FA53B9">
        <w:rPr>
          <w:rFonts w:hint="eastAsia"/>
        </w:rPr>
        <w:t>広域観光を推進することで交流人口の増加を図る。</w:t>
      </w:r>
    </w:p>
    <w:p w:rsidR="00490F5D" w:rsidRPr="00FA53B9" w:rsidRDefault="00D4751F" w:rsidP="00D4751F">
      <w:pPr>
        <w:ind w:leftChars="200" w:left="735" w:hangingChars="100" w:hanging="245"/>
      </w:pPr>
      <w:r w:rsidRPr="00FA53B9">
        <w:rPr>
          <w:rFonts w:hint="eastAsia"/>
        </w:rPr>
        <w:t xml:space="preserve">⑤　</w:t>
      </w:r>
      <w:r w:rsidR="00F11CA1" w:rsidRPr="00FA53B9">
        <w:rPr>
          <w:rFonts w:hint="eastAsia"/>
        </w:rPr>
        <w:t>観光協会との連携・強化を図りながら</w:t>
      </w:r>
      <w:r w:rsidR="00F40E24" w:rsidRPr="00FA53B9">
        <w:rPr>
          <w:rFonts w:hint="eastAsia"/>
        </w:rPr>
        <w:t>，</w:t>
      </w:r>
      <w:r w:rsidR="00F11CA1" w:rsidRPr="00FA53B9">
        <w:rPr>
          <w:rFonts w:hint="eastAsia"/>
        </w:rPr>
        <w:t>本市の魅力ある観光施設・イベント等の情報発信及びＰＲの強化を図ると同時にボランティアガイドの育成</w:t>
      </w:r>
      <w:r w:rsidR="00F40E24" w:rsidRPr="00FA53B9">
        <w:rPr>
          <w:rFonts w:hint="eastAsia"/>
        </w:rPr>
        <w:t>，</w:t>
      </w:r>
      <w:r w:rsidR="00F11CA1" w:rsidRPr="00FA53B9">
        <w:rPr>
          <w:rFonts w:hint="eastAsia"/>
        </w:rPr>
        <w:t>おもてなし</w:t>
      </w:r>
      <w:r w:rsidR="00F40E24" w:rsidRPr="00FA53B9">
        <w:rPr>
          <w:rFonts w:hint="eastAsia"/>
        </w:rPr>
        <w:t>，</w:t>
      </w:r>
      <w:r w:rsidR="003A71FA" w:rsidRPr="00FA53B9">
        <w:rPr>
          <w:rFonts w:hint="eastAsia"/>
        </w:rPr>
        <w:t>受入</w:t>
      </w:r>
      <w:r w:rsidR="00F11CA1" w:rsidRPr="00FA53B9">
        <w:rPr>
          <w:rFonts w:hint="eastAsia"/>
        </w:rPr>
        <w:t>態勢などホスピタリティの向上を図る。</w:t>
      </w:r>
    </w:p>
    <w:p w:rsidR="00F11CA1" w:rsidRPr="00FA53B9" w:rsidRDefault="00F11CA1" w:rsidP="00F11CA1">
      <w:pPr>
        <w:ind w:leftChars="200" w:left="490" w:firstLineChars="100" w:firstLine="245"/>
      </w:pPr>
    </w:p>
    <w:p w:rsidR="00490F5D" w:rsidRPr="00FA53B9" w:rsidRDefault="00BC5041" w:rsidP="00644D48">
      <w:pPr>
        <w:pStyle w:val="2"/>
      </w:pPr>
      <w:r w:rsidRPr="00FA53B9">
        <w:rPr>
          <w:rFonts w:hint="eastAsia"/>
        </w:rPr>
        <w:t xml:space="preserve">　</w:t>
      </w:r>
      <w:bookmarkStart w:id="12" w:name="_Toc381256531"/>
      <w:r w:rsidRPr="00FA53B9">
        <w:rPr>
          <w:rFonts w:hint="eastAsia"/>
        </w:rPr>
        <w:t>⑶　計画</w:t>
      </w:r>
      <w:bookmarkEnd w:id="12"/>
    </w:p>
    <w:p w:rsidR="00BC5041" w:rsidRPr="00FA53B9" w:rsidRDefault="00BC5041" w:rsidP="00F65A52">
      <w:r w:rsidRPr="00FA53B9">
        <w:rPr>
          <w:rFonts w:hint="eastAsia"/>
        </w:rPr>
        <w:t xml:space="preserve">　　　これらの目標を達成するため，計画を次のとおり定める。</w:t>
      </w:r>
    </w:p>
    <w:p w:rsidR="00BC5041" w:rsidRPr="00FA53B9" w:rsidRDefault="00BC5041" w:rsidP="00F65A52">
      <w:pPr>
        <w:rPr>
          <w:b/>
        </w:rPr>
      </w:pPr>
      <w:r w:rsidRPr="00FA53B9">
        <w:rPr>
          <w:rFonts w:hint="eastAsia"/>
        </w:rPr>
        <w:t xml:space="preserve">　</w:t>
      </w:r>
      <w:r w:rsidRPr="00FA53B9">
        <w:rPr>
          <w:rFonts w:hint="eastAsia"/>
          <w:b/>
        </w:rPr>
        <w:t>事業計画（平成</w:t>
      </w:r>
      <w:r w:rsidR="00547260" w:rsidRPr="00FA53B9">
        <w:rPr>
          <w:rFonts w:hint="eastAsia"/>
          <w:b/>
        </w:rPr>
        <w:t>28</w:t>
      </w:r>
      <w:r w:rsidRPr="00FA53B9">
        <w:rPr>
          <w:rFonts w:hint="eastAsia"/>
          <w:b/>
        </w:rPr>
        <w:t>年度～平成</w:t>
      </w:r>
      <w:r w:rsidR="00547260" w:rsidRPr="00FA53B9">
        <w:rPr>
          <w:rFonts w:hint="eastAsia"/>
          <w:b/>
        </w:rPr>
        <w:t>32</w:t>
      </w:r>
      <w:r w:rsidRPr="00FA53B9">
        <w:rPr>
          <w:rFonts w:hint="eastAsia"/>
          <w:b/>
        </w:rPr>
        <w:t>年度）</w:t>
      </w:r>
    </w:p>
    <w:tbl>
      <w:tblPr>
        <w:tblW w:w="9639" w:type="dxa"/>
        <w:tblInd w:w="383" w:type="dxa"/>
        <w:tblCellMar>
          <w:left w:w="99" w:type="dxa"/>
          <w:right w:w="99" w:type="dxa"/>
        </w:tblCellMar>
        <w:tblLook w:val="04A0" w:firstRow="1" w:lastRow="0" w:firstColumn="1" w:lastColumn="0" w:noHBand="0" w:noVBand="1"/>
      </w:tblPr>
      <w:tblGrid>
        <w:gridCol w:w="1984"/>
        <w:gridCol w:w="1985"/>
        <w:gridCol w:w="3260"/>
        <w:gridCol w:w="1276"/>
        <w:gridCol w:w="1134"/>
      </w:tblGrid>
      <w:tr w:rsidR="00FA53B9" w:rsidRPr="00FA53B9" w:rsidTr="0092040B">
        <w:trPr>
          <w:trHeight w:val="300"/>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自立促進施策区分</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事業名（施設名）</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事業内容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事業主体</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備考</w:t>
            </w:r>
          </w:p>
        </w:tc>
      </w:tr>
      <w:tr w:rsidR="00FA53B9" w:rsidRPr="00FA53B9" w:rsidTr="000B6E54">
        <w:trPr>
          <w:trHeight w:val="38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2040B">
        <w:trPr>
          <w:trHeight w:val="30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１　産業の振興</w:t>
            </w:r>
          </w:p>
        </w:tc>
        <w:tc>
          <w:tcPr>
            <w:tcW w:w="1985" w:type="dxa"/>
            <w:tcBorders>
              <w:top w:val="nil"/>
              <w:left w:val="nil"/>
              <w:bottom w:val="nil"/>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⑴　基盤整備</w:t>
            </w:r>
          </w:p>
        </w:tc>
        <w:tc>
          <w:tcPr>
            <w:tcW w:w="3260" w:type="dxa"/>
            <w:tcBorders>
              <w:top w:val="nil"/>
              <w:left w:val="nil"/>
              <w:bottom w:val="single" w:sz="4" w:space="0" w:color="auto"/>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県営シラス対策事業(桜山東地区）</w:t>
            </w:r>
            <w:r w:rsidR="00AA3C29" w:rsidRPr="00FA53B9">
              <w:rPr>
                <w:rFonts w:ascii="ＭＳ 明朝" w:eastAsia="ＭＳ 明朝" w:hAnsi="ＭＳ 明朝" w:cs="ＭＳ Ｐゴシック" w:hint="eastAsia"/>
                <w:kern w:val="0"/>
                <w:sz w:val="18"/>
                <w:szCs w:val="18"/>
              </w:rPr>
              <w:t>〔負担金〕</w:t>
            </w:r>
          </w:p>
        </w:tc>
        <w:tc>
          <w:tcPr>
            <w:tcW w:w="1276" w:type="dxa"/>
            <w:tcBorders>
              <w:top w:val="nil"/>
              <w:left w:val="nil"/>
              <w:bottom w:val="single" w:sz="4" w:space="0" w:color="auto"/>
              <w:right w:val="single" w:sz="4" w:space="0" w:color="auto"/>
            </w:tcBorders>
            <w:shd w:val="clear" w:color="auto" w:fill="auto"/>
            <w:noWrap/>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w:t>
            </w:r>
          </w:p>
        </w:tc>
        <w:tc>
          <w:tcPr>
            <w:tcW w:w="1134" w:type="dxa"/>
            <w:tcBorders>
              <w:top w:val="nil"/>
              <w:left w:val="nil"/>
              <w:bottom w:val="single" w:sz="4" w:space="0" w:color="auto"/>
              <w:right w:val="single" w:sz="4" w:space="0" w:color="auto"/>
            </w:tcBorders>
            <w:shd w:val="clear" w:color="auto" w:fill="auto"/>
            <w:noWrap/>
            <w:vAlign w:val="center"/>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 xml:space="preserve">　農業</w:t>
            </w:r>
          </w:p>
        </w:tc>
        <w:tc>
          <w:tcPr>
            <w:tcW w:w="3260" w:type="dxa"/>
            <w:tcBorders>
              <w:top w:val="nil"/>
              <w:left w:val="nil"/>
              <w:bottom w:val="single" w:sz="4" w:space="0" w:color="auto"/>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県営農地整備事業(通作・畑網）山口地区</w:t>
            </w:r>
            <w:r w:rsidR="00AA3C29" w:rsidRPr="00FA53B9">
              <w:rPr>
                <w:rFonts w:ascii="ＭＳ 明朝" w:eastAsia="ＭＳ 明朝" w:hAnsi="ＭＳ 明朝" w:cs="ＭＳ Ｐゴシック" w:hint="eastAsia"/>
                <w:kern w:val="0"/>
                <w:sz w:val="18"/>
                <w:szCs w:val="18"/>
              </w:rPr>
              <w:t>〔負担金〕</w:t>
            </w:r>
          </w:p>
        </w:tc>
        <w:tc>
          <w:tcPr>
            <w:tcW w:w="1276" w:type="dxa"/>
            <w:tcBorders>
              <w:top w:val="nil"/>
              <w:left w:val="nil"/>
              <w:bottom w:val="single" w:sz="4" w:space="0" w:color="auto"/>
              <w:right w:val="single" w:sz="4" w:space="0" w:color="auto"/>
            </w:tcBorders>
            <w:shd w:val="clear" w:color="auto" w:fill="auto"/>
            <w:noWrap/>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w:t>
            </w:r>
          </w:p>
        </w:tc>
        <w:tc>
          <w:tcPr>
            <w:tcW w:w="1134" w:type="dxa"/>
            <w:tcBorders>
              <w:top w:val="nil"/>
              <w:left w:val="nil"/>
              <w:bottom w:val="single" w:sz="4" w:space="0" w:color="auto"/>
              <w:right w:val="single" w:sz="4" w:space="0" w:color="auto"/>
            </w:tcBorders>
            <w:shd w:val="clear" w:color="auto" w:fill="auto"/>
            <w:noWrap/>
            <w:vAlign w:val="center"/>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県営畑地帯総合整備事業（担い手支援型）南薩地区</w:t>
            </w:r>
            <w:r w:rsidR="00AA3C29" w:rsidRPr="00FA53B9">
              <w:rPr>
                <w:rFonts w:ascii="ＭＳ 明朝" w:eastAsia="ＭＳ 明朝" w:hAnsi="ＭＳ 明朝" w:cs="ＭＳ Ｐゴシック" w:hint="eastAsia"/>
                <w:kern w:val="0"/>
                <w:sz w:val="18"/>
                <w:szCs w:val="18"/>
              </w:rPr>
              <w:t>〔負担金〕</w:t>
            </w:r>
          </w:p>
        </w:tc>
        <w:tc>
          <w:tcPr>
            <w:tcW w:w="1276" w:type="dxa"/>
            <w:tcBorders>
              <w:top w:val="nil"/>
              <w:left w:val="nil"/>
              <w:bottom w:val="single" w:sz="4" w:space="0" w:color="auto"/>
              <w:right w:val="single" w:sz="4" w:space="0" w:color="auto"/>
            </w:tcBorders>
            <w:shd w:val="clear" w:color="auto" w:fill="auto"/>
            <w:noWrap/>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w:t>
            </w:r>
          </w:p>
        </w:tc>
        <w:tc>
          <w:tcPr>
            <w:tcW w:w="1134" w:type="dxa"/>
            <w:tcBorders>
              <w:top w:val="nil"/>
              <w:left w:val="nil"/>
              <w:bottom w:val="single" w:sz="4" w:space="0" w:color="auto"/>
              <w:right w:val="single" w:sz="4" w:space="0" w:color="auto"/>
            </w:tcBorders>
            <w:shd w:val="clear" w:color="auto" w:fill="auto"/>
            <w:noWrap/>
            <w:vAlign w:val="center"/>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県営農地整備事業(通作・保全）枕崎地区</w:t>
            </w:r>
            <w:r w:rsidR="00AA3C29" w:rsidRPr="00FA53B9">
              <w:rPr>
                <w:rFonts w:ascii="ＭＳ 明朝" w:eastAsia="ＭＳ 明朝" w:hAnsi="ＭＳ 明朝" w:cs="ＭＳ Ｐゴシック" w:hint="eastAsia"/>
                <w:kern w:val="0"/>
                <w:sz w:val="18"/>
                <w:szCs w:val="18"/>
              </w:rPr>
              <w:t>〔負担金〕</w:t>
            </w:r>
          </w:p>
        </w:tc>
        <w:tc>
          <w:tcPr>
            <w:tcW w:w="1276" w:type="dxa"/>
            <w:tcBorders>
              <w:top w:val="nil"/>
              <w:left w:val="nil"/>
              <w:bottom w:val="single" w:sz="4" w:space="0" w:color="auto"/>
              <w:right w:val="single" w:sz="4" w:space="0" w:color="auto"/>
            </w:tcBorders>
            <w:shd w:val="clear" w:color="auto" w:fill="auto"/>
            <w:noWrap/>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w:t>
            </w:r>
          </w:p>
        </w:tc>
        <w:tc>
          <w:tcPr>
            <w:tcW w:w="1134" w:type="dxa"/>
            <w:tcBorders>
              <w:top w:val="nil"/>
              <w:left w:val="nil"/>
              <w:bottom w:val="single" w:sz="4" w:space="0" w:color="auto"/>
              <w:right w:val="single" w:sz="4" w:space="0" w:color="auto"/>
            </w:tcBorders>
            <w:shd w:val="clear" w:color="auto" w:fill="auto"/>
            <w:noWrap/>
            <w:vAlign w:val="center"/>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機構集積支援事業</w:t>
            </w:r>
          </w:p>
        </w:tc>
        <w:tc>
          <w:tcPr>
            <w:tcW w:w="1276" w:type="dxa"/>
            <w:tcBorders>
              <w:top w:val="nil"/>
              <w:left w:val="nil"/>
              <w:bottom w:val="single" w:sz="4" w:space="0" w:color="auto"/>
              <w:right w:val="single" w:sz="4" w:space="0" w:color="auto"/>
            </w:tcBorders>
            <w:shd w:val="clear" w:color="auto" w:fill="auto"/>
            <w:noWrap/>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 xml:space="preserve">　林業</w:t>
            </w:r>
          </w:p>
        </w:tc>
        <w:tc>
          <w:tcPr>
            <w:tcW w:w="3260" w:type="dxa"/>
            <w:tcBorders>
              <w:top w:val="nil"/>
              <w:left w:val="nil"/>
              <w:bottom w:val="single" w:sz="4" w:space="0" w:color="auto"/>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公有林整備事業</w:t>
            </w:r>
          </w:p>
        </w:tc>
        <w:tc>
          <w:tcPr>
            <w:tcW w:w="1276" w:type="dxa"/>
            <w:tcBorders>
              <w:top w:val="nil"/>
              <w:left w:val="nil"/>
              <w:bottom w:val="single" w:sz="4" w:space="0" w:color="auto"/>
              <w:right w:val="single" w:sz="4" w:space="0" w:color="auto"/>
            </w:tcBorders>
            <w:shd w:val="clear" w:color="auto" w:fill="auto"/>
            <w:noWrap/>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F1293C">
        <w:trPr>
          <w:trHeight w:val="540"/>
        </w:trPr>
        <w:tc>
          <w:tcPr>
            <w:tcW w:w="1984" w:type="dxa"/>
            <w:tcBorders>
              <w:top w:val="nil"/>
              <w:left w:val="single" w:sz="4" w:space="0" w:color="auto"/>
              <w:bottom w:val="nil"/>
              <w:right w:val="single" w:sz="4" w:space="0" w:color="auto"/>
            </w:tcBorders>
            <w:shd w:val="clear" w:color="auto" w:fill="auto"/>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⑵　漁港施設</w:t>
            </w:r>
          </w:p>
        </w:tc>
        <w:tc>
          <w:tcPr>
            <w:tcW w:w="3260" w:type="dxa"/>
            <w:tcBorders>
              <w:top w:val="nil"/>
              <w:left w:val="nil"/>
              <w:bottom w:val="single" w:sz="4" w:space="0" w:color="auto"/>
              <w:right w:val="single" w:sz="4" w:space="0" w:color="auto"/>
            </w:tcBorders>
            <w:shd w:val="clear" w:color="auto" w:fill="auto"/>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広域漁港整備事業（負担金）</w:t>
            </w:r>
          </w:p>
        </w:tc>
        <w:tc>
          <w:tcPr>
            <w:tcW w:w="1276" w:type="dxa"/>
            <w:tcBorders>
              <w:top w:val="nil"/>
              <w:left w:val="nil"/>
              <w:bottom w:val="single" w:sz="4" w:space="0" w:color="auto"/>
              <w:right w:val="single" w:sz="4" w:space="0" w:color="auto"/>
            </w:tcBorders>
            <w:shd w:val="clear" w:color="auto" w:fill="auto"/>
            <w:noWrap/>
            <w:vAlign w:val="center"/>
            <w:hideMark/>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w:t>
            </w:r>
          </w:p>
        </w:tc>
        <w:tc>
          <w:tcPr>
            <w:tcW w:w="1134" w:type="dxa"/>
            <w:tcBorders>
              <w:top w:val="nil"/>
              <w:left w:val="nil"/>
              <w:bottom w:val="single" w:sz="4" w:space="0" w:color="auto"/>
              <w:right w:val="single" w:sz="4" w:space="0" w:color="auto"/>
            </w:tcBorders>
            <w:shd w:val="clear" w:color="auto" w:fill="auto"/>
            <w:noWrap/>
            <w:vAlign w:val="center"/>
          </w:tcPr>
          <w:p w:rsidR="00547260" w:rsidRPr="00FA53B9" w:rsidRDefault="00547260"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F1293C">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3F2258">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水産基盤機能保全事業（負担金）</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3F2258">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県単漁港整備事業（負担金）</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3F2258">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⑶　経営近代化施設</w:t>
            </w:r>
            <w:r w:rsidRPr="00FA53B9">
              <w:rPr>
                <w:rFonts w:ascii="ＭＳ 明朝" w:eastAsia="ＭＳ 明朝" w:hAnsi="ＭＳ 明朝" w:cs="ＭＳ Ｐゴシック" w:hint="eastAsia"/>
                <w:kern w:val="0"/>
                <w:sz w:val="18"/>
                <w:szCs w:val="18"/>
              </w:rPr>
              <w:br/>
              <w:t xml:space="preserve">　水産業</w:t>
            </w: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種子島周辺漁業対策事業（補助金）</w:t>
            </w:r>
          </w:p>
        </w:tc>
        <w:tc>
          <w:tcPr>
            <w:tcW w:w="1276"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枕崎市</w:t>
            </w:r>
            <w:r w:rsidRPr="00FA53B9">
              <w:rPr>
                <w:rFonts w:ascii="ＭＳ 明朝" w:eastAsia="ＭＳ 明朝" w:hAnsi="ＭＳ 明朝" w:cs="ＭＳ Ｐゴシック" w:hint="eastAsia"/>
                <w:kern w:val="0"/>
                <w:sz w:val="14"/>
                <w:szCs w:val="14"/>
              </w:rPr>
              <w:br/>
              <w:t>漁業協同組合</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3F2258">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広域漁場整備事業（負担金）</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9839EB"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⑸　企業誘致</w:t>
            </w: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臨空工業団地取得事業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865FB8">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nil"/>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⑻　観光又はレクリエーション</w:t>
            </w: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枕崎水尻グラウンド交流促進整備事業</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火之神公園魅力度向上事業</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火之神公園整備事業</w:t>
            </w:r>
          </w:p>
        </w:tc>
        <w:tc>
          <w:tcPr>
            <w:tcW w:w="1276" w:type="dxa"/>
            <w:tcBorders>
              <w:top w:val="nil"/>
              <w:left w:val="nil"/>
              <w:bottom w:val="single" w:sz="4" w:space="0" w:color="auto"/>
              <w:right w:val="single" w:sz="4" w:space="0" w:color="auto"/>
            </w:tcBorders>
            <w:shd w:val="clear" w:color="auto" w:fill="auto"/>
            <w:noWrap/>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カツオのまち賑わい空間創出事業</w:t>
            </w:r>
          </w:p>
        </w:tc>
        <w:tc>
          <w:tcPr>
            <w:tcW w:w="1276" w:type="dxa"/>
            <w:tcBorders>
              <w:top w:val="nil"/>
              <w:left w:val="nil"/>
              <w:bottom w:val="single" w:sz="4" w:space="0" w:color="auto"/>
              <w:right w:val="single" w:sz="4" w:space="0" w:color="auto"/>
            </w:tcBorders>
            <w:shd w:val="clear" w:color="auto" w:fill="auto"/>
            <w:noWrap/>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天体・ソーラー科学館施設整備事業</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台場公園第２駐車場整備工事</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公園施設長寿命化対策支援事業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BB0B82">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都市公園安全・安心対策緊急総合支援事業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妙見センター改修工事（設計委託含む）</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nil"/>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⑼　過疎地域自立促進特別事業</w:t>
            </w: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地域産業競争力強化に向けた枕崎漁港活性化事業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外来船誘致対策事業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産業後継者育成奨励金</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２００カイリ対策費（入漁料）補助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イカ柴投入事業（委託料）</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60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6"/>
                <w:szCs w:val="16"/>
              </w:rPr>
            </w:pPr>
            <w:r w:rsidRPr="00FA53B9">
              <w:rPr>
                <w:rFonts w:ascii="ＭＳ 明朝" w:eastAsia="ＭＳ 明朝" w:hAnsi="ＭＳ 明朝" w:cs="ＭＳ Ｐゴシック" w:hint="eastAsia"/>
                <w:kern w:val="0"/>
                <w:sz w:val="16"/>
                <w:szCs w:val="16"/>
              </w:rPr>
              <w:t>水産多面的機能発揮対策支援事業負担金</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協議会</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資源管理型漁業水産事業（イセエビ放流）補助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豊かな海づくりパイロット事業負担金</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海作り協会</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農家緊急対策特別資金利子補助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特用作物振興対策事業</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活動組織</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畜産環境対策事業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国営造成施設管理体制整備促進事業補助金</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基幹水利施設管理事業事務委託</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多面的機能支払交付金事業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活動組織</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がんばる商店街支援事業補助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商店街等</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商店街空き地空き店舗対策事業補助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店舗等</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優良従業員表彰</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中小企業借入金信用保証補助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中小企業育成補助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商工会議所</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チャレンジショップ促進支援事業補助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店舗等</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商店等新規出店支援事業補助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店舗等</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企業誘致促進補助金</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観光交流推進事業（枕崎市観光協会補助）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観光協会</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さつま黒潮「きばらん海」枕崎港まつり負担金</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委員会</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稚内交流事業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関西かごしまファンデー出展負担金</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協議会</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コンカツプロジェクト協議会負担金</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協議会</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nil"/>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⑽　その他</w:t>
            </w: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森林整備地域活動支援事業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森林組合</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906C3">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E906C3">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E906C3">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E906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勤労青少年福利厚生事業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E906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E906C3">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E906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枕崎駅前観光案内所管理費</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E906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観光協会</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1293C" w:rsidRPr="00FA53B9" w:rsidTr="000B6E54">
        <w:trPr>
          <w:trHeight w:val="540"/>
        </w:trPr>
        <w:tc>
          <w:tcPr>
            <w:tcW w:w="1984" w:type="dxa"/>
            <w:tcBorders>
              <w:top w:val="nil"/>
              <w:left w:val="single" w:sz="4" w:space="0" w:color="auto"/>
              <w:bottom w:val="single" w:sz="4" w:space="0" w:color="auto"/>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小さな拠点整備事業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bl>
    <w:p w:rsidR="00547260" w:rsidRPr="00FA53B9" w:rsidRDefault="00547260" w:rsidP="00F65A52">
      <w:pPr>
        <w:rPr>
          <w:b/>
        </w:rPr>
      </w:pPr>
    </w:p>
    <w:p w:rsidR="00547260" w:rsidRPr="00FA53B9" w:rsidRDefault="00547260" w:rsidP="00F65A52">
      <w:pPr>
        <w:rPr>
          <w:b/>
        </w:rPr>
      </w:pPr>
    </w:p>
    <w:p w:rsidR="00547260" w:rsidRPr="00FA53B9" w:rsidRDefault="00547260" w:rsidP="00F65A52">
      <w:pPr>
        <w:rPr>
          <w:b/>
        </w:rPr>
      </w:pPr>
    </w:p>
    <w:p w:rsidR="00423E2A" w:rsidRPr="00FA53B9" w:rsidRDefault="00A661EF">
      <w:pPr>
        <w:overflowPunct/>
        <w:autoSpaceDE/>
        <w:autoSpaceDN/>
        <w:rPr>
          <w:rFonts w:asciiTheme="majorHAnsi" w:eastAsia="ＭＳ 明朝" w:hAnsiTheme="majorHAnsi" w:cstheme="majorBidi"/>
          <w:sz w:val="24"/>
          <w:szCs w:val="24"/>
        </w:rPr>
      </w:pPr>
      <w:bookmarkStart w:id="13" w:name="_Toc381256532"/>
      <w:r w:rsidRPr="00FA53B9">
        <w:rPr>
          <w:rFonts w:asciiTheme="majorHAnsi" w:eastAsia="ＭＳ 明朝" w:hAnsiTheme="majorHAnsi" w:cstheme="majorBidi"/>
          <w:sz w:val="24"/>
          <w:szCs w:val="24"/>
        </w:rPr>
        <w:br w:type="page"/>
      </w:r>
    </w:p>
    <w:p w:rsidR="0004102C" w:rsidRPr="00FA53B9" w:rsidRDefault="0004102C" w:rsidP="00644D48">
      <w:pPr>
        <w:pStyle w:val="1"/>
      </w:pPr>
      <w:r w:rsidRPr="00FA53B9">
        <w:rPr>
          <w:rFonts w:hint="eastAsia"/>
        </w:rPr>
        <w:lastRenderedPageBreak/>
        <w:t>３　交通通信体系の整備，情報化及び地域間交流の促進</w:t>
      </w:r>
      <w:bookmarkEnd w:id="13"/>
    </w:p>
    <w:p w:rsidR="0004102C" w:rsidRPr="00FA53B9" w:rsidRDefault="0004102C" w:rsidP="0004102C"/>
    <w:p w:rsidR="0004102C" w:rsidRPr="00FA53B9" w:rsidRDefault="0004102C" w:rsidP="00644D48">
      <w:pPr>
        <w:pStyle w:val="2"/>
      </w:pPr>
      <w:r w:rsidRPr="00FA53B9">
        <w:rPr>
          <w:rFonts w:hint="eastAsia"/>
        </w:rPr>
        <w:t xml:space="preserve">　</w:t>
      </w:r>
      <w:bookmarkStart w:id="14" w:name="_Toc381256533"/>
      <w:r w:rsidRPr="00FA53B9">
        <w:rPr>
          <w:rFonts w:hint="eastAsia"/>
        </w:rPr>
        <w:t>⑴　現況と問題点</w:t>
      </w:r>
      <w:bookmarkEnd w:id="14"/>
    </w:p>
    <w:p w:rsidR="0004102C" w:rsidRPr="00FA53B9" w:rsidRDefault="0004102C" w:rsidP="0004102C">
      <w:pPr>
        <w:rPr>
          <w:b/>
        </w:rPr>
      </w:pPr>
      <w:r w:rsidRPr="00FA53B9">
        <w:rPr>
          <w:rFonts w:hint="eastAsia"/>
          <w:b/>
        </w:rPr>
        <w:t xml:space="preserve">　　交通</w:t>
      </w:r>
    </w:p>
    <w:p w:rsidR="00D169C5" w:rsidRPr="00FA53B9" w:rsidRDefault="00D169C5" w:rsidP="00435A7A">
      <w:pPr>
        <w:ind w:leftChars="200" w:left="490" w:firstLineChars="100" w:firstLine="245"/>
      </w:pPr>
      <w:r w:rsidRPr="00FA53B9">
        <w:rPr>
          <w:rFonts w:hint="eastAsia"/>
        </w:rPr>
        <w:t>立神通線は昭和55年２月に都市計画決定を行い</w:t>
      </w:r>
      <w:r w:rsidR="00F40E24" w:rsidRPr="00FA53B9">
        <w:rPr>
          <w:rFonts w:hint="eastAsia"/>
        </w:rPr>
        <w:t>，</w:t>
      </w:r>
      <w:r w:rsidRPr="00FA53B9">
        <w:rPr>
          <w:rFonts w:hint="eastAsia"/>
        </w:rPr>
        <w:t>平成７年度に事業認可を受け</w:t>
      </w:r>
      <w:r w:rsidR="00F40E24" w:rsidRPr="00FA53B9">
        <w:rPr>
          <w:rFonts w:hint="eastAsia"/>
        </w:rPr>
        <w:t>，</w:t>
      </w:r>
      <w:r w:rsidRPr="00FA53B9">
        <w:rPr>
          <w:rFonts w:hint="eastAsia"/>
        </w:rPr>
        <w:t>同年から平成15年度まで事業を行ってきたが</w:t>
      </w:r>
      <w:r w:rsidR="00F40E24" w:rsidRPr="00FA53B9">
        <w:rPr>
          <w:rFonts w:hint="eastAsia"/>
        </w:rPr>
        <w:t>，</w:t>
      </w:r>
      <w:r w:rsidRPr="00FA53B9">
        <w:rPr>
          <w:rFonts w:hint="eastAsia"/>
        </w:rPr>
        <w:t>平成16年度より大堀通線の整備を進めてきたため</w:t>
      </w:r>
      <w:r w:rsidR="00F40E24" w:rsidRPr="00FA53B9">
        <w:rPr>
          <w:rFonts w:hint="eastAsia"/>
        </w:rPr>
        <w:t>，</w:t>
      </w:r>
      <w:r w:rsidRPr="00FA53B9">
        <w:rPr>
          <w:rFonts w:hint="eastAsia"/>
        </w:rPr>
        <w:t>事業の一時中断を行ってい</w:t>
      </w:r>
      <w:r w:rsidR="000B609B" w:rsidRPr="00FA53B9">
        <w:rPr>
          <w:rFonts w:hint="eastAsia"/>
        </w:rPr>
        <w:t>たが，</w:t>
      </w:r>
      <w:r w:rsidRPr="00FA53B9">
        <w:rPr>
          <w:rFonts w:hint="eastAsia"/>
        </w:rPr>
        <w:t>地域住民の早期完成の要望を受け</w:t>
      </w:r>
      <w:r w:rsidR="00F40E24" w:rsidRPr="00FA53B9">
        <w:rPr>
          <w:rFonts w:hint="eastAsia"/>
        </w:rPr>
        <w:t>，</w:t>
      </w:r>
      <w:r w:rsidRPr="00FA53B9">
        <w:rPr>
          <w:rFonts w:hint="eastAsia"/>
        </w:rPr>
        <w:t>平成26</w:t>
      </w:r>
      <w:r w:rsidR="00A30288" w:rsidRPr="00FA53B9">
        <w:rPr>
          <w:rFonts w:hint="eastAsia"/>
        </w:rPr>
        <w:t>年度より事業</w:t>
      </w:r>
      <w:r w:rsidR="000B609B" w:rsidRPr="00FA53B9">
        <w:rPr>
          <w:rFonts w:hint="eastAsia"/>
        </w:rPr>
        <w:t>を再開している</w:t>
      </w:r>
      <w:r w:rsidRPr="00FA53B9">
        <w:rPr>
          <w:rFonts w:hint="eastAsia"/>
        </w:rPr>
        <w:t>。</w:t>
      </w:r>
    </w:p>
    <w:p w:rsidR="00435A7A" w:rsidRPr="00FA53B9" w:rsidRDefault="00D169C5" w:rsidP="00435A7A">
      <w:pPr>
        <w:ind w:leftChars="200" w:left="490" w:firstLineChars="100" w:firstLine="245"/>
      </w:pPr>
      <w:r w:rsidRPr="00FA53B9">
        <w:rPr>
          <w:rFonts w:hint="eastAsia"/>
        </w:rPr>
        <w:t>市道等</w:t>
      </w:r>
      <w:r w:rsidR="00435A7A" w:rsidRPr="00FA53B9">
        <w:rPr>
          <w:rFonts w:hint="eastAsia"/>
        </w:rPr>
        <w:t>については，道路構造物の老朽化等により</w:t>
      </w:r>
      <w:r w:rsidR="00F40E24" w:rsidRPr="00FA53B9">
        <w:rPr>
          <w:rFonts w:hint="eastAsia"/>
        </w:rPr>
        <w:t>，</w:t>
      </w:r>
      <w:r w:rsidR="00435A7A" w:rsidRPr="00FA53B9">
        <w:rPr>
          <w:rFonts w:hint="eastAsia"/>
        </w:rPr>
        <w:t>道路構造物の維持</w:t>
      </w:r>
      <w:r w:rsidR="00F40E24" w:rsidRPr="00FA53B9">
        <w:rPr>
          <w:rFonts w:hint="eastAsia"/>
        </w:rPr>
        <w:t>，</w:t>
      </w:r>
      <w:r w:rsidR="00435A7A" w:rsidRPr="00FA53B9">
        <w:rPr>
          <w:rFonts w:hint="eastAsia"/>
        </w:rPr>
        <w:t>修繕</w:t>
      </w:r>
      <w:r w:rsidR="00F40E24" w:rsidRPr="00FA53B9">
        <w:rPr>
          <w:rFonts w:hint="eastAsia"/>
        </w:rPr>
        <w:t>，</w:t>
      </w:r>
      <w:r w:rsidR="00A30288" w:rsidRPr="00FA53B9">
        <w:rPr>
          <w:rFonts w:hint="eastAsia"/>
        </w:rPr>
        <w:t>更新に関わる費用は今</w:t>
      </w:r>
      <w:r w:rsidR="00435A7A" w:rsidRPr="00FA53B9">
        <w:rPr>
          <w:rFonts w:hint="eastAsia"/>
        </w:rPr>
        <w:t>後急速に増加していくことが予想される。このため道路構造物の維持等の必要性（安全</w:t>
      </w:r>
      <w:r w:rsidR="00F40E24" w:rsidRPr="00FA53B9">
        <w:rPr>
          <w:rFonts w:hint="eastAsia"/>
        </w:rPr>
        <w:t>，</w:t>
      </w:r>
      <w:r w:rsidR="00435A7A" w:rsidRPr="00FA53B9">
        <w:rPr>
          <w:rFonts w:hint="eastAsia"/>
        </w:rPr>
        <w:t>快適など）とコスト縮減を勘案して合理的に管理していくことが必要となる。</w:t>
      </w:r>
    </w:p>
    <w:p w:rsidR="00435A7A" w:rsidRPr="00FA53B9" w:rsidRDefault="00435A7A" w:rsidP="00435A7A">
      <w:pPr>
        <w:ind w:leftChars="200" w:left="490" w:firstLineChars="100" w:firstLine="245"/>
      </w:pPr>
      <w:r w:rsidRPr="00FA53B9">
        <w:rPr>
          <w:rFonts w:hint="eastAsia"/>
        </w:rPr>
        <w:t>なかでも</w:t>
      </w:r>
      <w:r w:rsidR="000A09DE" w:rsidRPr="00FA53B9">
        <w:rPr>
          <w:rFonts w:hint="eastAsia"/>
        </w:rPr>
        <w:t>橋りょう</w:t>
      </w:r>
      <w:r w:rsidRPr="00FA53B9">
        <w:rPr>
          <w:rFonts w:hint="eastAsia"/>
        </w:rPr>
        <w:t>は</w:t>
      </w:r>
      <w:r w:rsidR="00F40E24" w:rsidRPr="00FA53B9">
        <w:rPr>
          <w:rFonts w:hint="eastAsia"/>
        </w:rPr>
        <w:t>，</w:t>
      </w:r>
      <w:r w:rsidR="00A30288" w:rsidRPr="00FA53B9">
        <w:rPr>
          <w:rFonts w:hint="eastAsia"/>
        </w:rPr>
        <w:t>建設後50</w:t>
      </w:r>
      <w:r w:rsidR="006B4A0F" w:rsidRPr="00FA53B9">
        <w:rPr>
          <w:rFonts w:hint="eastAsia"/>
        </w:rPr>
        <w:t>年を経過する</w:t>
      </w:r>
      <w:r w:rsidR="000A09DE" w:rsidRPr="00FA53B9">
        <w:rPr>
          <w:rFonts w:hint="eastAsia"/>
        </w:rPr>
        <w:t>橋りょう</w:t>
      </w:r>
      <w:r w:rsidR="006B4A0F" w:rsidRPr="00FA53B9">
        <w:rPr>
          <w:rFonts w:hint="eastAsia"/>
        </w:rPr>
        <w:t>が</w:t>
      </w:r>
      <w:r w:rsidR="00A30288" w:rsidRPr="00FA53B9">
        <w:rPr>
          <w:rFonts w:hint="eastAsia"/>
        </w:rPr>
        <w:t>16</w:t>
      </w:r>
      <w:r w:rsidRPr="00FA53B9">
        <w:rPr>
          <w:rFonts w:hint="eastAsia"/>
        </w:rPr>
        <w:t>％を占めており</w:t>
      </w:r>
      <w:r w:rsidR="00F40E24" w:rsidRPr="00FA53B9">
        <w:rPr>
          <w:rFonts w:hint="eastAsia"/>
        </w:rPr>
        <w:t>，</w:t>
      </w:r>
      <w:r w:rsidR="003A71FA" w:rsidRPr="00FA53B9">
        <w:rPr>
          <w:rFonts w:hint="eastAsia"/>
        </w:rPr>
        <w:t>さらに</w:t>
      </w:r>
      <w:r w:rsidR="00A30288" w:rsidRPr="00FA53B9">
        <w:rPr>
          <w:rFonts w:hint="eastAsia"/>
        </w:rPr>
        <w:t>20年後の平成45</w:t>
      </w:r>
      <w:r w:rsidRPr="00FA53B9">
        <w:rPr>
          <w:rFonts w:hint="eastAsia"/>
        </w:rPr>
        <w:t>年には</w:t>
      </w:r>
      <w:r w:rsidR="00F40E24" w:rsidRPr="00FA53B9">
        <w:rPr>
          <w:rFonts w:hint="eastAsia"/>
        </w:rPr>
        <w:t>，</w:t>
      </w:r>
      <w:r w:rsidR="00A30288" w:rsidRPr="00FA53B9">
        <w:rPr>
          <w:rFonts w:hint="eastAsia"/>
        </w:rPr>
        <w:t>約52</w:t>
      </w:r>
      <w:r w:rsidR="005562A7" w:rsidRPr="00FA53B9">
        <w:rPr>
          <w:rFonts w:hint="eastAsia"/>
        </w:rPr>
        <w:t>％に増加することが見込まれている</w:t>
      </w:r>
      <w:r w:rsidRPr="00FA53B9">
        <w:rPr>
          <w:rFonts w:hint="eastAsia"/>
        </w:rPr>
        <w:t>。これらの高齢化を迎える</w:t>
      </w:r>
      <w:r w:rsidR="000A09DE" w:rsidRPr="00FA53B9">
        <w:rPr>
          <w:rFonts w:hint="eastAsia"/>
        </w:rPr>
        <w:t>橋りょう</w:t>
      </w:r>
      <w:r w:rsidRPr="00FA53B9">
        <w:rPr>
          <w:rFonts w:hint="eastAsia"/>
        </w:rPr>
        <w:t>群に</w:t>
      </w:r>
      <w:r w:rsidR="003A71FA" w:rsidRPr="00FA53B9">
        <w:rPr>
          <w:rFonts w:hint="eastAsia"/>
        </w:rPr>
        <w:t>対して</w:t>
      </w:r>
      <w:r w:rsidR="00F40E24" w:rsidRPr="00FA53B9">
        <w:rPr>
          <w:rFonts w:hint="eastAsia"/>
        </w:rPr>
        <w:t>，</w:t>
      </w:r>
      <w:r w:rsidR="00B07F84" w:rsidRPr="00FA53B9">
        <w:rPr>
          <w:rFonts w:hint="eastAsia"/>
        </w:rPr>
        <w:t>従来の事後</w:t>
      </w:r>
      <w:r w:rsidRPr="00FA53B9">
        <w:rPr>
          <w:rFonts w:hint="eastAsia"/>
        </w:rPr>
        <w:t>保全</w:t>
      </w:r>
      <w:r w:rsidR="00B07F84" w:rsidRPr="00FA53B9">
        <w:rPr>
          <w:rFonts w:hint="eastAsia"/>
        </w:rPr>
        <w:t>型</w:t>
      </w:r>
      <w:r w:rsidRPr="00FA53B9">
        <w:rPr>
          <w:rFonts w:hint="eastAsia"/>
        </w:rPr>
        <w:t>（更新）の維持管理を続けた場合</w:t>
      </w:r>
      <w:r w:rsidR="00F40E24" w:rsidRPr="00FA53B9">
        <w:rPr>
          <w:rFonts w:hint="eastAsia"/>
        </w:rPr>
        <w:t>，</w:t>
      </w:r>
      <w:r w:rsidRPr="00FA53B9">
        <w:rPr>
          <w:rFonts w:hint="eastAsia"/>
        </w:rPr>
        <w:t>近い将来一斉に架替時期を迎えることが予想され</w:t>
      </w:r>
      <w:r w:rsidR="00F40E24" w:rsidRPr="00FA53B9">
        <w:rPr>
          <w:rFonts w:hint="eastAsia"/>
        </w:rPr>
        <w:t>，</w:t>
      </w:r>
      <w:r w:rsidR="000A09DE" w:rsidRPr="00FA53B9">
        <w:rPr>
          <w:rFonts w:hint="eastAsia"/>
        </w:rPr>
        <w:t>橋りょう</w:t>
      </w:r>
      <w:r w:rsidRPr="00FA53B9">
        <w:rPr>
          <w:rFonts w:hint="eastAsia"/>
        </w:rPr>
        <w:t>の修繕・架け替えに要する費用が増大となることが懸念されて</w:t>
      </w:r>
      <w:r w:rsidR="005562A7" w:rsidRPr="00FA53B9">
        <w:rPr>
          <w:rFonts w:hint="eastAsia"/>
        </w:rPr>
        <w:t>いる</w:t>
      </w:r>
      <w:r w:rsidRPr="00FA53B9">
        <w:rPr>
          <w:rFonts w:hint="eastAsia"/>
        </w:rPr>
        <w:t>。</w:t>
      </w:r>
    </w:p>
    <w:p w:rsidR="0004102C" w:rsidRPr="00FA53B9" w:rsidRDefault="00435A7A" w:rsidP="00435A7A">
      <w:pPr>
        <w:ind w:leftChars="200" w:left="490" w:firstLineChars="100" w:firstLine="245"/>
      </w:pPr>
      <w:r w:rsidRPr="00FA53B9">
        <w:rPr>
          <w:rFonts w:hint="eastAsia"/>
        </w:rPr>
        <w:t>また</w:t>
      </w:r>
      <w:r w:rsidR="00F40E24" w:rsidRPr="00FA53B9">
        <w:rPr>
          <w:rFonts w:hint="eastAsia"/>
        </w:rPr>
        <w:t>，</w:t>
      </w:r>
      <w:r w:rsidRPr="00FA53B9">
        <w:rPr>
          <w:rFonts w:hint="eastAsia"/>
        </w:rPr>
        <w:t>舗装については</w:t>
      </w:r>
      <w:r w:rsidR="00F40E24" w:rsidRPr="00FA53B9">
        <w:rPr>
          <w:rFonts w:hint="eastAsia"/>
        </w:rPr>
        <w:t>，</w:t>
      </w:r>
      <w:r w:rsidRPr="00FA53B9">
        <w:rPr>
          <w:rFonts w:hint="eastAsia"/>
        </w:rPr>
        <w:t>その路面状態により</w:t>
      </w:r>
      <w:r w:rsidR="00F40E24" w:rsidRPr="00FA53B9">
        <w:rPr>
          <w:rFonts w:hint="eastAsia"/>
        </w:rPr>
        <w:t>，</w:t>
      </w:r>
      <w:r w:rsidRPr="00FA53B9">
        <w:rPr>
          <w:rFonts w:hint="eastAsia"/>
        </w:rPr>
        <w:t>事故などの発生に直結することから重要課題</w:t>
      </w:r>
      <w:r w:rsidR="00B43406" w:rsidRPr="00FA53B9">
        <w:rPr>
          <w:rFonts w:hint="eastAsia"/>
        </w:rPr>
        <w:t>の一つ</w:t>
      </w:r>
      <w:r w:rsidRPr="00FA53B9">
        <w:rPr>
          <w:rFonts w:hint="eastAsia"/>
        </w:rPr>
        <w:t>であるが</w:t>
      </w:r>
      <w:r w:rsidR="00F40E24" w:rsidRPr="00FA53B9">
        <w:rPr>
          <w:rFonts w:hint="eastAsia"/>
        </w:rPr>
        <w:t>，</w:t>
      </w:r>
      <w:r w:rsidRPr="00FA53B9">
        <w:rPr>
          <w:rFonts w:hint="eastAsia"/>
        </w:rPr>
        <w:t>膨大な延長の道路を管理し</w:t>
      </w:r>
      <w:r w:rsidR="00F40E24" w:rsidRPr="00FA53B9">
        <w:rPr>
          <w:rFonts w:hint="eastAsia"/>
        </w:rPr>
        <w:t>，</w:t>
      </w:r>
      <w:r w:rsidR="003A71FA" w:rsidRPr="00FA53B9">
        <w:rPr>
          <w:rFonts w:hint="eastAsia"/>
        </w:rPr>
        <w:t>かつ</w:t>
      </w:r>
      <w:r w:rsidR="00F40E24" w:rsidRPr="00FA53B9">
        <w:rPr>
          <w:rFonts w:hint="eastAsia"/>
        </w:rPr>
        <w:t>，</w:t>
      </w:r>
      <w:r w:rsidRPr="00FA53B9">
        <w:rPr>
          <w:rFonts w:hint="eastAsia"/>
        </w:rPr>
        <w:t>舗装の劣化は年々進行して</w:t>
      </w:r>
      <w:r w:rsidR="009323BE" w:rsidRPr="00FA53B9">
        <w:rPr>
          <w:rFonts w:hint="eastAsia"/>
        </w:rPr>
        <w:t>いる</w:t>
      </w:r>
      <w:r w:rsidRPr="00FA53B9">
        <w:rPr>
          <w:rFonts w:hint="eastAsia"/>
        </w:rPr>
        <w:t>ことから</w:t>
      </w:r>
      <w:r w:rsidR="00F40E24" w:rsidRPr="00FA53B9">
        <w:rPr>
          <w:rFonts w:hint="eastAsia"/>
        </w:rPr>
        <w:t>，</w:t>
      </w:r>
      <w:r w:rsidRPr="00FA53B9">
        <w:rPr>
          <w:rFonts w:hint="eastAsia"/>
        </w:rPr>
        <w:t>舗装の必要補修費は増加傾向にあり</w:t>
      </w:r>
      <w:r w:rsidR="00F40E24" w:rsidRPr="00FA53B9">
        <w:rPr>
          <w:rFonts w:hint="eastAsia"/>
        </w:rPr>
        <w:t>，</w:t>
      </w:r>
      <w:r w:rsidR="00B43406" w:rsidRPr="00FA53B9">
        <w:rPr>
          <w:rFonts w:hint="eastAsia"/>
        </w:rPr>
        <w:t>舗装管理の合理化への取</w:t>
      </w:r>
      <w:r w:rsidRPr="00FA53B9">
        <w:rPr>
          <w:rFonts w:hint="eastAsia"/>
        </w:rPr>
        <w:t>組が急務である。</w:t>
      </w:r>
    </w:p>
    <w:p w:rsidR="000F23E3" w:rsidRPr="00FA53B9" w:rsidRDefault="000F23E3" w:rsidP="005B2570">
      <w:pPr>
        <w:ind w:leftChars="200" w:left="490" w:firstLineChars="100" w:firstLine="245"/>
      </w:pPr>
      <w:r w:rsidRPr="00FA53B9">
        <w:rPr>
          <w:rFonts w:hint="eastAsia"/>
        </w:rPr>
        <w:t>農道</w:t>
      </w:r>
      <w:r w:rsidR="00F40E24" w:rsidRPr="00FA53B9">
        <w:rPr>
          <w:rFonts w:hint="eastAsia"/>
        </w:rPr>
        <w:t>，</w:t>
      </w:r>
      <w:r w:rsidRPr="00FA53B9">
        <w:rPr>
          <w:rFonts w:hint="eastAsia"/>
        </w:rPr>
        <w:t>林道については，農林業の生産性の向上のため，計画的な生産基盤の整備が重要である。</w:t>
      </w:r>
      <w:r w:rsidR="005B2570" w:rsidRPr="00FA53B9">
        <w:rPr>
          <w:rFonts w:hint="eastAsia"/>
        </w:rPr>
        <w:t>なかでも広域農道等の基幹農道については，保全対策が急務となっている。</w:t>
      </w:r>
    </w:p>
    <w:p w:rsidR="00A90366" w:rsidRPr="00FA53B9" w:rsidRDefault="00A90366" w:rsidP="00435A7A">
      <w:pPr>
        <w:ind w:leftChars="200" w:left="490" w:firstLineChars="100" w:firstLine="245"/>
      </w:pPr>
      <w:r w:rsidRPr="00FA53B9">
        <w:rPr>
          <w:rFonts w:hint="eastAsia"/>
        </w:rPr>
        <w:t>本市の公共交通機関は，バスとＪＲがあり，両交通機関ともに運行回数が少なく利便性には欠けるが，学生や高齢者などの交通弱者にとっては貴重な移動手段となっている。バスについては市内の循環運行バスとして市街地から金山地区までを結ぶ一系統のみが市の補助により運行されているところである。今後は，公共交通機関の更なる活性化に向けた取組を行うとともに，公共交通機関のみでなく新たな交通体系の構築についても検討する必要がある。</w:t>
      </w:r>
    </w:p>
    <w:p w:rsidR="0004102C" w:rsidRPr="00FA53B9" w:rsidRDefault="0004102C" w:rsidP="0004102C">
      <w:pPr>
        <w:ind w:firstLineChars="200" w:firstLine="492"/>
        <w:rPr>
          <w:b/>
        </w:rPr>
      </w:pPr>
      <w:r w:rsidRPr="00FA53B9">
        <w:rPr>
          <w:rFonts w:hint="eastAsia"/>
          <w:b/>
        </w:rPr>
        <w:t>情報化</w:t>
      </w:r>
    </w:p>
    <w:p w:rsidR="00351A99" w:rsidRPr="00FA53B9" w:rsidRDefault="00351A99" w:rsidP="00CF3BB1">
      <w:pPr>
        <w:ind w:leftChars="200" w:left="490" w:firstLineChars="100" w:firstLine="245"/>
      </w:pPr>
      <w:r w:rsidRPr="00FA53B9">
        <w:rPr>
          <w:rFonts w:hint="eastAsia"/>
        </w:rPr>
        <w:t>ＩＣＴ（情報通信技術）が急速に進展する情報社会において，本市が地理的な制約を受けることなく経済・社会の諸分野において活性化を図っていくために，ＩＣＴ（情報通信技術）の利活用は不可欠なものとなっている。</w:t>
      </w:r>
    </w:p>
    <w:p w:rsidR="0004102C" w:rsidRPr="00FA53B9" w:rsidRDefault="0004102C" w:rsidP="0004102C">
      <w:pPr>
        <w:ind w:firstLineChars="200" w:firstLine="492"/>
        <w:rPr>
          <w:b/>
        </w:rPr>
      </w:pPr>
      <w:r w:rsidRPr="00FA53B9">
        <w:rPr>
          <w:rFonts w:hint="eastAsia"/>
          <w:b/>
        </w:rPr>
        <w:t>地域間交流</w:t>
      </w:r>
    </w:p>
    <w:p w:rsidR="00A90366" w:rsidRPr="00FA53B9" w:rsidRDefault="00A90366" w:rsidP="00A90366">
      <w:pPr>
        <w:ind w:leftChars="200" w:left="490" w:firstLineChars="100" w:firstLine="245"/>
      </w:pPr>
      <w:r w:rsidRPr="00FA53B9">
        <w:rPr>
          <w:rFonts w:hint="eastAsia"/>
        </w:rPr>
        <w:t>国内全体の人口が減少していく中で，交流人口の増加を図ることにより，地域の活性化を図ることが求められている。</w:t>
      </w:r>
    </w:p>
    <w:p w:rsidR="0004102C" w:rsidRPr="00FA53B9" w:rsidRDefault="00A90366" w:rsidP="00A90366">
      <w:pPr>
        <w:ind w:leftChars="200" w:left="490"/>
      </w:pPr>
      <w:r w:rsidRPr="00FA53B9">
        <w:rPr>
          <w:rFonts w:hint="eastAsia"/>
        </w:rPr>
        <w:lastRenderedPageBreak/>
        <w:t xml:space="preserve">　本市は，平成24年に友好都市盟約を締結した稚内市などとの地域間交流のほか，地域の資源を活かしたグリーン・ツーリズムの一環として，既存施設や民間施設を有効に活用し，体験学習を目的とした修学旅行生の宿泊体験や都市部からの農山漁村体験活動など農山漁村を満喫できる活動を実施している。今後は，これまでの活動を更に拡充させ交流人口の増加を図ることが求められている。</w:t>
      </w:r>
    </w:p>
    <w:p w:rsidR="00A90366" w:rsidRPr="00FA53B9" w:rsidRDefault="00A90366" w:rsidP="00A90366">
      <w:pPr>
        <w:ind w:leftChars="200" w:left="490"/>
      </w:pPr>
    </w:p>
    <w:p w:rsidR="0004102C" w:rsidRPr="00FA53B9" w:rsidRDefault="0004102C" w:rsidP="00644D48">
      <w:pPr>
        <w:pStyle w:val="2"/>
      </w:pPr>
      <w:r w:rsidRPr="00FA53B9">
        <w:rPr>
          <w:rFonts w:hint="eastAsia"/>
        </w:rPr>
        <w:t xml:space="preserve">　</w:t>
      </w:r>
      <w:bookmarkStart w:id="15" w:name="_Toc381256534"/>
      <w:r w:rsidRPr="00FA53B9">
        <w:rPr>
          <w:rFonts w:hint="eastAsia"/>
        </w:rPr>
        <w:t>⑵　その対策</w:t>
      </w:r>
      <w:bookmarkEnd w:id="15"/>
    </w:p>
    <w:p w:rsidR="0004102C" w:rsidRPr="00FA53B9" w:rsidRDefault="0004102C" w:rsidP="0004102C">
      <w:pPr>
        <w:ind w:firstLineChars="200" w:firstLine="492"/>
        <w:rPr>
          <w:b/>
        </w:rPr>
      </w:pPr>
      <w:r w:rsidRPr="00FA53B9">
        <w:rPr>
          <w:rFonts w:hint="eastAsia"/>
          <w:b/>
        </w:rPr>
        <w:t>交通</w:t>
      </w:r>
    </w:p>
    <w:p w:rsidR="00D169C5" w:rsidRPr="00FA53B9" w:rsidRDefault="00D169C5" w:rsidP="00435A7A">
      <w:pPr>
        <w:ind w:leftChars="200" w:left="490" w:firstLineChars="100" w:firstLine="245"/>
      </w:pPr>
      <w:r w:rsidRPr="00FA53B9">
        <w:rPr>
          <w:rFonts w:hint="eastAsia"/>
        </w:rPr>
        <w:t>立神通線については</w:t>
      </w:r>
      <w:r w:rsidR="00F40E24" w:rsidRPr="00FA53B9">
        <w:rPr>
          <w:rFonts w:hint="eastAsia"/>
        </w:rPr>
        <w:t>，</w:t>
      </w:r>
      <w:r w:rsidRPr="00FA53B9">
        <w:rPr>
          <w:rFonts w:hint="eastAsia"/>
        </w:rPr>
        <w:t>平成26年度に概略設計業務を委託し</w:t>
      </w:r>
      <w:r w:rsidR="00F40E24" w:rsidRPr="00FA53B9">
        <w:rPr>
          <w:rFonts w:hint="eastAsia"/>
        </w:rPr>
        <w:t>，</w:t>
      </w:r>
      <w:r w:rsidR="00726163" w:rsidRPr="00FA53B9">
        <w:rPr>
          <w:rFonts w:hint="eastAsia"/>
        </w:rPr>
        <w:t>幅員等の都市計画変更決定の手続</w:t>
      </w:r>
      <w:r w:rsidRPr="00FA53B9">
        <w:rPr>
          <w:rFonts w:hint="eastAsia"/>
        </w:rPr>
        <w:t>を行い</w:t>
      </w:r>
      <w:r w:rsidR="00F40E24" w:rsidRPr="00FA53B9">
        <w:rPr>
          <w:rFonts w:hint="eastAsia"/>
        </w:rPr>
        <w:t>，</w:t>
      </w:r>
      <w:r w:rsidRPr="00FA53B9">
        <w:rPr>
          <w:rFonts w:hint="eastAsia"/>
        </w:rPr>
        <w:t>また平成27年度新規事業採択に向けた</w:t>
      </w:r>
      <w:r w:rsidR="005562A7" w:rsidRPr="00FA53B9">
        <w:rPr>
          <w:rFonts w:hint="eastAsia"/>
        </w:rPr>
        <w:t>補助事業認可申請の手続</w:t>
      </w:r>
      <w:r w:rsidRPr="00FA53B9">
        <w:rPr>
          <w:rFonts w:hint="eastAsia"/>
        </w:rPr>
        <w:t>も行う。</w:t>
      </w:r>
    </w:p>
    <w:p w:rsidR="00435A7A" w:rsidRPr="00FA53B9" w:rsidRDefault="00435A7A" w:rsidP="00435A7A">
      <w:pPr>
        <w:ind w:leftChars="200" w:left="490" w:firstLineChars="100" w:firstLine="245"/>
      </w:pPr>
      <w:r w:rsidRPr="00FA53B9">
        <w:rPr>
          <w:rFonts w:hint="eastAsia"/>
        </w:rPr>
        <w:t>限られた財源の中で効率的に道路構造物を維持していくためには</w:t>
      </w:r>
      <w:r w:rsidR="00F40E24" w:rsidRPr="00FA53B9">
        <w:rPr>
          <w:rFonts w:hint="eastAsia"/>
        </w:rPr>
        <w:t>，</w:t>
      </w:r>
      <w:r w:rsidR="005562A7" w:rsidRPr="00FA53B9">
        <w:rPr>
          <w:rFonts w:hint="eastAsia"/>
        </w:rPr>
        <w:t>より計画的な維持管理を行うといった取</w:t>
      </w:r>
      <w:r w:rsidRPr="00FA53B9">
        <w:rPr>
          <w:rFonts w:hint="eastAsia"/>
        </w:rPr>
        <w:t>組が必要不可欠</w:t>
      </w:r>
      <w:r w:rsidR="005562A7" w:rsidRPr="00FA53B9">
        <w:rPr>
          <w:rFonts w:hint="eastAsia"/>
        </w:rPr>
        <w:t>となる</w:t>
      </w:r>
      <w:r w:rsidRPr="00FA53B9">
        <w:rPr>
          <w:rFonts w:hint="eastAsia"/>
        </w:rPr>
        <w:t>。</w:t>
      </w:r>
    </w:p>
    <w:p w:rsidR="00435A7A" w:rsidRPr="00FA53B9" w:rsidRDefault="000A09DE" w:rsidP="00435A7A">
      <w:pPr>
        <w:ind w:leftChars="200" w:left="490" w:firstLineChars="100" w:firstLine="245"/>
      </w:pPr>
      <w:r w:rsidRPr="00FA53B9">
        <w:rPr>
          <w:rFonts w:hint="eastAsia"/>
        </w:rPr>
        <w:t>橋りょう</w:t>
      </w:r>
      <w:r w:rsidR="00435A7A" w:rsidRPr="00FA53B9">
        <w:rPr>
          <w:rFonts w:hint="eastAsia"/>
        </w:rPr>
        <w:t>については</w:t>
      </w:r>
      <w:r w:rsidR="00F40E24" w:rsidRPr="00FA53B9">
        <w:rPr>
          <w:rFonts w:hint="eastAsia"/>
        </w:rPr>
        <w:t>，</w:t>
      </w:r>
      <w:r w:rsidR="005562A7" w:rsidRPr="00FA53B9">
        <w:rPr>
          <w:rFonts w:hint="eastAsia"/>
        </w:rPr>
        <w:t>平成25年度に策定した</w:t>
      </w:r>
      <w:r w:rsidRPr="00FA53B9">
        <w:rPr>
          <w:rFonts w:hint="eastAsia"/>
        </w:rPr>
        <w:t>橋りょう</w:t>
      </w:r>
      <w:r w:rsidR="005562A7" w:rsidRPr="00FA53B9">
        <w:rPr>
          <w:rFonts w:hint="eastAsia"/>
        </w:rPr>
        <w:t>長寿命化修繕計画に基づく</w:t>
      </w:r>
      <w:r w:rsidRPr="00FA53B9">
        <w:rPr>
          <w:rFonts w:hint="eastAsia"/>
        </w:rPr>
        <w:t>橋りょう</w:t>
      </w:r>
      <w:r w:rsidR="005562A7" w:rsidRPr="00FA53B9">
        <w:rPr>
          <w:rFonts w:hint="eastAsia"/>
        </w:rPr>
        <w:t>修</w:t>
      </w:r>
      <w:r w:rsidR="00435A7A" w:rsidRPr="00FA53B9">
        <w:rPr>
          <w:rFonts w:hint="eastAsia"/>
        </w:rPr>
        <w:t>繕事業を実施し</w:t>
      </w:r>
      <w:r w:rsidR="00F40E24" w:rsidRPr="00FA53B9">
        <w:rPr>
          <w:rFonts w:hint="eastAsia"/>
        </w:rPr>
        <w:t>，</w:t>
      </w:r>
      <w:r w:rsidR="00435A7A" w:rsidRPr="00FA53B9">
        <w:rPr>
          <w:rFonts w:hint="eastAsia"/>
        </w:rPr>
        <w:t>将来的な財政負担の軽減を図るとともに</w:t>
      </w:r>
      <w:r w:rsidR="00F40E24" w:rsidRPr="00FA53B9">
        <w:rPr>
          <w:rFonts w:hint="eastAsia"/>
        </w:rPr>
        <w:t>，</w:t>
      </w:r>
      <w:r w:rsidR="00435A7A" w:rsidRPr="00FA53B9">
        <w:rPr>
          <w:rFonts w:hint="eastAsia"/>
        </w:rPr>
        <w:t>道路交通の安全を確保する必要がある。</w:t>
      </w:r>
    </w:p>
    <w:p w:rsidR="0004102C" w:rsidRPr="00FA53B9" w:rsidRDefault="00435A7A" w:rsidP="00435A7A">
      <w:pPr>
        <w:ind w:leftChars="200" w:left="490" w:firstLineChars="100" w:firstLine="245"/>
      </w:pPr>
      <w:r w:rsidRPr="00FA53B9">
        <w:rPr>
          <w:rFonts w:hint="eastAsia"/>
        </w:rPr>
        <w:t>舗装についても</w:t>
      </w:r>
      <w:r w:rsidR="00F40E24" w:rsidRPr="00FA53B9">
        <w:rPr>
          <w:rFonts w:hint="eastAsia"/>
        </w:rPr>
        <w:t>，</w:t>
      </w:r>
      <w:r w:rsidR="005562A7" w:rsidRPr="00FA53B9">
        <w:rPr>
          <w:rFonts w:hint="eastAsia"/>
        </w:rPr>
        <w:t>平成24</w:t>
      </w:r>
      <w:r w:rsidRPr="00FA53B9">
        <w:rPr>
          <w:rFonts w:hint="eastAsia"/>
        </w:rPr>
        <w:t>年度</w:t>
      </w:r>
      <w:r w:rsidR="005562A7" w:rsidRPr="00FA53B9">
        <w:rPr>
          <w:rFonts w:hint="eastAsia"/>
        </w:rPr>
        <w:t>に実施した路面性状調査の結果データを</w:t>
      </w:r>
      <w:r w:rsidRPr="00FA53B9">
        <w:rPr>
          <w:rFonts w:hint="eastAsia"/>
        </w:rPr>
        <w:t>大いに活用し</w:t>
      </w:r>
      <w:r w:rsidR="00F40E24" w:rsidRPr="00FA53B9">
        <w:rPr>
          <w:rFonts w:hint="eastAsia"/>
        </w:rPr>
        <w:t>，</w:t>
      </w:r>
      <w:r w:rsidRPr="00FA53B9">
        <w:rPr>
          <w:rFonts w:hint="eastAsia"/>
        </w:rPr>
        <w:t>交通量の多い幹線道路を中心とした舗装修繕に取り組む必要がある。</w:t>
      </w:r>
    </w:p>
    <w:p w:rsidR="000F23E3" w:rsidRPr="00FA53B9" w:rsidRDefault="000F23E3" w:rsidP="00435A7A">
      <w:pPr>
        <w:ind w:leftChars="200" w:left="490" w:firstLineChars="100" w:firstLine="245"/>
      </w:pPr>
      <w:r w:rsidRPr="00FA53B9">
        <w:rPr>
          <w:rFonts w:hint="eastAsia"/>
        </w:rPr>
        <w:t>農道，林道の整備については，国，県の補助事業を有効に活用し，舗装事業，保全対策事業等を行う。</w:t>
      </w:r>
    </w:p>
    <w:p w:rsidR="00A90366" w:rsidRPr="00FA53B9" w:rsidRDefault="00A90366" w:rsidP="00435A7A">
      <w:pPr>
        <w:ind w:leftChars="200" w:left="490" w:firstLineChars="100" w:firstLine="245"/>
      </w:pPr>
      <w:r w:rsidRPr="00FA53B9">
        <w:rPr>
          <w:rFonts w:hint="eastAsia"/>
        </w:rPr>
        <w:t>公共交通機関については，地域における地域住民の日常生活の交通手段の確保を図るため，ＪＲ，路線バスなどの公共交通の利用促進と路線存続に努めるなど市民の交通の足の確保に努める。</w:t>
      </w:r>
    </w:p>
    <w:p w:rsidR="0004102C" w:rsidRPr="00FA53B9" w:rsidRDefault="0004102C" w:rsidP="0004102C">
      <w:pPr>
        <w:ind w:firstLineChars="200" w:firstLine="492"/>
        <w:rPr>
          <w:b/>
        </w:rPr>
      </w:pPr>
      <w:r w:rsidRPr="00FA53B9">
        <w:rPr>
          <w:rFonts w:hint="eastAsia"/>
          <w:b/>
        </w:rPr>
        <w:t>情報化</w:t>
      </w:r>
    </w:p>
    <w:p w:rsidR="007F006B" w:rsidRPr="00FA53B9" w:rsidRDefault="00351A99" w:rsidP="00CF3BB1">
      <w:pPr>
        <w:ind w:leftChars="200" w:left="490" w:firstLineChars="100" w:firstLine="245"/>
      </w:pPr>
      <w:r w:rsidRPr="00FA53B9">
        <w:rPr>
          <w:rFonts w:hint="eastAsia"/>
        </w:rPr>
        <w:t>ＩＣＴ（情報通信技術）の利活用により，市民サービスの向</w:t>
      </w:r>
      <w:r w:rsidR="005562A7" w:rsidRPr="00FA53B9">
        <w:rPr>
          <w:rFonts w:hint="eastAsia"/>
        </w:rPr>
        <w:t>上と行政運営の簡素化，効率化及び透明性の向上を図ることを目的に</w:t>
      </w:r>
      <w:r w:rsidRPr="00FA53B9">
        <w:rPr>
          <w:rFonts w:hint="eastAsia"/>
        </w:rPr>
        <w:t>電子申請の推進，業務システムの最適化，自治体クラウドを視野に入れたシステムの共同利用を進めていくとともに，行政運営に関する情報を市民へわかりやすく発信できるようホームページの拡充を図る。</w:t>
      </w:r>
    </w:p>
    <w:p w:rsidR="0004102C" w:rsidRPr="00FA53B9" w:rsidRDefault="0004102C" w:rsidP="0004102C">
      <w:pPr>
        <w:ind w:firstLineChars="200" w:firstLine="492"/>
      </w:pPr>
      <w:r w:rsidRPr="00FA53B9">
        <w:rPr>
          <w:rFonts w:hint="eastAsia"/>
          <w:b/>
        </w:rPr>
        <w:t>地域間交流</w:t>
      </w:r>
    </w:p>
    <w:p w:rsidR="0004102C" w:rsidRPr="00FA53B9" w:rsidRDefault="00A90366" w:rsidP="00A90366">
      <w:pPr>
        <w:ind w:left="490" w:hangingChars="200" w:hanging="490"/>
      </w:pPr>
      <w:r w:rsidRPr="00FA53B9">
        <w:rPr>
          <w:rFonts w:hint="eastAsia"/>
        </w:rPr>
        <w:t xml:space="preserve">　　　県内・県外の都市との交流を密に行い，産業・経済・文化・教育・観光などの交流を進める。その中でも都市農山漁村交流や各テーマ別交流などの地域間交流を促進する。</w:t>
      </w:r>
    </w:p>
    <w:p w:rsidR="00A90366" w:rsidRPr="00FA53B9" w:rsidRDefault="00A90366" w:rsidP="00A90366">
      <w:pPr>
        <w:ind w:left="490" w:hangingChars="200" w:hanging="490"/>
      </w:pPr>
    </w:p>
    <w:p w:rsidR="0004102C" w:rsidRPr="00FA53B9" w:rsidRDefault="0004102C" w:rsidP="00644D48">
      <w:pPr>
        <w:pStyle w:val="2"/>
      </w:pPr>
      <w:r w:rsidRPr="00FA53B9">
        <w:rPr>
          <w:rFonts w:hint="eastAsia"/>
        </w:rPr>
        <w:t xml:space="preserve">　</w:t>
      </w:r>
      <w:bookmarkStart w:id="16" w:name="_Toc381256535"/>
      <w:r w:rsidRPr="00FA53B9">
        <w:rPr>
          <w:rFonts w:hint="eastAsia"/>
        </w:rPr>
        <w:t>⑶　計画</w:t>
      </w:r>
      <w:bookmarkEnd w:id="16"/>
    </w:p>
    <w:p w:rsidR="0004102C" w:rsidRPr="00FA53B9" w:rsidRDefault="0004102C" w:rsidP="0004102C">
      <w:r w:rsidRPr="00FA53B9">
        <w:rPr>
          <w:rFonts w:hint="eastAsia"/>
        </w:rPr>
        <w:t xml:space="preserve">　　　これらの目標を達成するため，計画を次のとおり定める。</w:t>
      </w:r>
    </w:p>
    <w:p w:rsidR="000A09DE" w:rsidRPr="00FA53B9" w:rsidRDefault="000A09DE" w:rsidP="0004102C"/>
    <w:p w:rsidR="0004102C" w:rsidRPr="00FA53B9" w:rsidRDefault="0004102C" w:rsidP="0004102C">
      <w:pPr>
        <w:rPr>
          <w:b/>
        </w:rPr>
      </w:pPr>
      <w:r w:rsidRPr="00FA53B9">
        <w:rPr>
          <w:rFonts w:hint="eastAsia"/>
        </w:rPr>
        <w:lastRenderedPageBreak/>
        <w:t xml:space="preserve">　</w:t>
      </w:r>
      <w:r w:rsidRPr="00FA53B9">
        <w:rPr>
          <w:rFonts w:hint="eastAsia"/>
          <w:b/>
        </w:rPr>
        <w:t>事業計画（平成</w:t>
      </w:r>
      <w:r w:rsidR="00610393" w:rsidRPr="00FA53B9">
        <w:rPr>
          <w:rFonts w:hint="eastAsia"/>
          <w:b/>
        </w:rPr>
        <w:t>28</w:t>
      </w:r>
      <w:r w:rsidRPr="00FA53B9">
        <w:rPr>
          <w:rFonts w:hint="eastAsia"/>
          <w:b/>
        </w:rPr>
        <w:t>年度～平成</w:t>
      </w:r>
      <w:r w:rsidR="00610393" w:rsidRPr="00FA53B9">
        <w:rPr>
          <w:rFonts w:hint="eastAsia"/>
          <w:b/>
        </w:rPr>
        <w:t>32</w:t>
      </w:r>
      <w:r w:rsidRPr="00FA53B9">
        <w:rPr>
          <w:rFonts w:hint="eastAsia"/>
          <w:b/>
        </w:rPr>
        <w:t>年度）</w:t>
      </w:r>
    </w:p>
    <w:tbl>
      <w:tblPr>
        <w:tblW w:w="9639" w:type="dxa"/>
        <w:jc w:val="center"/>
        <w:tblCellMar>
          <w:left w:w="99" w:type="dxa"/>
          <w:right w:w="99" w:type="dxa"/>
        </w:tblCellMar>
        <w:tblLook w:val="04A0" w:firstRow="1" w:lastRow="0" w:firstColumn="1" w:lastColumn="0" w:noHBand="0" w:noVBand="1"/>
      </w:tblPr>
      <w:tblGrid>
        <w:gridCol w:w="1984"/>
        <w:gridCol w:w="1985"/>
        <w:gridCol w:w="3260"/>
        <w:gridCol w:w="1276"/>
        <w:gridCol w:w="1134"/>
      </w:tblGrid>
      <w:tr w:rsidR="00FA53B9" w:rsidRPr="00FA53B9" w:rsidTr="00EA05E6">
        <w:trPr>
          <w:trHeight w:val="300"/>
          <w:jc w:val="center"/>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自立促進施策区分</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事業名（施設名）</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事業内容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事業主体</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備考</w:t>
            </w:r>
          </w:p>
        </w:tc>
      </w:tr>
      <w:tr w:rsidR="00FA53B9" w:rsidRPr="00FA53B9" w:rsidTr="00EA05E6">
        <w:trPr>
          <w:trHeight w:val="386"/>
          <w:jc w:val="center"/>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600"/>
          <w:jc w:val="center"/>
        </w:trPr>
        <w:tc>
          <w:tcPr>
            <w:tcW w:w="1984" w:type="dxa"/>
            <w:vMerge w:val="restart"/>
            <w:tcBorders>
              <w:top w:val="single" w:sz="4" w:space="0" w:color="auto"/>
              <w:left w:val="single" w:sz="4" w:space="0" w:color="auto"/>
              <w:right w:val="single" w:sz="4" w:space="0" w:color="auto"/>
            </w:tcBorders>
            <w:shd w:val="clear" w:color="auto" w:fill="auto"/>
            <w:hideMark/>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２　交通通信体系の整備，情報化及び地域間交流の促進</w:t>
            </w:r>
          </w:p>
        </w:tc>
        <w:tc>
          <w:tcPr>
            <w:tcW w:w="1985" w:type="dxa"/>
            <w:tcBorders>
              <w:top w:val="single" w:sz="4" w:space="0" w:color="auto"/>
              <w:left w:val="nil"/>
              <w:bottom w:val="nil"/>
              <w:right w:val="single" w:sz="4" w:space="0" w:color="auto"/>
            </w:tcBorders>
            <w:shd w:val="clear" w:color="auto" w:fill="auto"/>
            <w:vAlign w:val="center"/>
            <w:hideMark/>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⑴　市町村道</w:t>
            </w:r>
          </w:p>
        </w:tc>
        <w:tc>
          <w:tcPr>
            <w:tcW w:w="3260" w:type="dxa"/>
            <w:tcBorders>
              <w:top w:val="single" w:sz="4" w:space="0" w:color="auto"/>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社会資本整備総合交付金（深浦大堀線）</w:t>
            </w:r>
            <w:r w:rsidRPr="00FA53B9">
              <w:rPr>
                <w:rFonts w:ascii="ＭＳ 明朝" w:eastAsia="ＭＳ 明朝" w:hAnsi="ＭＳ 明朝" w:hint="eastAsia"/>
                <w:sz w:val="12"/>
                <w:szCs w:val="12"/>
              </w:rPr>
              <w:br/>
              <w:t>Ｌ＝220ｍＷ＝5.5ｍ</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601"/>
          <w:jc w:val="center"/>
        </w:trPr>
        <w:tc>
          <w:tcPr>
            <w:tcW w:w="1984" w:type="dxa"/>
            <w:vMerge/>
            <w:tcBorders>
              <w:left w:val="single" w:sz="4" w:space="0" w:color="auto"/>
              <w:right w:val="single" w:sz="4" w:space="0" w:color="auto"/>
            </w:tcBorders>
            <w:shd w:val="clear" w:color="auto" w:fill="auto"/>
            <w:hideMark/>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hideMark/>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 xml:space="preserve">　道路</w:t>
            </w: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社会資本整備総合交付金（街路３・６・１２号線交差点改良）Ｌ＝</w:t>
            </w:r>
            <w:r w:rsidR="007A0438" w:rsidRPr="00FA53B9">
              <w:rPr>
                <w:rFonts w:ascii="ＭＳ 明朝" w:eastAsia="ＭＳ 明朝" w:hAnsi="ＭＳ 明朝" w:hint="eastAsia"/>
                <w:sz w:val="12"/>
                <w:szCs w:val="12"/>
              </w:rPr>
              <w:t>300</w:t>
            </w:r>
            <w:r w:rsidRPr="00FA53B9">
              <w:rPr>
                <w:rFonts w:ascii="ＭＳ 明朝" w:eastAsia="ＭＳ 明朝" w:hAnsi="ＭＳ 明朝" w:hint="eastAsia"/>
                <w:sz w:val="12"/>
                <w:szCs w:val="12"/>
              </w:rPr>
              <w:t>ｍ</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vMerge/>
            <w:tcBorders>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F5265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防災・安全交付金（枕崎山口線）</w:t>
            </w:r>
            <w:r w:rsidRPr="00FA53B9">
              <w:rPr>
                <w:rFonts w:ascii="ＭＳ 明朝" w:eastAsia="ＭＳ 明朝" w:hAnsi="ＭＳ 明朝" w:hint="eastAsia"/>
                <w:sz w:val="12"/>
                <w:szCs w:val="12"/>
              </w:rPr>
              <w:br/>
              <w:t>L=</w:t>
            </w:r>
            <w:r w:rsidR="00F52654" w:rsidRPr="00FA53B9">
              <w:rPr>
                <w:rFonts w:ascii="ＭＳ 明朝" w:eastAsia="ＭＳ 明朝" w:hAnsi="ＭＳ 明朝" w:hint="eastAsia"/>
                <w:sz w:val="12"/>
                <w:szCs w:val="12"/>
              </w:rPr>
              <w:t>600</w:t>
            </w:r>
            <w:r w:rsidRPr="00FA53B9">
              <w:rPr>
                <w:rFonts w:ascii="ＭＳ 明朝" w:eastAsia="ＭＳ 明朝" w:hAnsi="ＭＳ 明朝" w:hint="eastAsia"/>
                <w:sz w:val="12"/>
                <w:szCs w:val="12"/>
              </w:rPr>
              <w:t>m.W=6.0m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F5265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防災・安全交付金（通山大堀線）</w:t>
            </w:r>
            <w:r w:rsidR="007A0438" w:rsidRPr="00FA53B9">
              <w:rPr>
                <w:rFonts w:ascii="ＭＳ 明朝" w:eastAsia="ＭＳ 明朝" w:hAnsi="ＭＳ 明朝" w:hint="eastAsia"/>
                <w:sz w:val="12"/>
                <w:szCs w:val="12"/>
              </w:rPr>
              <w:br/>
              <w:t>L=</w:t>
            </w:r>
            <w:r w:rsidR="00F52654" w:rsidRPr="00FA53B9">
              <w:rPr>
                <w:rFonts w:ascii="ＭＳ 明朝" w:eastAsia="ＭＳ 明朝" w:hAnsi="ＭＳ 明朝" w:hint="eastAsia"/>
                <w:sz w:val="12"/>
                <w:szCs w:val="12"/>
              </w:rPr>
              <w:t>1300</w:t>
            </w:r>
            <w:r w:rsidR="007A0438" w:rsidRPr="00FA53B9">
              <w:rPr>
                <w:rFonts w:ascii="ＭＳ 明朝" w:eastAsia="ＭＳ 明朝" w:hAnsi="ＭＳ 明朝" w:hint="eastAsia"/>
                <w:sz w:val="12"/>
                <w:szCs w:val="12"/>
              </w:rPr>
              <w:t>m.W=8.2</w:t>
            </w:r>
            <w:r w:rsidRPr="00FA53B9">
              <w:rPr>
                <w:rFonts w:ascii="ＭＳ 明朝" w:eastAsia="ＭＳ 明朝" w:hAnsi="ＭＳ 明朝" w:hint="eastAsia"/>
                <w:sz w:val="12"/>
                <w:szCs w:val="12"/>
              </w:rPr>
              <w:t>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防災・安全交付金（小江平木場線）</w:t>
            </w:r>
            <w:r w:rsidRPr="00FA53B9">
              <w:rPr>
                <w:rFonts w:ascii="ＭＳ 明朝" w:eastAsia="ＭＳ 明朝" w:hAnsi="ＭＳ 明朝" w:hint="eastAsia"/>
                <w:sz w:val="12"/>
                <w:szCs w:val="12"/>
              </w:rPr>
              <w:br/>
              <w:t>L=400m.W=6.0m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防災・安全交付金（街路5号線）</w:t>
            </w:r>
            <w:r w:rsidRPr="00FA53B9">
              <w:rPr>
                <w:rFonts w:ascii="ＭＳ 明朝" w:eastAsia="ＭＳ 明朝" w:hAnsi="ＭＳ 明朝" w:hint="eastAsia"/>
                <w:sz w:val="12"/>
                <w:szCs w:val="12"/>
              </w:rPr>
              <w:br/>
              <w:t>L=400m.W=8.0m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防災・安全交付金（街路3・5・5の1号線）</w:t>
            </w:r>
            <w:r w:rsidR="00363F9C" w:rsidRPr="00FA53B9">
              <w:rPr>
                <w:rFonts w:ascii="ＭＳ 明朝" w:eastAsia="ＭＳ 明朝" w:hAnsi="ＭＳ 明朝" w:hint="eastAsia"/>
                <w:sz w:val="12"/>
                <w:szCs w:val="12"/>
              </w:rPr>
              <w:br/>
              <w:t>L=206.4</w:t>
            </w:r>
            <w:r w:rsidRPr="00FA53B9">
              <w:rPr>
                <w:rFonts w:ascii="ＭＳ 明朝" w:eastAsia="ＭＳ 明朝" w:hAnsi="ＭＳ 明朝" w:hint="eastAsia"/>
                <w:sz w:val="12"/>
                <w:szCs w:val="12"/>
              </w:rPr>
              <w:t>m.W=15.0m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防災・安全交付金（街路3・6・10の1号線）L=500m.W=11.1m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防災・安全交付金（街路3・6・10の2号線）L=750m.W=11.0m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防災・安全交付金（街路３・６・12号線）L=700m.W=11.0m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防災・安全交付金（街路３・６・9号線）L=700m.W=11.1m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防災・安全交付金（街路5の1号線）L=300m.W=11.2m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防災・安全交付金（街路７４号線）</w:t>
            </w:r>
            <w:r w:rsidR="00ED1AC5" w:rsidRPr="00FA53B9">
              <w:rPr>
                <w:rFonts w:ascii="ＭＳ 明朝" w:eastAsia="ＭＳ 明朝" w:hAnsi="ＭＳ 明朝" w:hint="eastAsia"/>
                <w:sz w:val="12"/>
                <w:szCs w:val="12"/>
              </w:rPr>
              <w:t>L=200m.W=5</w:t>
            </w:r>
            <w:r w:rsidRPr="00FA53B9">
              <w:rPr>
                <w:rFonts w:ascii="ＭＳ 明朝" w:eastAsia="ＭＳ 明朝" w:hAnsi="ＭＳ 明朝" w:hint="eastAsia"/>
                <w:sz w:val="12"/>
                <w:szCs w:val="12"/>
              </w:rPr>
              <w:t>.0m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8"/>
                <w:szCs w:val="18"/>
              </w:rPr>
            </w:pPr>
            <w:r w:rsidRPr="00FA53B9">
              <w:rPr>
                <w:rFonts w:ascii="ＭＳ 明朝" w:eastAsia="ＭＳ 明朝" w:hAnsi="ＭＳ 明朝" w:hint="eastAsia"/>
                <w:sz w:val="18"/>
                <w:szCs w:val="18"/>
              </w:rPr>
              <w:t>防災・安全交付金（法面変状対策事業）L=200m</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8"/>
                <w:szCs w:val="18"/>
              </w:rPr>
            </w:pPr>
            <w:r w:rsidRPr="00FA53B9">
              <w:rPr>
                <w:rFonts w:ascii="ＭＳ 明朝" w:eastAsia="ＭＳ 明朝" w:hAnsi="ＭＳ 明朝" w:hint="eastAsia"/>
                <w:sz w:val="18"/>
                <w:szCs w:val="18"/>
              </w:rPr>
              <w:t>街路55号線道路改良工事（日之出排水路）（過疎）</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16292" w:rsidRPr="00FA53B9" w:rsidRDefault="00E16292" w:rsidP="00BB1C44">
            <w:pPr>
              <w:spacing w:line="300" w:lineRule="exact"/>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市道維持管理（舗装補修・側溝改修）</w:t>
            </w:r>
          </w:p>
        </w:tc>
        <w:tc>
          <w:tcPr>
            <w:tcW w:w="1276"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16292" w:rsidRPr="00FA53B9" w:rsidRDefault="00E16292"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3F2258">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3F2258">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D20582">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市道</w:t>
            </w:r>
            <w:r w:rsidR="00D20582" w:rsidRPr="00FA53B9">
              <w:rPr>
                <w:rFonts w:ascii="ＭＳ 明朝" w:eastAsia="ＭＳ 明朝" w:hAnsi="ＭＳ 明朝" w:hint="eastAsia"/>
                <w:sz w:val="12"/>
                <w:szCs w:val="12"/>
              </w:rPr>
              <w:t>柴</w:t>
            </w:r>
            <w:r w:rsidRPr="00FA53B9">
              <w:rPr>
                <w:rFonts w:ascii="ＭＳ 明朝" w:eastAsia="ＭＳ 明朝" w:hAnsi="ＭＳ 明朝" w:hint="eastAsia"/>
                <w:sz w:val="12"/>
                <w:szCs w:val="12"/>
              </w:rPr>
              <w:t>立茅野線</w:t>
            </w:r>
            <w:r w:rsidRPr="00FA53B9">
              <w:rPr>
                <w:rFonts w:ascii="ＭＳ 明朝" w:eastAsia="ＭＳ 明朝" w:hAnsi="ＭＳ 明朝" w:hint="eastAsia"/>
                <w:sz w:val="12"/>
                <w:szCs w:val="12"/>
              </w:rPr>
              <w:br/>
              <w:t>改良　Ｌ＝100ｍ　Ｗ＝</w:t>
            </w:r>
            <w:r w:rsidR="00997F60" w:rsidRPr="00FA53B9">
              <w:rPr>
                <w:rFonts w:ascii="ＭＳ 明朝" w:eastAsia="ＭＳ 明朝" w:hAnsi="ＭＳ 明朝" w:hint="eastAsia"/>
                <w:sz w:val="12"/>
                <w:szCs w:val="12"/>
              </w:rPr>
              <w:t>5</w:t>
            </w:r>
            <w:r w:rsidRPr="00FA53B9">
              <w:rPr>
                <w:rFonts w:ascii="ＭＳ 明朝" w:eastAsia="ＭＳ 明朝" w:hAnsi="ＭＳ 明朝" w:hint="eastAsia"/>
                <w:sz w:val="12"/>
                <w:szCs w:val="12"/>
              </w:rPr>
              <w:t>.0ｍ</w:t>
            </w:r>
            <w:r w:rsidR="00997F60" w:rsidRPr="00FA53B9">
              <w:rPr>
                <w:rFonts w:ascii="ＭＳ 明朝" w:eastAsia="ＭＳ 明朝" w:hAnsi="ＭＳ 明朝" w:hint="eastAsia"/>
                <w:sz w:val="12"/>
                <w:szCs w:val="12"/>
              </w:rPr>
              <w:t>（6.0ｍ）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3F2258">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3F2258">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3F2258">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3F2258">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3F2258">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市道田布川河内線</w:t>
            </w:r>
            <w:r w:rsidRPr="00FA53B9">
              <w:rPr>
                <w:rFonts w:ascii="ＭＳ 明朝" w:eastAsia="ＭＳ 明朝" w:hAnsi="ＭＳ 明朝" w:hint="eastAsia"/>
                <w:sz w:val="12"/>
                <w:szCs w:val="12"/>
              </w:rPr>
              <w:br/>
              <w:t>改良　Ｌ＝100ｍ　Ｗ＝4.0ｍ（5.0ｍ）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3F2258">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3F2258">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市道桜山平峯線</w:t>
            </w:r>
            <w:r w:rsidRPr="00FA53B9">
              <w:rPr>
                <w:rFonts w:ascii="ＭＳ 明朝" w:eastAsia="ＭＳ 明朝" w:hAnsi="ＭＳ 明朝" w:hint="eastAsia"/>
                <w:sz w:val="12"/>
                <w:szCs w:val="12"/>
              </w:rPr>
              <w:br/>
              <w:t>舗装　Ｌ＝500ｍ　Ｗ＝5.0ｍ（5.5ｍ）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市道宝寿庵山口線</w:t>
            </w:r>
            <w:r w:rsidRPr="00FA53B9">
              <w:rPr>
                <w:rFonts w:ascii="ＭＳ 明朝" w:eastAsia="ＭＳ 明朝" w:hAnsi="ＭＳ 明朝" w:hint="eastAsia"/>
                <w:sz w:val="12"/>
                <w:szCs w:val="12"/>
              </w:rPr>
              <w:br/>
              <w:t>舗装　L=650m　W=5.0ｍ（5.5ｍ）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市道畜産センター寺田線</w:t>
            </w:r>
            <w:r w:rsidRPr="00FA53B9">
              <w:rPr>
                <w:rFonts w:ascii="ＭＳ 明朝" w:eastAsia="ＭＳ 明朝" w:hAnsi="ＭＳ 明朝" w:hint="eastAsia"/>
                <w:sz w:val="12"/>
                <w:szCs w:val="12"/>
              </w:rPr>
              <w:br/>
              <w:t>舗装　L＝300ｍ　Ｗ＝5.0ｍ（5.5ｍ）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市道板敷線</w:t>
            </w:r>
            <w:r w:rsidRPr="00FA53B9">
              <w:rPr>
                <w:rFonts w:ascii="ＭＳ 明朝" w:eastAsia="ＭＳ 明朝" w:hAnsi="ＭＳ 明朝" w:hint="eastAsia"/>
                <w:sz w:val="12"/>
                <w:szCs w:val="12"/>
              </w:rPr>
              <w:br/>
            </w:r>
            <w:r w:rsidR="00EA05E6" w:rsidRPr="00FA53B9">
              <w:rPr>
                <w:rFonts w:ascii="ＭＳ 明朝" w:eastAsia="ＭＳ 明朝" w:hAnsi="ＭＳ 明朝" w:hint="eastAsia"/>
                <w:sz w:val="12"/>
                <w:szCs w:val="12"/>
              </w:rPr>
              <w:t>改良</w:t>
            </w:r>
            <w:r w:rsidRPr="00FA53B9">
              <w:rPr>
                <w:rFonts w:ascii="ＭＳ 明朝" w:eastAsia="ＭＳ 明朝" w:hAnsi="ＭＳ 明朝" w:hint="eastAsia"/>
                <w:sz w:val="12"/>
                <w:szCs w:val="12"/>
              </w:rPr>
              <w:t xml:space="preserve">　Ｌ＝2</w:t>
            </w:r>
            <w:r w:rsidR="00EA05E6" w:rsidRPr="00FA53B9">
              <w:rPr>
                <w:rFonts w:ascii="ＭＳ 明朝" w:eastAsia="ＭＳ 明朝" w:hAnsi="ＭＳ 明朝" w:hint="eastAsia"/>
                <w:sz w:val="12"/>
                <w:szCs w:val="12"/>
              </w:rPr>
              <w:t>3</w:t>
            </w:r>
            <w:r w:rsidRPr="00FA53B9">
              <w:rPr>
                <w:rFonts w:ascii="ＭＳ 明朝" w:eastAsia="ＭＳ 明朝" w:hAnsi="ＭＳ 明朝" w:hint="eastAsia"/>
                <w:sz w:val="12"/>
                <w:szCs w:val="12"/>
              </w:rPr>
              <w:t>0ｍ　Ｗ＝</w:t>
            </w:r>
            <w:r w:rsidR="00EA05E6" w:rsidRPr="00FA53B9">
              <w:rPr>
                <w:rFonts w:ascii="ＭＳ 明朝" w:eastAsia="ＭＳ 明朝" w:hAnsi="ＭＳ 明朝" w:hint="eastAsia"/>
                <w:sz w:val="12"/>
                <w:szCs w:val="12"/>
              </w:rPr>
              <w:t>3</w:t>
            </w:r>
            <w:r w:rsidRPr="00FA53B9">
              <w:rPr>
                <w:rFonts w:ascii="ＭＳ 明朝" w:eastAsia="ＭＳ 明朝" w:hAnsi="ＭＳ 明朝" w:hint="eastAsia"/>
                <w:sz w:val="12"/>
                <w:szCs w:val="12"/>
              </w:rPr>
              <w:t>.5ｍ（</w:t>
            </w:r>
            <w:r w:rsidR="00EA05E6" w:rsidRPr="00FA53B9">
              <w:rPr>
                <w:rFonts w:ascii="ＭＳ 明朝" w:eastAsia="ＭＳ 明朝" w:hAnsi="ＭＳ 明朝" w:hint="eastAsia"/>
                <w:sz w:val="12"/>
                <w:szCs w:val="12"/>
              </w:rPr>
              <w:t>4.5</w:t>
            </w:r>
            <w:r w:rsidRPr="00FA53B9">
              <w:rPr>
                <w:rFonts w:ascii="ＭＳ 明朝" w:eastAsia="ＭＳ 明朝" w:hAnsi="ＭＳ 明朝" w:hint="eastAsia"/>
                <w:sz w:val="12"/>
                <w:szCs w:val="12"/>
              </w:rPr>
              <w:t>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市道岩崎山下線</w:t>
            </w:r>
            <w:r w:rsidRPr="00FA53B9">
              <w:rPr>
                <w:rFonts w:ascii="ＭＳ 明朝" w:eastAsia="ＭＳ 明朝" w:hAnsi="ＭＳ 明朝" w:hint="eastAsia"/>
                <w:sz w:val="12"/>
                <w:szCs w:val="12"/>
              </w:rPr>
              <w:br/>
              <w:t>舗装　Ｌ＝900ｍＷ＝5.5ｍ（6.0ｍ）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市道西ノ迫大堀線</w:t>
            </w:r>
            <w:r w:rsidRPr="00FA53B9">
              <w:rPr>
                <w:rFonts w:ascii="ＭＳ 明朝" w:eastAsia="ＭＳ 明朝" w:hAnsi="ＭＳ 明朝" w:hint="eastAsia"/>
                <w:sz w:val="12"/>
                <w:szCs w:val="12"/>
              </w:rPr>
              <w:br/>
            </w:r>
            <w:r w:rsidR="00F52654" w:rsidRPr="00FA53B9">
              <w:rPr>
                <w:rFonts w:ascii="ＭＳ 明朝" w:eastAsia="ＭＳ 明朝" w:hAnsi="ＭＳ 明朝" w:hint="eastAsia"/>
                <w:sz w:val="12"/>
                <w:szCs w:val="12"/>
              </w:rPr>
              <w:t>改良</w:t>
            </w:r>
            <w:r w:rsidRPr="00FA53B9">
              <w:rPr>
                <w:rFonts w:ascii="ＭＳ 明朝" w:eastAsia="ＭＳ 明朝" w:hAnsi="ＭＳ 明朝" w:hint="eastAsia"/>
                <w:sz w:val="12"/>
                <w:szCs w:val="12"/>
              </w:rPr>
              <w:t xml:space="preserve">　Ｌ＝300ｍ　Ｗ＝4.5ｍ（5.5ｍ）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市道越脇宝寿庵線</w:t>
            </w:r>
            <w:r w:rsidRPr="00FA53B9">
              <w:rPr>
                <w:rFonts w:ascii="ＭＳ 明朝" w:eastAsia="ＭＳ 明朝" w:hAnsi="ＭＳ 明朝" w:hint="eastAsia"/>
                <w:sz w:val="12"/>
                <w:szCs w:val="12"/>
              </w:rPr>
              <w:br/>
              <w:t>舗装　Ｌ＝</w:t>
            </w:r>
            <w:r w:rsidR="00F52654" w:rsidRPr="00FA53B9">
              <w:rPr>
                <w:rFonts w:ascii="ＭＳ 明朝" w:eastAsia="ＭＳ 明朝" w:hAnsi="ＭＳ 明朝" w:hint="eastAsia"/>
                <w:sz w:val="12"/>
                <w:szCs w:val="12"/>
              </w:rPr>
              <w:t>11</w:t>
            </w:r>
            <w:r w:rsidRPr="00FA53B9">
              <w:rPr>
                <w:rFonts w:ascii="ＭＳ 明朝" w:eastAsia="ＭＳ 明朝" w:hAnsi="ＭＳ 明朝" w:hint="eastAsia"/>
                <w:sz w:val="12"/>
                <w:szCs w:val="12"/>
              </w:rPr>
              <w:t>0ｍ　Ｗ＝5.0ｍ（6.0ｍ）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52654"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防災・安全交付金（</w:t>
            </w:r>
            <w:r w:rsidR="00F1293C" w:rsidRPr="00FA53B9">
              <w:rPr>
                <w:rFonts w:ascii="ＭＳ 明朝" w:eastAsia="ＭＳ 明朝" w:hAnsi="ＭＳ 明朝" w:hint="eastAsia"/>
                <w:sz w:val="12"/>
                <w:szCs w:val="12"/>
              </w:rPr>
              <w:t>街路3・6・15号線</w:t>
            </w:r>
            <w:r w:rsidRPr="00FA53B9">
              <w:rPr>
                <w:rFonts w:ascii="ＭＳ 明朝" w:eastAsia="ＭＳ 明朝" w:hAnsi="ＭＳ 明朝" w:hint="eastAsia"/>
                <w:sz w:val="12"/>
                <w:szCs w:val="12"/>
              </w:rPr>
              <w:t>）</w:t>
            </w:r>
            <w:r w:rsidR="00F1293C" w:rsidRPr="00FA53B9">
              <w:rPr>
                <w:rFonts w:ascii="ＭＳ 明朝" w:eastAsia="ＭＳ 明朝" w:hAnsi="ＭＳ 明朝" w:hint="eastAsia"/>
                <w:sz w:val="12"/>
                <w:szCs w:val="12"/>
              </w:rPr>
              <w:br/>
            </w:r>
            <w:r w:rsidR="00363F9C" w:rsidRPr="00FA53B9">
              <w:rPr>
                <w:rFonts w:ascii="ＭＳ 明朝" w:eastAsia="ＭＳ 明朝" w:hAnsi="ＭＳ 明朝" w:hint="eastAsia"/>
                <w:sz w:val="12"/>
                <w:szCs w:val="12"/>
              </w:rPr>
              <w:t>改良</w:t>
            </w:r>
            <w:r w:rsidR="00F1293C" w:rsidRPr="00FA53B9">
              <w:rPr>
                <w:rFonts w:ascii="ＭＳ 明朝" w:eastAsia="ＭＳ 明朝" w:hAnsi="ＭＳ 明朝" w:hint="eastAsia"/>
                <w:sz w:val="12"/>
                <w:szCs w:val="12"/>
              </w:rPr>
              <w:t xml:space="preserve">　Ｌ＝</w:t>
            </w:r>
            <w:r w:rsidRPr="00FA53B9">
              <w:rPr>
                <w:rFonts w:ascii="ＭＳ 明朝" w:eastAsia="ＭＳ 明朝" w:hAnsi="ＭＳ 明朝" w:hint="eastAsia"/>
                <w:sz w:val="12"/>
                <w:szCs w:val="12"/>
              </w:rPr>
              <w:t>32</w:t>
            </w:r>
            <w:r w:rsidR="00F1293C" w:rsidRPr="00FA53B9">
              <w:rPr>
                <w:rFonts w:ascii="ＭＳ 明朝" w:eastAsia="ＭＳ 明朝" w:hAnsi="ＭＳ 明朝" w:hint="eastAsia"/>
                <w:sz w:val="12"/>
                <w:szCs w:val="12"/>
              </w:rPr>
              <w:t>0ｍ　Ｗ＝</w:t>
            </w:r>
            <w:r w:rsidR="00363F9C" w:rsidRPr="00FA53B9">
              <w:rPr>
                <w:rFonts w:ascii="ＭＳ 明朝" w:eastAsia="ＭＳ 明朝" w:hAnsi="ＭＳ 明朝" w:hint="eastAsia"/>
                <w:sz w:val="12"/>
                <w:szCs w:val="12"/>
              </w:rPr>
              <w:t>5</w:t>
            </w:r>
            <w:r w:rsidRPr="00FA53B9">
              <w:rPr>
                <w:rFonts w:ascii="ＭＳ 明朝" w:eastAsia="ＭＳ 明朝" w:hAnsi="ＭＳ 明朝" w:hint="eastAsia"/>
                <w:sz w:val="12"/>
                <w:szCs w:val="12"/>
              </w:rPr>
              <w:t>.5</w:t>
            </w:r>
            <w:r w:rsidR="00F1293C" w:rsidRPr="00FA53B9">
              <w:rPr>
                <w:rFonts w:ascii="ＭＳ 明朝" w:eastAsia="ＭＳ 明朝" w:hAnsi="ＭＳ 明朝" w:hint="eastAsia"/>
                <w:sz w:val="12"/>
                <w:szCs w:val="12"/>
              </w:rPr>
              <w:t>ｍ（8.0ｍ）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市道枕崎港線</w:t>
            </w:r>
            <w:r w:rsidRPr="00FA53B9">
              <w:rPr>
                <w:rFonts w:ascii="ＭＳ 明朝" w:eastAsia="ＭＳ 明朝" w:hAnsi="ＭＳ 明朝" w:hint="eastAsia"/>
                <w:sz w:val="12"/>
                <w:szCs w:val="12"/>
              </w:rPr>
              <w:br/>
              <w:t>歩道舗装，側溝改修　Ｌ＝100ｍＷ＝2.0ｍ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BB1C44">
            <w:pPr>
              <w:spacing w:line="3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街路104の1号線</w:t>
            </w:r>
            <w:r w:rsidRPr="00FA53B9">
              <w:rPr>
                <w:rFonts w:ascii="ＭＳ 明朝" w:eastAsia="ＭＳ 明朝" w:hAnsi="ＭＳ 明朝" w:hint="eastAsia"/>
                <w:sz w:val="12"/>
                <w:szCs w:val="12"/>
              </w:rPr>
              <w:br/>
              <w:t>舗装・側溝改修　　　Ｌ＝200ｍＷ＝5.0ｍ</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市道西ノ原不塚線</w:t>
            </w:r>
          </w:p>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舗装　Ｌ＝400ｍ　Ｗ＝3.0ｍ（4.0ｍ）</w:t>
            </w:r>
          </w:p>
        </w:tc>
        <w:tc>
          <w:tcPr>
            <w:tcW w:w="1276" w:type="dxa"/>
            <w:tcBorders>
              <w:top w:val="nil"/>
              <w:left w:val="nil"/>
              <w:bottom w:val="single" w:sz="4" w:space="0" w:color="auto"/>
              <w:right w:val="single" w:sz="4" w:space="0" w:color="auto"/>
            </w:tcBorders>
            <w:shd w:val="clear" w:color="auto" w:fill="auto"/>
            <w:noWrap/>
            <w:vAlign w:val="center"/>
          </w:tcPr>
          <w:p w:rsidR="00F52654" w:rsidRPr="00FA53B9" w:rsidRDefault="00F52654" w:rsidP="00F52654">
            <w:pPr>
              <w:rPr>
                <w:rFonts w:ascii="ＭＳ 明朝" w:eastAsia="ＭＳ 明朝" w:hAnsi="ＭＳ 明朝"/>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市道溝河2号線</w:t>
            </w:r>
          </w:p>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舗装　Ｌ＝250ｍ　Ｗ＝3.0ｍ（4.0ｍ）</w:t>
            </w:r>
          </w:p>
        </w:tc>
        <w:tc>
          <w:tcPr>
            <w:tcW w:w="1276" w:type="dxa"/>
            <w:tcBorders>
              <w:top w:val="nil"/>
              <w:left w:val="nil"/>
              <w:bottom w:val="single" w:sz="4" w:space="0" w:color="auto"/>
              <w:right w:val="single" w:sz="4" w:space="0" w:color="auto"/>
            </w:tcBorders>
            <w:shd w:val="clear" w:color="auto" w:fill="auto"/>
            <w:noWrap/>
            <w:vAlign w:val="center"/>
          </w:tcPr>
          <w:p w:rsidR="00F52654" w:rsidRPr="00FA53B9" w:rsidRDefault="00F52654" w:rsidP="00F52654">
            <w:pPr>
              <w:rPr>
                <w:rFonts w:ascii="ＭＳ 明朝" w:eastAsia="ＭＳ 明朝" w:hAnsi="ＭＳ 明朝"/>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市道田布川宇宿線</w:t>
            </w:r>
          </w:p>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舗装　Ｌ＝400ｍ　Ｗ＝5.0ｍ（6.0ｍ）</w:t>
            </w:r>
          </w:p>
        </w:tc>
        <w:tc>
          <w:tcPr>
            <w:tcW w:w="1276" w:type="dxa"/>
            <w:tcBorders>
              <w:top w:val="nil"/>
              <w:left w:val="nil"/>
              <w:bottom w:val="single" w:sz="4" w:space="0" w:color="auto"/>
              <w:right w:val="single" w:sz="4" w:space="0" w:color="auto"/>
            </w:tcBorders>
            <w:shd w:val="clear" w:color="auto" w:fill="auto"/>
            <w:noWrap/>
            <w:vAlign w:val="center"/>
          </w:tcPr>
          <w:p w:rsidR="00F52654" w:rsidRPr="00FA53B9" w:rsidRDefault="00F52654" w:rsidP="00F52654">
            <w:pPr>
              <w:rPr>
                <w:rFonts w:ascii="ＭＳ 明朝" w:eastAsia="ＭＳ 明朝" w:hAnsi="ＭＳ 明朝"/>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bookmarkStart w:id="17" w:name="_GoBack"/>
        <w:bookmarkEnd w:id="17"/>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街路3・5・5号線</w:t>
            </w:r>
          </w:p>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舗装　Ｌ＝400ｍ　Ｗ＝6.0ｍ（15.0ｍ）</w:t>
            </w:r>
          </w:p>
        </w:tc>
        <w:tc>
          <w:tcPr>
            <w:tcW w:w="1276" w:type="dxa"/>
            <w:tcBorders>
              <w:top w:val="nil"/>
              <w:left w:val="nil"/>
              <w:bottom w:val="single" w:sz="4" w:space="0" w:color="auto"/>
              <w:right w:val="single" w:sz="4" w:space="0" w:color="auto"/>
            </w:tcBorders>
            <w:shd w:val="clear" w:color="auto" w:fill="auto"/>
            <w:noWrap/>
            <w:vAlign w:val="center"/>
          </w:tcPr>
          <w:p w:rsidR="00F52654" w:rsidRPr="00FA53B9" w:rsidRDefault="00F52654" w:rsidP="00F52654">
            <w:pPr>
              <w:rPr>
                <w:rFonts w:ascii="ＭＳ 明朝" w:eastAsia="ＭＳ 明朝" w:hAnsi="ＭＳ 明朝"/>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市道並松線</w:t>
            </w:r>
          </w:p>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 xml:space="preserve">舗装　</w:t>
            </w:r>
            <w:r w:rsidRPr="009E2916">
              <w:rPr>
                <w:rFonts w:ascii="ＭＳ 明朝" w:eastAsia="ＭＳ 明朝" w:hAnsi="ＭＳ 明朝" w:hint="eastAsia"/>
                <w:color w:val="FF0000"/>
                <w:sz w:val="12"/>
                <w:szCs w:val="12"/>
              </w:rPr>
              <w:t>Ｌ＝10</w:t>
            </w:r>
            <w:r w:rsidR="009E2916" w:rsidRPr="009E2916">
              <w:rPr>
                <w:rFonts w:ascii="ＭＳ 明朝" w:eastAsia="ＭＳ 明朝" w:hAnsi="ＭＳ 明朝" w:hint="eastAsia"/>
                <w:color w:val="FF0000"/>
                <w:sz w:val="12"/>
                <w:szCs w:val="12"/>
              </w:rPr>
              <w:t>4</w:t>
            </w:r>
            <w:r w:rsidRPr="009E2916">
              <w:rPr>
                <w:rFonts w:ascii="ＭＳ 明朝" w:eastAsia="ＭＳ 明朝" w:hAnsi="ＭＳ 明朝" w:hint="eastAsia"/>
                <w:color w:val="FF0000"/>
                <w:sz w:val="12"/>
                <w:szCs w:val="12"/>
              </w:rPr>
              <w:t>ｍ</w:t>
            </w:r>
            <w:r w:rsidRPr="00FA53B9">
              <w:rPr>
                <w:rFonts w:ascii="ＭＳ 明朝" w:eastAsia="ＭＳ 明朝" w:hAnsi="ＭＳ 明朝" w:hint="eastAsia"/>
                <w:sz w:val="12"/>
                <w:szCs w:val="12"/>
              </w:rPr>
              <w:t xml:space="preserve">　Ｗ＝3.5ｍ（4.5ｍ）</w:t>
            </w:r>
          </w:p>
        </w:tc>
        <w:tc>
          <w:tcPr>
            <w:tcW w:w="1276" w:type="dxa"/>
            <w:tcBorders>
              <w:top w:val="nil"/>
              <w:left w:val="nil"/>
              <w:bottom w:val="single" w:sz="4" w:space="0" w:color="auto"/>
              <w:right w:val="single" w:sz="4" w:space="0" w:color="auto"/>
            </w:tcBorders>
            <w:shd w:val="clear" w:color="auto" w:fill="auto"/>
            <w:noWrap/>
            <w:vAlign w:val="center"/>
          </w:tcPr>
          <w:p w:rsidR="00F52654" w:rsidRPr="00FA53B9" w:rsidRDefault="00F52654" w:rsidP="00F52654">
            <w:pPr>
              <w:rPr>
                <w:rFonts w:ascii="ＭＳ 明朝" w:eastAsia="ＭＳ 明朝" w:hAnsi="ＭＳ 明朝"/>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社会資本整備総合交付金（火之神春日線）</w:t>
            </w:r>
          </w:p>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Ｌ＝450ｍ　Ｗ＝5.0ｍ</w:t>
            </w:r>
          </w:p>
        </w:tc>
        <w:tc>
          <w:tcPr>
            <w:tcW w:w="1276" w:type="dxa"/>
            <w:tcBorders>
              <w:top w:val="nil"/>
              <w:left w:val="nil"/>
              <w:bottom w:val="single" w:sz="4" w:space="0" w:color="auto"/>
              <w:right w:val="single" w:sz="4" w:space="0" w:color="auto"/>
            </w:tcBorders>
            <w:shd w:val="clear" w:color="auto" w:fill="auto"/>
            <w:noWrap/>
            <w:vAlign w:val="center"/>
          </w:tcPr>
          <w:p w:rsidR="00F52654" w:rsidRPr="00FA53B9" w:rsidRDefault="00F52654" w:rsidP="00F52654">
            <w:pPr>
              <w:rPr>
                <w:rFonts w:ascii="ＭＳ 明朝" w:eastAsia="ＭＳ 明朝" w:hAnsi="ＭＳ 明朝"/>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社会資本整備総合交付金（塩屋下平線）</w:t>
            </w:r>
          </w:p>
          <w:p w:rsidR="00F52654" w:rsidRPr="00FA53B9" w:rsidRDefault="00F52654" w:rsidP="00F52654">
            <w:pPr>
              <w:spacing w:line="300" w:lineRule="exact"/>
              <w:rPr>
                <w:rFonts w:ascii="ＭＳ 明朝" w:eastAsia="ＭＳ 明朝" w:hAnsi="ＭＳ 明朝"/>
                <w:sz w:val="12"/>
                <w:szCs w:val="12"/>
              </w:rPr>
            </w:pPr>
            <w:r w:rsidRPr="00FA53B9">
              <w:rPr>
                <w:rFonts w:ascii="ＭＳ 明朝" w:eastAsia="ＭＳ 明朝" w:hAnsi="ＭＳ 明朝" w:hint="eastAsia"/>
                <w:sz w:val="12"/>
                <w:szCs w:val="12"/>
              </w:rPr>
              <w:t>Ｌ＝350ｍ　Ｗ＝5.0ｍ</w:t>
            </w:r>
          </w:p>
        </w:tc>
        <w:tc>
          <w:tcPr>
            <w:tcW w:w="1276" w:type="dxa"/>
            <w:tcBorders>
              <w:top w:val="nil"/>
              <w:left w:val="nil"/>
              <w:bottom w:val="single" w:sz="4" w:space="0" w:color="auto"/>
              <w:right w:val="single" w:sz="4" w:space="0" w:color="auto"/>
            </w:tcBorders>
            <w:shd w:val="clear" w:color="auto" w:fill="auto"/>
            <w:noWrap/>
            <w:vAlign w:val="center"/>
          </w:tcPr>
          <w:p w:rsidR="00F52654" w:rsidRPr="00FA53B9" w:rsidRDefault="00F52654" w:rsidP="00F52654">
            <w:pPr>
              <w:rPr>
                <w:rFonts w:ascii="ＭＳ 明朝" w:eastAsia="ＭＳ 明朝" w:hAnsi="ＭＳ 明朝"/>
                <w:sz w:val="18"/>
                <w:szCs w:val="18"/>
              </w:rPr>
            </w:pPr>
            <w:r w:rsidRPr="00FA53B9">
              <w:rPr>
                <w:rFonts w:ascii="ＭＳ 明朝" w:eastAsia="ＭＳ 明朝" w:hAnsi="ＭＳ 明朝" w:hint="eastAsia"/>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52654" w:rsidRPr="00FA53B9" w:rsidRDefault="00F52654"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BB1C44">
            <w:pPr>
              <w:spacing w:line="300" w:lineRule="exact"/>
              <w:rPr>
                <w:rFonts w:ascii="ＭＳ 明朝" w:eastAsia="ＭＳ 明朝" w:hAnsi="ＭＳ 明朝" w:cs="ＭＳ Ｐゴシック"/>
                <w:sz w:val="18"/>
                <w:szCs w:val="18"/>
              </w:rPr>
            </w:pPr>
            <w:r w:rsidRPr="00FA53B9">
              <w:rPr>
                <w:rFonts w:ascii="ＭＳ 明朝" w:eastAsia="ＭＳ 明朝" w:hAnsi="ＭＳ 明朝" w:hint="eastAsia"/>
                <w:sz w:val="18"/>
                <w:szCs w:val="18"/>
              </w:rPr>
              <w:t>県道路事業負担金</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rPr>
                <w:rFonts w:ascii="ＭＳ 明朝" w:eastAsia="ＭＳ 明朝" w:hAnsi="ＭＳ 明朝" w:cs="ＭＳ Ｐゴシック"/>
                <w:sz w:val="18"/>
                <w:szCs w:val="18"/>
              </w:rPr>
            </w:pPr>
            <w:r w:rsidRPr="00FA53B9">
              <w:rPr>
                <w:rFonts w:ascii="ＭＳ 明朝" w:eastAsia="ＭＳ 明朝" w:hAnsi="ＭＳ 明朝" w:hint="eastAsia"/>
                <w:sz w:val="18"/>
                <w:szCs w:val="18"/>
              </w:rPr>
              <w:t>県</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1C4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C62328">
            <w:pPr>
              <w:spacing w:line="200" w:lineRule="exact"/>
              <w:rPr>
                <w:rFonts w:ascii="ＭＳ 明朝" w:eastAsia="ＭＳ 明朝" w:hAnsi="ＭＳ 明朝" w:cs="ＭＳ Ｐゴシック"/>
                <w:sz w:val="12"/>
                <w:szCs w:val="12"/>
              </w:rPr>
            </w:pPr>
            <w:r w:rsidRPr="00FA53B9">
              <w:rPr>
                <w:rFonts w:ascii="ＭＳ 明朝" w:eastAsia="ＭＳ 明朝" w:hAnsi="ＭＳ 明朝" w:hint="eastAsia"/>
                <w:sz w:val="12"/>
                <w:szCs w:val="12"/>
              </w:rPr>
              <w:t>立神通線道路改築工事</w:t>
            </w:r>
            <w:r w:rsidRPr="00FA53B9">
              <w:rPr>
                <w:rFonts w:ascii="ＭＳ 明朝" w:eastAsia="ＭＳ 明朝" w:hAnsi="ＭＳ 明朝" w:hint="eastAsia"/>
                <w:sz w:val="12"/>
                <w:szCs w:val="12"/>
              </w:rPr>
              <w:br/>
              <w:t>（社会資本整備総合交付金事業）防災・安全交付金 L=296ｍ   W=7.0m（11.0ｍ）</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2"/>
                <w:szCs w:val="12"/>
              </w:rPr>
            </w:pPr>
            <w:r w:rsidRPr="00FA53B9">
              <w:rPr>
                <w:rFonts w:ascii="ＭＳ 明朝" w:eastAsia="ＭＳ 明朝" w:hAnsi="ＭＳ 明朝" w:cs="ＭＳ Ｐゴシック" w:hint="eastAsia"/>
                <w:kern w:val="0"/>
                <w:sz w:val="12"/>
                <w:szCs w:val="12"/>
              </w:rPr>
              <w:t>ふれあいとゆとりの道づくり事業（負担金）</w:t>
            </w:r>
            <w:r w:rsidRPr="00FA53B9">
              <w:rPr>
                <w:rFonts w:ascii="ＭＳ 明朝" w:eastAsia="ＭＳ 明朝" w:hAnsi="ＭＳ 明朝" w:cs="ＭＳ Ｐゴシック" w:hint="eastAsia"/>
                <w:kern w:val="0"/>
                <w:sz w:val="12"/>
                <w:szCs w:val="12"/>
              </w:rPr>
              <w:br/>
              <w:t>国道226号（立神通り）歩道カラー舗装工事</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530569" w:rsidP="00C62328">
            <w:pPr>
              <w:overflowPunct/>
              <w:autoSpaceDE/>
              <w:autoSpaceDN/>
              <w:spacing w:line="200" w:lineRule="exact"/>
              <w:jc w:val="left"/>
              <w:rPr>
                <w:rFonts w:ascii="ＭＳ 明朝" w:eastAsia="ＭＳ 明朝" w:hAnsi="ＭＳ 明朝" w:cs="ＭＳ Ｐゴシック"/>
                <w:kern w:val="0"/>
                <w:sz w:val="12"/>
                <w:szCs w:val="12"/>
              </w:rPr>
            </w:pPr>
            <w:r>
              <w:rPr>
                <w:rFonts w:ascii="ＭＳ 明朝" w:eastAsia="ＭＳ 明朝" w:hAnsi="ＭＳ 明朝" w:cs="ＭＳ Ｐゴシック" w:hint="eastAsia"/>
                <w:color w:val="FF0000"/>
                <w:kern w:val="0"/>
                <w:sz w:val="12"/>
                <w:szCs w:val="12"/>
              </w:rPr>
              <w:t>瀬戸口</w:t>
            </w:r>
            <w:r w:rsidR="00F1293C" w:rsidRPr="00530569">
              <w:rPr>
                <w:rFonts w:ascii="ＭＳ 明朝" w:eastAsia="ＭＳ 明朝" w:hAnsi="ＭＳ 明朝" w:cs="ＭＳ Ｐゴシック" w:hint="eastAsia"/>
                <w:color w:val="FF0000"/>
                <w:kern w:val="0"/>
                <w:sz w:val="12"/>
                <w:szCs w:val="12"/>
              </w:rPr>
              <w:t>線道路改築工事</w:t>
            </w:r>
            <w:r w:rsidR="00F1293C" w:rsidRPr="00FA53B9">
              <w:rPr>
                <w:rFonts w:ascii="ＭＳ 明朝" w:eastAsia="ＭＳ 明朝" w:hAnsi="ＭＳ 明朝" w:cs="ＭＳ Ｐゴシック" w:hint="eastAsia"/>
                <w:kern w:val="0"/>
                <w:sz w:val="12"/>
                <w:szCs w:val="12"/>
              </w:rPr>
              <w:br/>
              <w:t xml:space="preserve">（社会資本整備総合交付金事業）防災・安全交付金 </w:t>
            </w:r>
            <w:r w:rsidR="00F1293C" w:rsidRPr="00FA53B9">
              <w:rPr>
                <w:rFonts w:ascii="ＭＳ 明朝" w:eastAsia="ＭＳ 明朝" w:hAnsi="ＭＳ 明朝" w:hint="eastAsia"/>
                <w:sz w:val="12"/>
                <w:szCs w:val="12"/>
              </w:rPr>
              <w:t>L=330ｍ   W=7.0m（12.0ｍ）</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A05E6" w:rsidRPr="00FA53B9" w:rsidRDefault="00EA05E6" w:rsidP="00EA05E6">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A05E6" w:rsidRPr="00FA53B9" w:rsidRDefault="00EA05E6" w:rsidP="00EA05E6">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A05E6" w:rsidRPr="00FA53B9" w:rsidRDefault="00EA05E6" w:rsidP="00EA05E6">
            <w:pPr>
              <w:spacing w:line="300" w:lineRule="exact"/>
              <w:rPr>
                <w:rFonts w:hAnsiTheme="minorEastAsia"/>
                <w:sz w:val="12"/>
                <w:szCs w:val="12"/>
              </w:rPr>
            </w:pPr>
            <w:r w:rsidRPr="00FA53B9">
              <w:rPr>
                <w:rFonts w:hAnsiTheme="minorEastAsia" w:hint="eastAsia"/>
                <w:sz w:val="12"/>
                <w:szCs w:val="12"/>
              </w:rPr>
              <w:t>市道真茅駒水線</w:t>
            </w:r>
          </w:p>
          <w:p w:rsidR="00EA05E6" w:rsidRPr="00FA53B9" w:rsidRDefault="00EA05E6" w:rsidP="00EA05E6">
            <w:pPr>
              <w:spacing w:line="300" w:lineRule="exact"/>
              <w:rPr>
                <w:rFonts w:hAnsiTheme="minorEastAsia"/>
                <w:sz w:val="12"/>
                <w:szCs w:val="12"/>
              </w:rPr>
            </w:pPr>
            <w:r w:rsidRPr="00FA53B9">
              <w:rPr>
                <w:rFonts w:hAnsiTheme="minorEastAsia" w:hint="eastAsia"/>
                <w:sz w:val="12"/>
                <w:szCs w:val="12"/>
              </w:rPr>
              <w:t>改良　Ｌ＝120ｍ　Ｗ＝5.0ｍ（6.0ｍ）</w:t>
            </w:r>
          </w:p>
        </w:tc>
        <w:tc>
          <w:tcPr>
            <w:tcW w:w="1276" w:type="dxa"/>
            <w:tcBorders>
              <w:top w:val="nil"/>
              <w:left w:val="nil"/>
              <w:bottom w:val="single" w:sz="4" w:space="0" w:color="auto"/>
              <w:right w:val="single" w:sz="4" w:space="0" w:color="auto"/>
            </w:tcBorders>
            <w:shd w:val="clear" w:color="auto" w:fill="auto"/>
            <w:noWrap/>
            <w:vAlign w:val="center"/>
          </w:tcPr>
          <w:p w:rsidR="00EA05E6" w:rsidRPr="00FA53B9" w:rsidRDefault="00EA05E6" w:rsidP="00EA05E6">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A05E6" w:rsidRPr="00FA53B9" w:rsidRDefault="00EA05E6" w:rsidP="00EA05E6">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A05E6" w:rsidRPr="00FA53B9" w:rsidRDefault="00EA05E6" w:rsidP="00EA05E6">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A05E6" w:rsidRPr="00FA53B9" w:rsidRDefault="00EA05E6" w:rsidP="00EA05E6">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A05E6" w:rsidRPr="00FA53B9" w:rsidRDefault="00EA05E6" w:rsidP="00EA05E6">
            <w:pPr>
              <w:spacing w:line="300" w:lineRule="exact"/>
              <w:rPr>
                <w:rFonts w:hAnsiTheme="minorEastAsia"/>
                <w:sz w:val="12"/>
                <w:szCs w:val="12"/>
              </w:rPr>
            </w:pPr>
            <w:r w:rsidRPr="00FA53B9">
              <w:rPr>
                <w:rFonts w:hAnsiTheme="minorEastAsia" w:hint="eastAsia"/>
                <w:sz w:val="12"/>
                <w:szCs w:val="12"/>
              </w:rPr>
              <w:t>市道西白沢１号線</w:t>
            </w:r>
          </w:p>
          <w:p w:rsidR="00EA05E6" w:rsidRPr="00FA53B9" w:rsidRDefault="00EA05E6" w:rsidP="00EA05E6">
            <w:pPr>
              <w:spacing w:line="300" w:lineRule="exact"/>
              <w:rPr>
                <w:rFonts w:hAnsiTheme="minorEastAsia"/>
                <w:sz w:val="12"/>
                <w:szCs w:val="12"/>
              </w:rPr>
            </w:pPr>
            <w:r w:rsidRPr="00FA53B9">
              <w:rPr>
                <w:rFonts w:hAnsiTheme="minorEastAsia" w:hint="eastAsia"/>
                <w:sz w:val="12"/>
                <w:szCs w:val="12"/>
              </w:rPr>
              <w:t>舗装　Ｌ＝160ｍ　Ｗ＝5.5ｍ（6.5ｍ）</w:t>
            </w:r>
          </w:p>
        </w:tc>
        <w:tc>
          <w:tcPr>
            <w:tcW w:w="1276" w:type="dxa"/>
            <w:tcBorders>
              <w:top w:val="nil"/>
              <w:left w:val="nil"/>
              <w:bottom w:val="single" w:sz="4" w:space="0" w:color="auto"/>
              <w:right w:val="single" w:sz="4" w:space="0" w:color="auto"/>
            </w:tcBorders>
            <w:shd w:val="clear" w:color="auto" w:fill="auto"/>
            <w:noWrap/>
            <w:vAlign w:val="center"/>
          </w:tcPr>
          <w:p w:rsidR="00EA05E6" w:rsidRPr="00FA53B9" w:rsidRDefault="00EA05E6" w:rsidP="00EA05E6">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A05E6" w:rsidRPr="00FA53B9" w:rsidRDefault="00EA05E6" w:rsidP="00EA05E6">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EA05E6" w:rsidRPr="00FA53B9" w:rsidRDefault="00EA05E6" w:rsidP="00EA05E6">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EA05E6" w:rsidRPr="00FA53B9" w:rsidRDefault="00EA05E6" w:rsidP="00EA05E6">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EA05E6" w:rsidRPr="00FA53B9" w:rsidRDefault="00EA05E6" w:rsidP="00EA05E6">
            <w:pPr>
              <w:spacing w:line="300" w:lineRule="exact"/>
              <w:rPr>
                <w:rFonts w:hAnsiTheme="minorEastAsia"/>
                <w:sz w:val="12"/>
                <w:szCs w:val="12"/>
              </w:rPr>
            </w:pPr>
            <w:r w:rsidRPr="00FA53B9">
              <w:rPr>
                <w:rFonts w:hAnsiTheme="minorEastAsia" w:hint="eastAsia"/>
                <w:sz w:val="12"/>
                <w:szCs w:val="12"/>
              </w:rPr>
              <w:t>市道西白沢中央線</w:t>
            </w:r>
          </w:p>
          <w:p w:rsidR="00EA05E6" w:rsidRPr="00FA53B9" w:rsidRDefault="00EA05E6" w:rsidP="00EA05E6">
            <w:pPr>
              <w:spacing w:line="300" w:lineRule="exact"/>
              <w:rPr>
                <w:rFonts w:hAnsiTheme="minorEastAsia"/>
                <w:sz w:val="12"/>
                <w:szCs w:val="12"/>
              </w:rPr>
            </w:pPr>
            <w:r w:rsidRPr="00FA53B9">
              <w:rPr>
                <w:rFonts w:hAnsiTheme="minorEastAsia" w:hint="eastAsia"/>
                <w:sz w:val="12"/>
                <w:szCs w:val="12"/>
              </w:rPr>
              <w:t>舗装　Ｌ＝180ｍ　Ｗ＝3.5ｍ（4.5ｍ）</w:t>
            </w:r>
          </w:p>
        </w:tc>
        <w:tc>
          <w:tcPr>
            <w:tcW w:w="1276" w:type="dxa"/>
            <w:tcBorders>
              <w:top w:val="nil"/>
              <w:left w:val="nil"/>
              <w:bottom w:val="single" w:sz="4" w:space="0" w:color="auto"/>
              <w:right w:val="single" w:sz="4" w:space="0" w:color="auto"/>
            </w:tcBorders>
            <w:shd w:val="clear" w:color="auto" w:fill="auto"/>
            <w:noWrap/>
            <w:vAlign w:val="center"/>
          </w:tcPr>
          <w:p w:rsidR="00EA05E6" w:rsidRPr="00FA53B9" w:rsidRDefault="00EA05E6" w:rsidP="00EA05E6">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EA05E6" w:rsidRPr="00FA53B9" w:rsidRDefault="00EA05E6" w:rsidP="00EA05E6">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 xml:space="preserve">　橋りょう</w:t>
            </w: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防災・安全交付金（市道港線松之尾橋橋梁補修事業）L=124.8m W=13.5m</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防災・安全交付金（市道東西白沢線神河橋橋梁補修事業）L=8.0m W=5.0m</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防災・安全交付金（市道新町尻無線新橋橋梁補修事業）L=18.6m W=4.0m</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防災・安全交付金（市道宝寿庵山口線下園橋橋梁補修事業）L=21.5m W=4.0m</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防災・安全交付金（市道小江平木場線小川橋橋梁補修事業）L=62.6m W=12.0m</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防災・安全交付金（市道神浦木浦線竹中橋橋梁補修事業）L=12.0m W=7.0m</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防災・安全交付金（市道山内木口屋線山内橋橋梁補修事業）L=6.0m W=7.3m</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防災・安全交付金（市道谷原二本木線二本木橋橋梁補修事業）L=3.6m W=4.0m</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防災・安全交付金（市道円妙ヶ堀1号線円妙ヶ堀橋橋梁補修事業）L=3.1m W=5.0m</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防災・安全交付金（市道山口鉄山線大川内橋橋梁補修事業）L=4.6m W=6.0m</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防災・安全交付金（市道美初山神線瀧ノ下橋橋梁補修事業）L=5.0m W=3.2m</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76713B">
            <w:pPr>
              <w:spacing w:line="300" w:lineRule="exact"/>
              <w:rPr>
                <w:rFonts w:ascii="ＭＳ Ｐ明朝" w:eastAsia="ＭＳ Ｐ明朝" w:hAnsi="ＭＳ Ｐ明朝" w:cs="ＭＳ Ｐゴシック"/>
                <w:sz w:val="12"/>
                <w:szCs w:val="12"/>
              </w:rPr>
            </w:pPr>
            <w:r w:rsidRPr="00FA53B9">
              <w:rPr>
                <w:rFonts w:ascii="ＭＳ Ｐ明朝" w:eastAsia="ＭＳ Ｐ明朝" w:hAnsi="ＭＳ Ｐ明朝" w:hint="eastAsia"/>
                <w:sz w:val="12"/>
                <w:szCs w:val="12"/>
              </w:rPr>
              <w:t>防災・安全交付金 橋梁補修詳細設計業務等</w:t>
            </w: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 xml:space="preserve">　その他</w:t>
            </w: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交通安全施設事業（区画線・防護柵・ロードミラー）</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nil"/>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2"/>
                <w:szCs w:val="12"/>
              </w:rPr>
            </w:pPr>
            <w:r w:rsidRPr="00FA53B9">
              <w:rPr>
                <w:rFonts w:ascii="ＭＳ 明朝" w:eastAsia="ＭＳ 明朝" w:hAnsi="ＭＳ 明朝" w:cs="ＭＳ Ｐゴシック" w:hint="eastAsia"/>
                <w:kern w:val="0"/>
                <w:sz w:val="12"/>
                <w:szCs w:val="12"/>
              </w:rPr>
              <w:t>⑹　電気通信施設等情報化のための施設</w:t>
            </w:r>
          </w:p>
        </w:tc>
        <w:tc>
          <w:tcPr>
            <w:tcW w:w="3260" w:type="dxa"/>
            <w:tcBorders>
              <w:top w:val="nil"/>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2"/>
                <w:szCs w:val="12"/>
              </w:rPr>
            </w:pPr>
            <w:r w:rsidRPr="00FA53B9">
              <w:rPr>
                <w:rFonts w:ascii="ＭＳ 明朝" w:eastAsia="ＭＳ 明朝" w:hAnsi="ＭＳ 明朝" w:cs="ＭＳ Ｐゴシック" w:hint="eastAsia"/>
                <w:kern w:val="0"/>
                <w:sz w:val="12"/>
                <w:szCs w:val="12"/>
              </w:rPr>
              <w:t xml:space="preserve">　防災行政用無線施設</w:t>
            </w: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枕崎市デジタル防災行政無線（同報系）整備事業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nil"/>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⑾　過疎地域自立促進特別事業</w:t>
            </w: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地区道舗装等補助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各集落等</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EA05E6">
        <w:trPr>
          <w:trHeight w:val="540"/>
          <w:jc w:val="center"/>
        </w:trPr>
        <w:tc>
          <w:tcPr>
            <w:tcW w:w="1984" w:type="dxa"/>
            <w:tcBorders>
              <w:top w:val="nil"/>
              <w:left w:val="single" w:sz="4" w:space="0" w:color="auto"/>
              <w:bottom w:val="nil"/>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b/>
                <w:kern w:val="0"/>
                <w:sz w:val="18"/>
                <w:szCs w:val="18"/>
              </w:rPr>
            </w:pPr>
          </w:p>
        </w:tc>
        <w:tc>
          <w:tcPr>
            <w:tcW w:w="1985" w:type="dxa"/>
            <w:tcBorders>
              <w:top w:val="nil"/>
              <w:left w:val="nil"/>
              <w:bottom w:val="nil"/>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コンパクトシティ推進事業（交通対策事業）</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1293C" w:rsidRPr="00FA53B9" w:rsidTr="00EA05E6">
        <w:trPr>
          <w:trHeight w:val="540"/>
          <w:jc w:val="center"/>
        </w:trPr>
        <w:tc>
          <w:tcPr>
            <w:tcW w:w="1984" w:type="dxa"/>
            <w:tcBorders>
              <w:top w:val="nil"/>
              <w:left w:val="single" w:sz="4" w:space="0" w:color="auto"/>
              <w:bottom w:val="single" w:sz="4" w:space="0" w:color="auto"/>
              <w:right w:val="single" w:sz="4" w:space="0" w:color="auto"/>
            </w:tcBorders>
            <w:shd w:val="clear" w:color="auto" w:fill="auto"/>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バス路線維持関係補助</w:t>
            </w:r>
          </w:p>
        </w:tc>
        <w:tc>
          <w:tcPr>
            <w:tcW w:w="1276" w:type="dxa"/>
            <w:tcBorders>
              <w:top w:val="nil"/>
              <w:left w:val="nil"/>
              <w:bottom w:val="single" w:sz="4" w:space="0" w:color="auto"/>
              <w:right w:val="single" w:sz="4" w:space="0" w:color="auto"/>
            </w:tcBorders>
            <w:shd w:val="clear" w:color="auto" w:fill="auto"/>
            <w:noWrap/>
            <w:vAlign w:val="center"/>
            <w:hideMark/>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事業者</w:t>
            </w:r>
          </w:p>
        </w:tc>
        <w:tc>
          <w:tcPr>
            <w:tcW w:w="1134" w:type="dxa"/>
            <w:tcBorders>
              <w:top w:val="nil"/>
              <w:left w:val="nil"/>
              <w:bottom w:val="single" w:sz="4" w:space="0" w:color="auto"/>
              <w:right w:val="single" w:sz="4" w:space="0" w:color="auto"/>
            </w:tcBorders>
            <w:shd w:val="clear" w:color="auto" w:fill="auto"/>
            <w:noWrap/>
            <w:vAlign w:val="center"/>
          </w:tcPr>
          <w:p w:rsidR="00F1293C" w:rsidRPr="00FA53B9" w:rsidRDefault="00F1293C" w:rsidP="000B6E54">
            <w:pPr>
              <w:overflowPunct/>
              <w:autoSpaceDE/>
              <w:autoSpaceDN/>
              <w:spacing w:line="300" w:lineRule="exact"/>
              <w:jc w:val="left"/>
              <w:rPr>
                <w:rFonts w:ascii="ＭＳ 明朝" w:eastAsia="ＭＳ 明朝" w:hAnsi="ＭＳ 明朝" w:cs="ＭＳ Ｐゴシック"/>
                <w:kern w:val="0"/>
                <w:sz w:val="18"/>
                <w:szCs w:val="18"/>
              </w:rPr>
            </w:pPr>
          </w:p>
        </w:tc>
      </w:tr>
    </w:tbl>
    <w:p w:rsidR="00610393" w:rsidRPr="00FA53B9" w:rsidRDefault="00610393" w:rsidP="0004102C">
      <w:pPr>
        <w:rPr>
          <w:b/>
        </w:rPr>
      </w:pPr>
    </w:p>
    <w:p w:rsidR="00610393" w:rsidRPr="00FA53B9" w:rsidRDefault="00610393" w:rsidP="0004102C">
      <w:pPr>
        <w:rPr>
          <w:b/>
        </w:rPr>
      </w:pPr>
    </w:p>
    <w:p w:rsidR="00C80B38" w:rsidRPr="00FA53B9" w:rsidRDefault="00C80B38"/>
    <w:p w:rsidR="00C80B38" w:rsidRPr="00FA53B9" w:rsidRDefault="00C80B38">
      <w:pPr>
        <w:overflowPunct/>
        <w:autoSpaceDE/>
        <w:autoSpaceDN/>
      </w:pPr>
      <w:r w:rsidRPr="00FA53B9">
        <w:br w:type="page"/>
      </w:r>
    </w:p>
    <w:p w:rsidR="0004102C" w:rsidRPr="00FA53B9" w:rsidRDefault="0004102C" w:rsidP="00644D48">
      <w:pPr>
        <w:pStyle w:val="1"/>
      </w:pPr>
      <w:bookmarkStart w:id="18" w:name="_Toc381256536"/>
      <w:r w:rsidRPr="00FA53B9">
        <w:rPr>
          <w:rFonts w:hint="eastAsia"/>
        </w:rPr>
        <w:lastRenderedPageBreak/>
        <w:t>４　生活環境の整備</w:t>
      </w:r>
      <w:bookmarkEnd w:id="18"/>
    </w:p>
    <w:p w:rsidR="0004102C" w:rsidRPr="00FA53B9" w:rsidRDefault="0004102C" w:rsidP="0004102C"/>
    <w:p w:rsidR="0004102C" w:rsidRPr="00FA53B9" w:rsidRDefault="0004102C" w:rsidP="00644D48">
      <w:pPr>
        <w:pStyle w:val="2"/>
      </w:pPr>
      <w:r w:rsidRPr="00FA53B9">
        <w:rPr>
          <w:rFonts w:hint="eastAsia"/>
        </w:rPr>
        <w:t xml:space="preserve">　</w:t>
      </w:r>
      <w:bookmarkStart w:id="19" w:name="_Toc381256537"/>
      <w:r w:rsidRPr="00FA53B9">
        <w:rPr>
          <w:rFonts w:hint="eastAsia"/>
        </w:rPr>
        <w:t>⑴　現況と問題点</w:t>
      </w:r>
      <w:bookmarkEnd w:id="19"/>
    </w:p>
    <w:p w:rsidR="0004102C" w:rsidRPr="00FA53B9" w:rsidRDefault="0004102C" w:rsidP="0004102C">
      <w:pPr>
        <w:rPr>
          <w:b/>
        </w:rPr>
      </w:pPr>
      <w:r w:rsidRPr="00FA53B9">
        <w:rPr>
          <w:rFonts w:hint="eastAsia"/>
          <w:b/>
        </w:rPr>
        <w:t xml:space="preserve">　　上下水道</w:t>
      </w:r>
    </w:p>
    <w:p w:rsidR="0004102C" w:rsidRPr="00FA53B9" w:rsidRDefault="00E416AC" w:rsidP="00E416AC">
      <w:pPr>
        <w:ind w:leftChars="200" w:left="490" w:firstLineChars="100" w:firstLine="245"/>
      </w:pPr>
      <w:r w:rsidRPr="00FA53B9">
        <w:rPr>
          <w:rFonts w:hint="eastAsia"/>
        </w:rPr>
        <w:t>本市の上水道普及率は</w:t>
      </w:r>
      <w:r w:rsidR="000A4427" w:rsidRPr="00FA53B9">
        <w:rPr>
          <w:rFonts w:hint="eastAsia"/>
        </w:rPr>
        <w:t>86.4</w:t>
      </w:r>
      <w:r w:rsidRPr="00FA53B9">
        <w:rPr>
          <w:rFonts w:hint="eastAsia"/>
        </w:rPr>
        <w:t>％であ</w:t>
      </w:r>
      <w:r w:rsidR="000A4427" w:rsidRPr="00FA53B9">
        <w:rPr>
          <w:rFonts w:hint="eastAsia"/>
        </w:rPr>
        <w:t>り</w:t>
      </w:r>
      <w:r w:rsidR="00B43406" w:rsidRPr="00FA53B9">
        <w:rPr>
          <w:rFonts w:hint="eastAsia"/>
        </w:rPr>
        <w:t>，</w:t>
      </w:r>
      <w:r w:rsidRPr="00FA53B9">
        <w:rPr>
          <w:rFonts w:hint="eastAsia"/>
        </w:rPr>
        <w:t>簡易水道等と</w:t>
      </w:r>
      <w:r w:rsidR="009323BE" w:rsidRPr="00FA53B9">
        <w:rPr>
          <w:rFonts w:hint="eastAsia"/>
        </w:rPr>
        <w:t>併せる</w:t>
      </w:r>
      <w:r w:rsidRPr="00FA53B9">
        <w:rPr>
          <w:rFonts w:hint="eastAsia"/>
        </w:rPr>
        <w:t>と</w:t>
      </w:r>
      <w:r w:rsidR="00B43406" w:rsidRPr="00FA53B9">
        <w:rPr>
          <w:rFonts w:hint="eastAsia"/>
        </w:rPr>
        <w:t>，</w:t>
      </w:r>
      <w:r w:rsidR="000A4427" w:rsidRPr="00FA53B9">
        <w:rPr>
          <w:rFonts w:hint="eastAsia"/>
        </w:rPr>
        <w:t>90.7</w:t>
      </w:r>
      <w:r w:rsidRPr="00FA53B9">
        <w:rPr>
          <w:rFonts w:hint="eastAsia"/>
        </w:rPr>
        <w:t>％となっている。しかし</w:t>
      </w:r>
      <w:r w:rsidR="009323BE" w:rsidRPr="00FA53B9">
        <w:rPr>
          <w:rFonts w:hint="eastAsia"/>
        </w:rPr>
        <w:t>，</w:t>
      </w:r>
      <w:r w:rsidRPr="00FA53B9">
        <w:rPr>
          <w:rFonts w:hint="eastAsia"/>
        </w:rPr>
        <w:t>施設及び管路の老朽化に伴い</w:t>
      </w:r>
      <w:r w:rsidR="00B43406" w:rsidRPr="00FA53B9">
        <w:rPr>
          <w:rFonts w:hint="eastAsia"/>
        </w:rPr>
        <w:t>，</w:t>
      </w:r>
      <w:r w:rsidRPr="00FA53B9">
        <w:rPr>
          <w:rFonts w:hint="eastAsia"/>
        </w:rPr>
        <w:t>施設更新事業が増えていくことが予想される一方で</w:t>
      </w:r>
      <w:r w:rsidR="00B43406" w:rsidRPr="00FA53B9">
        <w:rPr>
          <w:rFonts w:hint="eastAsia"/>
        </w:rPr>
        <w:t>，</w:t>
      </w:r>
      <w:r w:rsidRPr="00FA53B9">
        <w:rPr>
          <w:rFonts w:hint="eastAsia"/>
        </w:rPr>
        <w:t>人口減少に伴</w:t>
      </w:r>
      <w:r w:rsidR="00223F94" w:rsidRPr="00FA53B9">
        <w:rPr>
          <w:rFonts w:hint="eastAsia"/>
        </w:rPr>
        <w:t>う</w:t>
      </w:r>
      <w:r w:rsidRPr="00FA53B9">
        <w:rPr>
          <w:rFonts w:hint="eastAsia"/>
        </w:rPr>
        <w:t>料金収入の落ち込みに対応する安定的な経営基盤の強化を図っていかなければならない。また</w:t>
      </w:r>
      <w:r w:rsidR="005562A7" w:rsidRPr="00FA53B9">
        <w:rPr>
          <w:rFonts w:hint="eastAsia"/>
        </w:rPr>
        <w:t>，</w:t>
      </w:r>
      <w:r w:rsidRPr="00FA53B9">
        <w:rPr>
          <w:rFonts w:hint="eastAsia"/>
        </w:rPr>
        <w:t>水源に乏しく慢性的な水不足を抱えており</w:t>
      </w:r>
      <w:r w:rsidR="00B43406" w:rsidRPr="00FA53B9">
        <w:rPr>
          <w:rFonts w:hint="eastAsia"/>
        </w:rPr>
        <w:t>，</w:t>
      </w:r>
      <w:r w:rsidRPr="00FA53B9">
        <w:rPr>
          <w:rFonts w:hint="eastAsia"/>
        </w:rPr>
        <w:t>渇水時期の安定的な水の供給対策も課題となっている。</w:t>
      </w:r>
    </w:p>
    <w:p w:rsidR="00E416AC" w:rsidRPr="00FA53B9" w:rsidRDefault="00E416AC" w:rsidP="00E416AC">
      <w:pPr>
        <w:ind w:leftChars="200" w:left="490" w:firstLineChars="100" w:firstLine="245"/>
      </w:pPr>
      <w:r w:rsidRPr="00FA53B9">
        <w:rPr>
          <w:rFonts w:hint="eastAsia"/>
        </w:rPr>
        <w:t>下水道事業</w:t>
      </w:r>
      <w:r w:rsidR="005562A7" w:rsidRPr="00FA53B9">
        <w:rPr>
          <w:rFonts w:hint="eastAsia"/>
        </w:rPr>
        <w:t>について</w:t>
      </w:r>
      <w:r w:rsidRPr="00FA53B9">
        <w:rPr>
          <w:rFonts w:hint="eastAsia"/>
        </w:rPr>
        <w:t>は，昭和59年３月の供用開始以来約30年が経過し，平成</w:t>
      </w:r>
      <w:r w:rsidR="00652A48" w:rsidRPr="00FA53B9">
        <w:rPr>
          <w:rFonts w:hint="eastAsia"/>
        </w:rPr>
        <w:t>25</w:t>
      </w:r>
      <w:r w:rsidRPr="00FA53B9">
        <w:rPr>
          <w:rFonts w:hint="eastAsia"/>
        </w:rPr>
        <w:t>年度末現在，供用開始可能世帯</w:t>
      </w:r>
      <w:r w:rsidR="00652A48" w:rsidRPr="00FA53B9">
        <w:rPr>
          <w:rFonts w:hint="eastAsia"/>
        </w:rPr>
        <w:t>6,551</w:t>
      </w:r>
      <w:r w:rsidRPr="00FA53B9">
        <w:rPr>
          <w:rFonts w:hint="eastAsia"/>
        </w:rPr>
        <w:t>世帯に対し水洗化世帯</w:t>
      </w:r>
      <w:r w:rsidR="00652A48" w:rsidRPr="00FA53B9">
        <w:rPr>
          <w:rFonts w:hint="eastAsia"/>
        </w:rPr>
        <w:t>5,582</w:t>
      </w:r>
      <w:r w:rsidRPr="00FA53B9">
        <w:rPr>
          <w:rFonts w:hint="eastAsia"/>
        </w:rPr>
        <w:t>世帯で</w:t>
      </w:r>
      <w:r w:rsidR="006B4A0F" w:rsidRPr="00FA53B9">
        <w:rPr>
          <w:rFonts w:hint="eastAsia"/>
        </w:rPr>
        <w:t>あり</w:t>
      </w:r>
      <w:r w:rsidRPr="00FA53B9">
        <w:rPr>
          <w:rFonts w:hint="eastAsia"/>
        </w:rPr>
        <w:t>，水洗化率は</w:t>
      </w:r>
      <w:r w:rsidR="00652A48" w:rsidRPr="00FA53B9">
        <w:rPr>
          <w:rFonts w:hint="eastAsia"/>
        </w:rPr>
        <w:t>85.2</w:t>
      </w:r>
      <w:r w:rsidRPr="00FA53B9">
        <w:rPr>
          <w:rFonts w:hint="eastAsia"/>
        </w:rPr>
        <w:t>％となっている。また，</w:t>
      </w:r>
      <w:r w:rsidR="009323BE" w:rsidRPr="00FA53B9">
        <w:rPr>
          <w:rFonts w:hint="eastAsia"/>
        </w:rPr>
        <w:t>平成</w:t>
      </w:r>
      <w:r w:rsidR="00652A48" w:rsidRPr="00FA53B9">
        <w:rPr>
          <w:rFonts w:hint="eastAsia"/>
        </w:rPr>
        <w:t>25</w:t>
      </w:r>
      <w:r w:rsidRPr="00FA53B9">
        <w:rPr>
          <w:rFonts w:hint="eastAsia"/>
        </w:rPr>
        <w:t>年度</w:t>
      </w:r>
      <w:r w:rsidR="0016134F" w:rsidRPr="00FA53B9">
        <w:rPr>
          <w:rFonts w:hint="eastAsia"/>
        </w:rPr>
        <w:t>末</w:t>
      </w:r>
      <w:r w:rsidRPr="00FA53B9">
        <w:rPr>
          <w:rFonts w:hint="eastAsia"/>
        </w:rPr>
        <w:t>現在水産加工場の接続率は</w:t>
      </w:r>
      <w:r w:rsidR="00652A48" w:rsidRPr="00FA53B9">
        <w:rPr>
          <w:rFonts w:hint="eastAsia"/>
        </w:rPr>
        <w:t>72.7</w:t>
      </w:r>
      <w:r w:rsidRPr="00FA53B9">
        <w:rPr>
          <w:rFonts w:hint="eastAsia"/>
        </w:rPr>
        <w:t>％（</w:t>
      </w:r>
      <w:r w:rsidR="00652A48" w:rsidRPr="00FA53B9">
        <w:rPr>
          <w:rFonts w:hint="eastAsia"/>
        </w:rPr>
        <w:t>44</w:t>
      </w:r>
      <w:r w:rsidRPr="00FA53B9">
        <w:rPr>
          <w:rFonts w:hint="eastAsia"/>
        </w:rPr>
        <w:t>工場中</w:t>
      </w:r>
      <w:r w:rsidR="00652A48" w:rsidRPr="00FA53B9">
        <w:rPr>
          <w:rFonts w:hint="eastAsia"/>
        </w:rPr>
        <w:t>32</w:t>
      </w:r>
      <w:r w:rsidRPr="00FA53B9">
        <w:rPr>
          <w:rFonts w:hint="eastAsia"/>
        </w:rPr>
        <w:t>工場接続）となっている。</w:t>
      </w:r>
    </w:p>
    <w:p w:rsidR="00E416AC" w:rsidRPr="00FA53B9" w:rsidRDefault="00E416AC" w:rsidP="00E416AC">
      <w:pPr>
        <w:ind w:leftChars="200" w:left="490" w:firstLineChars="100" w:firstLine="245"/>
      </w:pPr>
      <w:r w:rsidRPr="00FA53B9">
        <w:rPr>
          <w:rFonts w:hint="eastAsia"/>
        </w:rPr>
        <w:t>整備については，現在４次区域（立神地区）の整備を行っており，認可面積408.4haに対して整備面積</w:t>
      </w:r>
      <w:r w:rsidR="00652A48" w:rsidRPr="00FA53B9">
        <w:rPr>
          <w:rFonts w:hint="eastAsia"/>
        </w:rPr>
        <w:t>405.1</w:t>
      </w:r>
      <w:r w:rsidRPr="00FA53B9">
        <w:rPr>
          <w:rFonts w:hint="eastAsia"/>
        </w:rPr>
        <w:t>haであり，整備率</w:t>
      </w:r>
      <w:r w:rsidR="00652A48" w:rsidRPr="00FA53B9">
        <w:rPr>
          <w:rFonts w:hint="eastAsia"/>
        </w:rPr>
        <w:t>99.2</w:t>
      </w:r>
      <w:r w:rsidRPr="00FA53B9">
        <w:rPr>
          <w:rFonts w:hint="eastAsia"/>
        </w:rPr>
        <w:t>％となっている。平成</w:t>
      </w:r>
      <w:r w:rsidR="00652A48" w:rsidRPr="00FA53B9">
        <w:rPr>
          <w:rFonts w:hint="eastAsia"/>
        </w:rPr>
        <w:t>32</w:t>
      </w:r>
      <w:r w:rsidRPr="00FA53B9">
        <w:rPr>
          <w:rFonts w:hint="eastAsia"/>
        </w:rPr>
        <w:t>年度には，整備が完了する見込みである。</w:t>
      </w:r>
    </w:p>
    <w:p w:rsidR="00E416AC" w:rsidRPr="00FA53B9" w:rsidRDefault="00E416AC" w:rsidP="00E416AC">
      <w:pPr>
        <w:ind w:firstLineChars="300" w:firstLine="736"/>
      </w:pPr>
      <w:r w:rsidRPr="00FA53B9">
        <w:rPr>
          <w:rFonts w:hint="eastAsia"/>
        </w:rPr>
        <w:t>本市の下水道事業の問題点としては，</w:t>
      </w:r>
    </w:p>
    <w:p w:rsidR="00E416AC" w:rsidRPr="00FA53B9" w:rsidRDefault="00E416AC" w:rsidP="00E416AC">
      <w:pPr>
        <w:ind w:leftChars="200" w:left="735" w:hangingChars="100" w:hanging="245"/>
      </w:pPr>
      <w:r w:rsidRPr="00FA53B9">
        <w:rPr>
          <w:rFonts w:hint="eastAsia"/>
        </w:rPr>
        <w:t>①　水産加工場の汚水を受け入れているため，他市町村に比べて維持管理に係る経費（薬品費・光熱水費・汚泥処分費等）が大きい。</w:t>
      </w:r>
    </w:p>
    <w:p w:rsidR="00E416AC" w:rsidRPr="00FA53B9" w:rsidRDefault="00E416AC" w:rsidP="00E416AC">
      <w:pPr>
        <w:ind w:firstLineChars="200" w:firstLine="490"/>
      </w:pPr>
      <w:r w:rsidRPr="00FA53B9">
        <w:rPr>
          <w:rFonts w:hint="eastAsia"/>
        </w:rPr>
        <w:t>②　供用開始後約30年が経過し，終末処理場等の施設の老朽化が顕著である。</w:t>
      </w:r>
    </w:p>
    <w:p w:rsidR="00E416AC" w:rsidRPr="00FA53B9" w:rsidRDefault="00E416AC" w:rsidP="00E416AC">
      <w:pPr>
        <w:ind w:firstLineChars="200" w:firstLine="490"/>
      </w:pPr>
      <w:r w:rsidRPr="00FA53B9">
        <w:rPr>
          <w:rFonts w:hint="eastAsia"/>
        </w:rPr>
        <w:t>③　人口減少や接続の遅延により，料金収入の確保が難しくなってきている。</w:t>
      </w:r>
    </w:p>
    <w:p w:rsidR="00E416AC" w:rsidRPr="00FA53B9" w:rsidRDefault="00E416AC" w:rsidP="00E416AC">
      <w:pPr>
        <w:ind w:leftChars="200" w:left="735" w:hangingChars="100" w:hanging="245"/>
      </w:pPr>
      <w:r w:rsidRPr="00FA53B9">
        <w:rPr>
          <w:rFonts w:hint="eastAsia"/>
        </w:rPr>
        <w:t>④　初期投資が大きい下水道事業において，公債費の償還が財政運営を圧迫している。</w:t>
      </w:r>
    </w:p>
    <w:p w:rsidR="00E416AC" w:rsidRPr="00FA53B9" w:rsidRDefault="00E416AC" w:rsidP="00E416AC">
      <w:pPr>
        <w:ind w:firstLineChars="200" w:firstLine="490"/>
      </w:pPr>
      <w:r w:rsidRPr="00FA53B9">
        <w:rPr>
          <w:rFonts w:hint="eastAsia"/>
        </w:rPr>
        <w:t>などがあり，いずれの問題も容易に解決するのは難しいのが現状である。</w:t>
      </w:r>
    </w:p>
    <w:p w:rsidR="0004102C" w:rsidRPr="00FA53B9" w:rsidRDefault="0004102C" w:rsidP="0004102C">
      <w:pPr>
        <w:ind w:firstLineChars="200" w:firstLine="492"/>
        <w:rPr>
          <w:b/>
        </w:rPr>
      </w:pPr>
      <w:r w:rsidRPr="00FA53B9">
        <w:rPr>
          <w:rFonts w:hint="eastAsia"/>
          <w:b/>
        </w:rPr>
        <w:t>廃棄物処理施設</w:t>
      </w:r>
    </w:p>
    <w:p w:rsidR="0004102C" w:rsidRPr="00FA53B9" w:rsidRDefault="00351A99" w:rsidP="00351A99">
      <w:pPr>
        <w:ind w:leftChars="200" w:left="490" w:firstLineChars="100" w:firstLine="245"/>
      </w:pPr>
      <w:r w:rsidRPr="00FA53B9">
        <w:rPr>
          <w:rFonts w:hint="eastAsia"/>
        </w:rPr>
        <w:t>本市においても確実に</w:t>
      </w:r>
      <w:r w:rsidR="00D53FE3" w:rsidRPr="00FA53B9">
        <w:rPr>
          <w:rFonts w:hint="eastAsia"/>
        </w:rPr>
        <w:t>少子高齢化</w:t>
      </w:r>
      <w:r w:rsidRPr="00FA53B9">
        <w:rPr>
          <w:rFonts w:hint="eastAsia"/>
        </w:rPr>
        <w:t>が進んでいることから，し尿・ごみ処理については南薩地区衛生管理組合に加入し，広域処理体制を行うことで事業の効率化と平準化に取り組んでいる。生活環境が多様化していく中で</w:t>
      </w:r>
      <w:r w:rsidR="009323BE" w:rsidRPr="00FA53B9">
        <w:rPr>
          <w:rFonts w:hint="eastAsia"/>
        </w:rPr>
        <w:t>更なる</w:t>
      </w:r>
      <w:r w:rsidRPr="00FA53B9">
        <w:rPr>
          <w:rFonts w:hint="eastAsia"/>
        </w:rPr>
        <w:t>ごみの減量化や資源化が重要であり，啓発活動を図りながら</w:t>
      </w:r>
      <w:r w:rsidR="00726163" w:rsidRPr="00FA53B9">
        <w:rPr>
          <w:rFonts w:hint="eastAsia"/>
        </w:rPr>
        <w:t>市民一体で</w:t>
      </w:r>
      <w:r w:rsidRPr="00FA53B9">
        <w:rPr>
          <w:rFonts w:hint="eastAsia"/>
        </w:rPr>
        <w:t>環境保全を推進することが求められている。</w:t>
      </w:r>
    </w:p>
    <w:p w:rsidR="00572FEC" w:rsidRPr="00FA53B9" w:rsidRDefault="00572FEC" w:rsidP="00572FEC">
      <w:pPr>
        <w:rPr>
          <w:b/>
        </w:rPr>
      </w:pPr>
      <w:r w:rsidRPr="00FA53B9">
        <w:rPr>
          <w:rFonts w:hint="eastAsia"/>
        </w:rPr>
        <w:t xml:space="preserve">　　</w:t>
      </w:r>
      <w:r w:rsidRPr="00FA53B9">
        <w:rPr>
          <w:rFonts w:hint="eastAsia"/>
          <w:b/>
        </w:rPr>
        <w:t>火葬場施設</w:t>
      </w:r>
    </w:p>
    <w:p w:rsidR="00572FEC" w:rsidRPr="00FA53B9" w:rsidRDefault="00572FEC" w:rsidP="00572FEC">
      <w:pPr>
        <w:ind w:left="492" w:hangingChars="200" w:hanging="492"/>
      </w:pPr>
      <w:r w:rsidRPr="00FA53B9">
        <w:rPr>
          <w:rFonts w:hint="eastAsia"/>
          <w:b/>
        </w:rPr>
        <w:t xml:space="preserve">　　　</w:t>
      </w:r>
      <w:r w:rsidRPr="00FA53B9">
        <w:rPr>
          <w:rFonts w:hint="eastAsia"/>
        </w:rPr>
        <w:t>南さつま市，南九州</w:t>
      </w:r>
      <w:r w:rsidR="00D255F1" w:rsidRPr="00FA53B9">
        <w:rPr>
          <w:rFonts w:hint="eastAsia"/>
        </w:rPr>
        <w:t>市と共同で運営する枕崎共同斎場については，平成３</w:t>
      </w:r>
      <w:r w:rsidRPr="00FA53B9">
        <w:rPr>
          <w:rFonts w:hint="eastAsia"/>
        </w:rPr>
        <w:t>年に運用が開始され，経年による施設・設備の老朽化が進んでいる。特に主要設備である火葬炉は早急な整備が必要となっており，南薩地区衛生管理組合と連携しながら施設整備を計画している。</w:t>
      </w:r>
    </w:p>
    <w:p w:rsidR="0004102C" w:rsidRPr="00FA53B9" w:rsidRDefault="0004102C" w:rsidP="0004102C">
      <w:pPr>
        <w:ind w:firstLineChars="200" w:firstLine="492"/>
        <w:rPr>
          <w:b/>
        </w:rPr>
      </w:pPr>
      <w:r w:rsidRPr="00FA53B9">
        <w:rPr>
          <w:rFonts w:hint="eastAsia"/>
          <w:b/>
        </w:rPr>
        <w:t>消防</w:t>
      </w:r>
    </w:p>
    <w:p w:rsidR="00A90366" w:rsidRPr="00FA53B9" w:rsidRDefault="00A90366" w:rsidP="00A90366">
      <w:pPr>
        <w:ind w:leftChars="200" w:left="490" w:firstLineChars="100" w:firstLine="245"/>
      </w:pPr>
      <w:r w:rsidRPr="00FA53B9">
        <w:rPr>
          <w:rFonts w:hint="eastAsia"/>
        </w:rPr>
        <w:lastRenderedPageBreak/>
        <w:t>本市の消防は，常備消防が平成25年４月</w:t>
      </w:r>
      <w:r w:rsidR="009323BE" w:rsidRPr="00FA53B9">
        <w:rPr>
          <w:rFonts w:hint="eastAsia"/>
        </w:rPr>
        <w:t>に</w:t>
      </w:r>
      <w:r w:rsidRPr="00FA53B9">
        <w:rPr>
          <w:rFonts w:hint="eastAsia"/>
        </w:rPr>
        <w:t>一部事務組合から単独消防へ移行</w:t>
      </w:r>
      <w:r w:rsidR="005562A7" w:rsidRPr="00FA53B9">
        <w:rPr>
          <w:rFonts w:hint="eastAsia"/>
        </w:rPr>
        <w:t>し</w:t>
      </w:r>
      <w:r w:rsidR="001C1302" w:rsidRPr="00FA53B9">
        <w:rPr>
          <w:rFonts w:hint="eastAsia"/>
        </w:rPr>
        <w:t>，それ</w:t>
      </w:r>
      <w:r w:rsidRPr="00FA53B9">
        <w:rPr>
          <w:rFonts w:hint="eastAsia"/>
        </w:rPr>
        <w:t>に伴い消防団事務も消防本部に一元化された。</w:t>
      </w:r>
    </w:p>
    <w:p w:rsidR="00A90366" w:rsidRPr="00FA53B9" w:rsidRDefault="00A90366" w:rsidP="00A90366">
      <w:pPr>
        <w:ind w:leftChars="200" w:left="490"/>
      </w:pPr>
      <w:r w:rsidRPr="00FA53B9">
        <w:rPr>
          <w:rFonts w:hint="eastAsia"/>
        </w:rPr>
        <w:t xml:space="preserve">　職員数は消防本部</w:t>
      </w:r>
      <w:r w:rsidR="0039535B" w:rsidRPr="00FA53B9">
        <w:t>4</w:t>
      </w:r>
      <w:r w:rsidR="0039535B" w:rsidRPr="00FA53B9">
        <w:rPr>
          <w:rFonts w:hint="eastAsia"/>
        </w:rPr>
        <w:t>3</w:t>
      </w:r>
      <w:r w:rsidRPr="00FA53B9">
        <w:rPr>
          <w:rFonts w:hint="eastAsia"/>
        </w:rPr>
        <w:t>名，消防団員数</w:t>
      </w:r>
      <w:r w:rsidRPr="00FA53B9">
        <w:t>260</w:t>
      </w:r>
      <w:r w:rsidRPr="00FA53B9">
        <w:rPr>
          <w:rFonts w:hint="eastAsia"/>
        </w:rPr>
        <w:t>名で消防業務に</w:t>
      </w:r>
      <w:r w:rsidR="009323BE" w:rsidRPr="00FA53B9">
        <w:rPr>
          <w:rFonts w:hint="eastAsia"/>
        </w:rPr>
        <w:t>当たって</w:t>
      </w:r>
      <w:r w:rsidRPr="00FA53B9">
        <w:rPr>
          <w:rFonts w:hint="eastAsia"/>
        </w:rPr>
        <w:t>いるが，管轄面積が</w:t>
      </w:r>
      <w:r w:rsidRPr="00FA53B9">
        <w:t>74</w:t>
      </w:r>
      <w:r w:rsidR="00EE6056" w:rsidRPr="00FA53B9">
        <w:rPr>
          <w:rFonts w:hint="eastAsia"/>
        </w:rPr>
        <w:t>.78</w:t>
      </w:r>
      <w:r w:rsidRPr="00FA53B9">
        <w:rPr>
          <w:rFonts w:hint="eastAsia"/>
        </w:rPr>
        <w:t>㎢と市街地を中心にコンパクトな管轄区域であり，消防団を含め消防力はほぼ充実している状況である。</w:t>
      </w:r>
    </w:p>
    <w:p w:rsidR="00A90366" w:rsidRPr="00FA53B9" w:rsidRDefault="00A90366" w:rsidP="00A90366">
      <w:pPr>
        <w:ind w:leftChars="100" w:left="490" w:hangingChars="100" w:hanging="245"/>
      </w:pPr>
      <w:r w:rsidRPr="00FA53B9">
        <w:rPr>
          <w:rFonts w:hint="eastAsia"/>
        </w:rPr>
        <w:t xml:space="preserve">　　ただし，</w:t>
      </w:r>
      <w:r w:rsidR="00993ACD" w:rsidRPr="00FA53B9">
        <w:rPr>
          <w:rFonts w:hint="eastAsia"/>
        </w:rPr>
        <w:t>市内において，別府</w:t>
      </w:r>
      <w:r w:rsidR="001F1025" w:rsidRPr="00FA53B9">
        <w:rPr>
          <w:rFonts w:hint="eastAsia"/>
        </w:rPr>
        <w:t>地区</w:t>
      </w:r>
      <w:r w:rsidR="00993ACD" w:rsidRPr="00FA53B9">
        <w:rPr>
          <w:rFonts w:hint="eastAsia"/>
        </w:rPr>
        <w:t>を中心に簡易水道の地区が</w:t>
      </w:r>
      <w:r w:rsidRPr="00FA53B9">
        <w:rPr>
          <w:rFonts w:hint="eastAsia"/>
        </w:rPr>
        <w:t>多数点在し，消火栓等が無く，防火水槽が水利の重要なファクターとして位置づけられている地域があり，大規模災害時における水利維持が懸念されている。</w:t>
      </w:r>
    </w:p>
    <w:p w:rsidR="00A90366" w:rsidRPr="00FA53B9" w:rsidRDefault="00A90366" w:rsidP="00A90366">
      <w:pPr>
        <w:ind w:leftChars="200" w:left="490" w:firstLineChars="100" w:firstLine="245"/>
      </w:pPr>
      <w:r w:rsidRPr="00FA53B9">
        <w:rPr>
          <w:rFonts w:hint="eastAsia"/>
        </w:rPr>
        <w:t>広域消防応援体制については，隣接消防との相互応援協定，県消防応援協定等を締結しており，大規模災害時等の不測の事態に対応する体制を構築している。</w:t>
      </w:r>
    </w:p>
    <w:p w:rsidR="00A90366" w:rsidRPr="00FA53B9" w:rsidRDefault="00A90366" w:rsidP="00A90366">
      <w:pPr>
        <w:ind w:leftChars="200" w:left="490"/>
      </w:pPr>
      <w:r w:rsidRPr="00FA53B9">
        <w:rPr>
          <w:rFonts w:hint="eastAsia"/>
        </w:rPr>
        <w:t xml:space="preserve">　消防業務については，</w:t>
      </w:r>
      <w:r w:rsidR="00993ACD" w:rsidRPr="00FA53B9">
        <w:rPr>
          <w:rFonts w:hint="eastAsia"/>
        </w:rPr>
        <w:t>平成</w:t>
      </w:r>
      <w:r w:rsidR="00B70459" w:rsidRPr="00FA53B9">
        <w:rPr>
          <w:rFonts w:hint="eastAsia"/>
        </w:rPr>
        <w:t>26</w:t>
      </w:r>
      <w:r w:rsidR="00993ACD" w:rsidRPr="00FA53B9">
        <w:rPr>
          <w:rFonts w:hint="eastAsia"/>
        </w:rPr>
        <w:t>年で救急件数</w:t>
      </w:r>
      <w:r w:rsidR="00B70459" w:rsidRPr="00FA53B9">
        <w:rPr>
          <w:rFonts w:hint="eastAsia"/>
        </w:rPr>
        <w:t>1,030</w:t>
      </w:r>
      <w:r w:rsidR="00993ACD" w:rsidRPr="00FA53B9">
        <w:rPr>
          <w:rFonts w:hint="eastAsia"/>
        </w:rPr>
        <w:t>件，火災件数</w:t>
      </w:r>
      <w:r w:rsidR="00B70459" w:rsidRPr="00FA53B9">
        <w:rPr>
          <w:rFonts w:hint="eastAsia"/>
        </w:rPr>
        <w:t>13</w:t>
      </w:r>
      <w:r w:rsidR="00993ACD" w:rsidRPr="00FA53B9">
        <w:rPr>
          <w:rFonts w:hint="eastAsia"/>
        </w:rPr>
        <w:t>件及び</w:t>
      </w:r>
      <w:r w:rsidR="009323BE" w:rsidRPr="00FA53B9">
        <w:rPr>
          <w:rFonts w:hint="eastAsia"/>
        </w:rPr>
        <w:t>救助件数</w:t>
      </w:r>
      <w:r w:rsidR="00B70459" w:rsidRPr="00FA53B9">
        <w:rPr>
          <w:rFonts w:hint="eastAsia"/>
        </w:rPr>
        <w:t>20</w:t>
      </w:r>
      <w:r w:rsidRPr="00FA53B9">
        <w:rPr>
          <w:rFonts w:hint="eastAsia"/>
        </w:rPr>
        <w:t>件であるが，特徴</w:t>
      </w:r>
      <w:r w:rsidR="00223F94" w:rsidRPr="00FA53B9">
        <w:rPr>
          <w:rFonts w:hint="eastAsia"/>
        </w:rPr>
        <w:t>として</w:t>
      </w:r>
      <w:r w:rsidRPr="00FA53B9">
        <w:rPr>
          <w:rFonts w:hint="eastAsia"/>
        </w:rPr>
        <w:t>は，前述したよう</w:t>
      </w:r>
      <w:r w:rsidR="00993ACD" w:rsidRPr="00FA53B9">
        <w:rPr>
          <w:rFonts w:hint="eastAsia"/>
        </w:rPr>
        <w:t>に管轄面積がコンパクトなため，救急車の現場到着時間が全国平均の</w:t>
      </w:r>
      <w:r w:rsidR="00B70459" w:rsidRPr="00FA53B9">
        <w:rPr>
          <w:rFonts w:hint="eastAsia"/>
        </w:rPr>
        <w:t>8.5</w:t>
      </w:r>
      <w:r w:rsidRPr="00FA53B9">
        <w:rPr>
          <w:rFonts w:hint="eastAsia"/>
        </w:rPr>
        <w:t>分</w:t>
      </w:r>
      <w:r w:rsidR="00B70459" w:rsidRPr="00FA53B9">
        <w:rPr>
          <w:rFonts w:hint="eastAsia"/>
        </w:rPr>
        <w:t>（平成25年）</w:t>
      </w:r>
      <w:r w:rsidRPr="00FA53B9">
        <w:rPr>
          <w:rFonts w:hint="eastAsia"/>
        </w:rPr>
        <w:t>に対して</w:t>
      </w:r>
      <w:r w:rsidR="00993ACD" w:rsidRPr="00FA53B9">
        <w:rPr>
          <w:rFonts w:hint="eastAsia"/>
        </w:rPr>
        <w:t>4.</w:t>
      </w:r>
      <w:r w:rsidR="00B70459" w:rsidRPr="00FA53B9">
        <w:rPr>
          <w:rFonts w:hint="eastAsia"/>
        </w:rPr>
        <w:t>5</w:t>
      </w:r>
      <w:r w:rsidRPr="00FA53B9">
        <w:rPr>
          <w:rFonts w:hint="eastAsia"/>
        </w:rPr>
        <w:t>分と短いことである。</w:t>
      </w:r>
    </w:p>
    <w:p w:rsidR="00A90366" w:rsidRPr="00FA53B9" w:rsidRDefault="00A90366" w:rsidP="00A90366">
      <w:pPr>
        <w:ind w:leftChars="200" w:left="490"/>
      </w:pPr>
      <w:r w:rsidRPr="00FA53B9">
        <w:rPr>
          <w:rFonts w:hint="eastAsia"/>
        </w:rPr>
        <w:t xml:space="preserve">　また，</w:t>
      </w:r>
      <w:r w:rsidR="00B70459" w:rsidRPr="00FA53B9">
        <w:rPr>
          <w:rFonts w:hint="eastAsia"/>
        </w:rPr>
        <w:t>火災件数については，前年より５件増加しており，うち建物火災が</w:t>
      </w:r>
      <w:r w:rsidR="00D445C5" w:rsidRPr="00FA53B9">
        <w:rPr>
          <w:rFonts w:hint="eastAsia"/>
        </w:rPr>
        <w:t>７</w:t>
      </w:r>
      <w:r w:rsidR="00B70459" w:rsidRPr="00FA53B9">
        <w:rPr>
          <w:rFonts w:hint="eastAsia"/>
        </w:rPr>
        <w:t>件で</w:t>
      </w:r>
      <w:r w:rsidR="00D445C5" w:rsidRPr="00FA53B9">
        <w:rPr>
          <w:rFonts w:hint="eastAsia"/>
        </w:rPr>
        <w:t>，今後も火災予防広報や予防査察を実施し，市民の防火意識を高めてい</w:t>
      </w:r>
      <w:r w:rsidR="00B70459" w:rsidRPr="00FA53B9">
        <w:rPr>
          <w:rFonts w:hint="eastAsia"/>
        </w:rPr>
        <w:t>きたい。</w:t>
      </w:r>
    </w:p>
    <w:p w:rsidR="00A90366" w:rsidRPr="00FA53B9" w:rsidRDefault="00A90366" w:rsidP="00A90366">
      <w:pPr>
        <w:ind w:leftChars="200" w:left="490"/>
      </w:pPr>
      <w:r w:rsidRPr="00FA53B9">
        <w:rPr>
          <w:rFonts w:hint="eastAsia"/>
        </w:rPr>
        <w:t xml:space="preserve">　</w:t>
      </w:r>
      <w:r w:rsidR="00B70459" w:rsidRPr="00FA53B9">
        <w:rPr>
          <w:rFonts w:hint="eastAsia"/>
        </w:rPr>
        <w:t>なお</w:t>
      </w:r>
      <w:r w:rsidRPr="00FA53B9">
        <w:rPr>
          <w:rFonts w:hint="eastAsia"/>
        </w:rPr>
        <w:t>，消防団</w:t>
      </w:r>
      <w:r w:rsidR="009323BE" w:rsidRPr="00FA53B9">
        <w:rPr>
          <w:rFonts w:hint="eastAsia"/>
        </w:rPr>
        <w:t>の</w:t>
      </w:r>
      <w:r w:rsidRPr="00FA53B9">
        <w:rPr>
          <w:rFonts w:hint="eastAsia"/>
        </w:rPr>
        <w:t>車両等は</w:t>
      </w:r>
      <w:r w:rsidR="00B70459" w:rsidRPr="00FA53B9">
        <w:rPr>
          <w:rFonts w:hint="eastAsia"/>
        </w:rPr>
        <w:t>老朽化</w:t>
      </w:r>
      <w:r w:rsidRPr="00FA53B9">
        <w:rPr>
          <w:rFonts w:hint="eastAsia"/>
        </w:rPr>
        <w:t>したものが多く，経年劣化が激しいため，火災出動及び地震等の大規模災害時に支障がでる</w:t>
      </w:r>
      <w:r w:rsidR="009323BE" w:rsidRPr="00FA53B9">
        <w:rPr>
          <w:rFonts w:hint="eastAsia"/>
        </w:rPr>
        <w:t>おそれ</w:t>
      </w:r>
      <w:r w:rsidRPr="00FA53B9">
        <w:rPr>
          <w:rFonts w:hint="eastAsia"/>
        </w:rPr>
        <w:t>があり早期の更新が必要であると考える。</w:t>
      </w:r>
      <w:r w:rsidR="00B70459" w:rsidRPr="00FA53B9">
        <w:rPr>
          <w:rFonts w:hint="eastAsia"/>
        </w:rPr>
        <w:t>また，消防本部についても緊急車両等計画的に更新する必要がある。</w:t>
      </w:r>
    </w:p>
    <w:p w:rsidR="00E62ADA" w:rsidRPr="00FA53B9" w:rsidRDefault="00E62ADA" w:rsidP="00A90366">
      <w:pPr>
        <w:ind w:leftChars="200" w:left="490"/>
      </w:pPr>
      <w:r w:rsidRPr="00FA53B9">
        <w:rPr>
          <w:rFonts w:hint="eastAsia"/>
        </w:rPr>
        <w:t xml:space="preserve">　消防団については，大規模災害の救助活動を想定した訓練の実施，特に女性消防団員の多様で幅広い活動との連携強化を図っていく。</w:t>
      </w:r>
    </w:p>
    <w:p w:rsidR="0004102C" w:rsidRPr="00FA53B9" w:rsidRDefault="00A90366" w:rsidP="00A90366">
      <w:pPr>
        <w:ind w:leftChars="200" w:left="490"/>
      </w:pPr>
      <w:r w:rsidRPr="00FA53B9">
        <w:rPr>
          <w:rFonts w:hint="eastAsia"/>
        </w:rPr>
        <w:t xml:space="preserve">　</w:t>
      </w:r>
      <w:r w:rsidR="00E62ADA" w:rsidRPr="00FA53B9">
        <w:rPr>
          <w:rFonts w:hint="eastAsia"/>
        </w:rPr>
        <w:t>また，平成</w:t>
      </w:r>
      <w:r w:rsidR="00E62ADA" w:rsidRPr="00FA53B9">
        <w:t>26</w:t>
      </w:r>
      <w:r w:rsidR="00E62ADA" w:rsidRPr="00FA53B9">
        <w:rPr>
          <w:rFonts w:hint="eastAsia"/>
        </w:rPr>
        <w:t>年の消防団装備基準の改正に伴う消防団の装備及び資機材等についても継続的に整備を図る必要がある。</w:t>
      </w:r>
    </w:p>
    <w:p w:rsidR="0004102C" w:rsidRPr="00FA53B9" w:rsidRDefault="0004102C" w:rsidP="0004102C">
      <w:pPr>
        <w:ind w:firstLineChars="200" w:firstLine="492"/>
        <w:rPr>
          <w:b/>
        </w:rPr>
      </w:pPr>
      <w:r w:rsidRPr="00FA53B9">
        <w:rPr>
          <w:rFonts w:hint="eastAsia"/>
          <w:b/>
        </w:rPr>
        <w:t>公営住宅</w:t>
      </w:r>
    </w:p>
    <w:p w:rsidR="00320682" w:rsidRPr="00FA53B9" w:rsidRDefault="00320682" w:rsidP="00320682">
      <w:pPr>
        <w:ind w:leftChars="200" w:left="490" w:firstLineChars="100" w:firstLine="245"/>
      </w:pPr>
      <w:r w:rsidRPr="00FA53B9">
        <w:rPr>
          <w:rFonts w:hint="eastAsia"/>
        </w:rPr>
        <w:t>現在管理している市営住宅について</w:t>
      </w:r>
      <w:r w:rsidR="00F40E24" w:rsidRPr="00FA53B9">
        <w:rPr>
          <w:rFonts w:hint="eastAsia"/>
        </w:rPr>
        <w:t>，</w:t>
      </w:r>
      <w:r w:rsidRPr="00FA53B9">
        <w:rPr>
          <w:rFonts w:hint="eastAsia"/>
        </w:rPr>
        <w:t>建替えや長寿命化計</w:t>
      </w:r>
      <w:r w:rsidR="002260C6" w:rsidRPr="00FA53B9">
        <w:rPr>
          <w:rFonts w:hint="eastAsia"/>
        </w:rPr>
        <w:t>画について「市営住宅長寿命化計画」に基づき維持管理を行っている</w:t>
      </w:r>
      <w:r w:rsidRPr="00FA53B9">
        <w:rPr>
          <w:rFonts w:hint="eastAsia"/>
        </w:rPr>
        <w:t>。</w:t>
      </w:r>
    </w:p>
    <w:p w:rsidR="00320682" w:rsidRPr="00FA53B9" w:rsidRDefault="00320682" w:rsidP="00320682">
      <w:pPr>
        <w:ind w:leftChars="200" w:left="490"/>
      </w:pPr>
      <w:r w:rsidRPr="00FA53B9">
        <w:rPr>
          <w:rFonts w:hint="eastAsia"/>
        </w:rPr>
        <w:t xml:space="preserve">　現在の管理状況で</w:t>
      </w:r>
      <w:r w:rsidR="00F40E24" w:rsidRPr="00FA53B9">
        <w:rPr>
          <w:rFonts w:hint="eastAsia"/>
        </w:rPr>
        <w:t>，</w:t>
      </w:r>
      <w:r w:rsidRPr="00FA53B9">
        <w:rPr>
          <w:rFonts w:hint="eastAsia"/>
        </w:rPr>
        <w:t>全体の26.6％が耐用年数を経過し</w:t>
      </w:r>
      <w:r w:rsidR="00F40E24" w:rsidRPr="00FA53B9">
        <w:rPr>
          <w:rFonts w:hint="eastAsia"/>
        </w:rPr>
        <w:t>，</w:t>
      </w:r>
      <w:r w:rsidRPr="00FA53B9">
        <w:rPr>
          <w:rFonts w:hint="eastAsia"/>
        </w:rPr>
        <w:t>29%が耐用年数の</w:t>
      </w:r>
      <w:r w:rsidR="009323BE" w:rsidRPr="00FA53B9">
        <w:rPr>
          <w:rFonts w:hint="eastAsia"/>
        </w:rPr>
        <w:t>２分の１</w:t>
      </w:r>
      <w:r w:rsidRPr="00FA53B9">
        <w:rPr>
          <w:rFonts w:hint="eastAsia"/>
        </w:rPr>
        <w:t>を経過している。</w:t>
      </w:r>
    </w:p>
    <w:p w:rsidR="00320682" w:rsidRPr="00FA53B9" w:rsidRDefault="00320682" w:rsidP="002260C6">
      <w:pPr>
        <w:ind w:leftChars="200" w:left="490"/>
      </w:pPr>
      <w:r w:rsidRPr="00FA53B9">
        <w:rPr>
          <w:rFonts w:hint="eastAsia"/>
        </w:rPr>
        <w:t xml:space="preserve">　構造別では</w:t>
      </w:r>
      <w:r w:rsidR="00F40E24" w:rsidRPr="00FA53B9">
        <w:rPr>
          <w:rFonts w:hint="eastAsia"/>
        </w:rPr>
        <w:t>，</w:t>
      </w:r>
      <w:r w:rsidRPr="00FA53B9">
        <w:rPr>
          <w:rFonts w:hint="eastAsia"/>
        </w:rPr>
        <w:t>簡易耐火造平屋・木造の大部分が耐用年数を経過し</w:t>
      </w:r>
      <w:r w:rsidR="00F40E24" w:rsidRPr="00FA53B9">
        <w:rPr>
          <w:rFonts w:hint="eastAsia"/>
        </w:rPr>
        <w:t>，</w:t>
      </w:r>
      <w:r w:rsidRPr="00FA53B9">
        <w:rPr>
          <w:rFonts w:hint="eastAsia"/>
        </w:rPr>
        <w:t>簡易耐火造</w:t>
      </w:r>
      <w:r w:rsidR="00726163" w:rsidRPr="00FA53B9">
        <w:rPr>
          <w:rFonts w:hint="eastAsia"/>
        </w:rPr>
        <w:t>２</w:t>
      </w:r>
      <w:r w:rsidRPr="00FA53B9">
        <w:rPr>
          <w:rFonts w:hint="eastAsia"/>
        </w:rPr>
        <w:t>階は全て耐用年数の</w:t>
      </w:r>
      <w:r w:rsidR="009323BE" w:rsidRPr="00FA53B9">
        <w:rPr>
          <w:rFonts w:hint="eastAsia"/>
        </w:rPr>
        <w:t>２分の１</w:t>
      </w:r>
      <w:r w:rsidRPr="00FA53B9">
        <w:rPr>
          <w:rFonts w:hint="eastAsia"/>
        </w:rPr>
        <w:t>を経過している</w:t>
      </w:r>
      <w:r w:rsidR="002260C6" w:rsidRPr="00FA53B9">
        <w:rPr>
          <w:rFonts w:hint="eastAsia"/>
        </w:rPr>
        <w:t>現状である</w:t>
      </w:r>
      <w:r w:rsidRPr="00FA53B9">
        <w:rPr>
          <w:rFonts w:hint="eastAsia"/>
        </w:rPr>
        <w:t>。</w:t>
      </w:r>
    </w:p>
    <w:p w:rsidR="0004102C" w:rsidRPr="00FA53B9" w:rsidRDefault="00320682" w:rsidP="00320682">
      <w:pPr>
        <w:ind w:firstLineChars="200" w:firstLine="490"/>
      </w:pPr>
      <w:r w:rsidRPr="00FA53B9">
        <w:rPr>
          <w:rFonts w:hint="eastAsia"/>
        </w:rPr>
        <w:t xml:space="preserve">　更新期を迎える市営住宅</w:t>
      </w:r>
      <w:r w:rsidR="009323BE" w:rsidRPr="00FA53B9">
        <w:rPr>
          <w:rFonts w:hint="eastAsia"/>
        </w:rPr>
        <w:t>の</w:t>
      </w:r>
      <w:r w:rsidRPr="00FA53B9">
        <w:rPr>
          <w:rFonts w:hint="eastAsia"/>
        </w:rPr>
        <w:t>効率的かつ円滑な更新を行う</w:t>
      </w:r>
      <w:r w:rsidR="002260C6" w:rsidRPr="00FA53B9">
        <w:rPr>
          <w:rFonts w:hint="eastAsia"/>
        </w:rPr>
        <w:t>ことが必要である</w:t>
      </w:r>
      <w:r w:rsidRPr="00FA53B9">
        <w:rPr>
          <w:rFonts w:hint="eastAsia"/>
        </w:rPr>
        <w:t>。</w:t>
      </w:r>
    </w:p>
    <w:p w:rsidR="0004102C" w:rsidRPr="00FA53B9" w:rsidRDefault="0004102C" w:rsidP="0004102C">
      <w:pPr>
        <w:ind w:firstLineChars="200" w:firstLine="492"/>
        <w:rPr>
          <w:b/>
        </w:rPr>
      </w:pPr>
      <w:r w:rsidRPr="00FA53B9">
        <w:rPr>
          <w:rFonts w:hint="eastAsia"/>
          <w:b/>
        </w:rPr>
        <w:t>公園</w:t>
      </w:r>
    </w:p>
    <w:p w:rsidR="00C56E07" w:rsidRPr="00FA53B9" w:rsidRDefault="00C56E07" w:rsidP="00C56E07">
      <w:pPr>
        <w:ind w:leftChars="200" w:left="490" w:firstLineChars="100" w:firstLine="245"/>
      </w:pPr>
      <w:r w:rsidRPr="00FA53B9">
        <w:rPr>
          <w:rFonts w:hint="eastAsia"/>
        </w:rPr>
        <w:t>本市の都市公園は</w:t>
      </w:r>
      <w:r w:rsidR="00F40E24" w:rsidRPr="00FA53B9">
        <w:rPr>
          <w:rFonts w:hint="eastAsia"/>
        </w:rPr>
        <w:t>，</w:t>
      </w:r>
      <w:r w:rsidRPr="00FA53B9">
        <w:rPr>
          <w:rFonts w:hint="eastAsia"/>
        </w:rPr>
        <w:t>現在25箇所あり</w:t>
      </w:r>
      <w:r w:rsidR="00F40E24" w:rsidRPr="00FA53B9">
        <w:rPr>
          <w:rFonts w:hint="eastAsia"/>
        </w:rPr>
        <w:t>，</w:t>
      </w:r>
      <w:r w:rsidRPr="00FA53B9">
        <w:rPr>
          <w:rFonts w:hint="eastAsia"/>
        </w:rPr>
        <w:t>そのすべての公園が開設後20年以上経過をし</w:t>
      </w:r>
      <w:r w:rsidR="00F40E24" w:rsidRPr="00FA53B9">
        <w:rPr>
          <w:rFonts w:hint="eastAsia"/>
        </w:rPr>
        <w:t>，</w:t>
      </w:r>
      <w:r w:rsidRPr="00FA53B9">
        <w:rPr>
          <w:rFonts w:hint="eastAsia"/>
        </w:rPr>
        <w:t>施設の老朽化が進んでいる状況であ</w:t>
      </w:r>
      <w:r w:rsidR="002260C6" w:rsidRPr="00FA53B9">
        <w:rPr>
          <w:rFonts w:hint="eastAsia"/>
        </w:rPr>
        <w:t>る</w:t>
      </w:r>
      <w:r w:rsidRPr="00FA53B9">
        <w:rPr>
          <w:rFonts w:hint="eastAsia"/>
        </w:rPr>
        <w:t>。毎週</w:t>
      </w:r>
      <w:r w:rsidR="00F40E24" w:rsidRPr="00FA53B9">
        <w:rPr>
          <w:rFonts w:hint="eastAsia"/>
        </w:rPr>
        <w:t>，</w:t>
      </w:r>
      <w:r w:rsidRPr="00FA53B9">
        <w:rPr>
          <w:rFonts w:hint="eastAsia"/>
        </w:rPr>
        <w:t>公園巡回を行い</w:t>
      </w:r>
      <w:r w:rsidR="00F40E24" w:rsidRPr="00FA53B9">
        <w:rPr>
          <w:rFonts w:hint="eastAsia"/>
        </w:rPr>
        <w:t>，</w:t>
      </w:r>
      <w:r w:rsidRPr="00FA53B9">
        <w:rPr>
          <w:rFonts w:hint="eastAsia"/>
        </w:rPr>
        <w:t>定期的に遊具施設</w:t>
      </w:r>
      <w:r w:rsidR="00F40E24" w:rsidRPr="00FA53B9">
        <w:rPr>
          <w:rFonts w:hint="eastAsia"/>
        </w:rPr>
        <w:t>，</w:t>
      </w:r>
      <w:r w:rsidRPr="00FA53B9">
        <w:rPr>
          <w:rFonts w:hint="eastAsia"/>
        </w:rPr>
        <w:t>便益施設等の点検を行</w:t>
      </w:r>
      <w:r w:rsidR="002260C6" w:rsidRPr="00FA53B9">
        <w:rPr>
          <w:rFonts w:hint="eastAsia"/>
        </w:rPr>
        <w:t>っているが</w:t>
      </w:r>
      <w:r w:rsidR="00F40E24" w:rsidRPr="00FA53B9">
        <w:rPr>
          <w:rFonts w:hint="eastAsia"/>
        </w:rPr>
        <w:t>，</w:t>
      </w:r>
      <w:r w:rsidRPr="00FA53B9">
        <w:rPr>
          <w:rFonts w:hint="eastAsia"/>
        </w:rPr>
        <w:t>近年は老朽化による施設の改修・更新を行うことが多く</w:t>
      </w:r>
      <w:r w:rsidR="00F40E24" w:rsidRPr="00FA53B9">
        <w:rPr>
          <w:rFonts w:hint="eastAsia"/>
        </w:rPr>
        <w:t>，</w:t>
      </w:r>
      <w:r w:rsidRPr="00FA53B9">
        <w:rPr>
          <w:rFonts w:hint="eastAsia"/>
        </w:rPr>
        <w:t>費用も膨大なものとなって</w:t>
      </w:r>
      <w:r w:rsidR="002260C6" w:rsidRPr="00FA53B9">
        <w:rPr>
          <w:rFonts w:hint="eastAsia"/>
        </w:rPr>
        <w:t>いる</w:t>
      </w:r>
      <w:r w:rsidRPr="00FA53B9">
        <w:rPr>
          <w:rFonts w:hint="eastAsia"/>
        </w:rPr>
        <w:t>。公園利用者が安全で安心して利用できる効率的な公園施設整備をどのように行うのかが問題点</w:t>
      </w:r>
      <w:r w:rsidR="002260C6" w:rsidRPr="00FA53B9">
        <w:rPr>
          <w:rFonts w:hint="eastAsia"/>
        </w:rPr>
        <w:t>である</w:t>
      </w:r>
      <w:r w:rsidRPr="00FA53B9">
        <w:rPr>
          <w:rFonts w:hint="eastAsia"/>
        </w:rPr>
        <w:t>。</w:t>
      </w:r>
    </w:p>
    <w:p w:rsidR="0004102C" w:rsidRPr="00FA53B9" w:rsidRDefault="0004102C" w:rsidP="0004102C">
      <w:pPr>
        <w:ind w:firstLineChars="200" w:firstLine="492"/>
        <w:rPr>
          <w:b/>
        </w:rPr>
      </w:pPr>
      <w:r w:rsidRPr="00FA53B9">
        <w:rPr>
          <w:rFonts w:hint="eastAsia"/>
          <w:b/>
        </w:rPr>
        <w:t>環境保全</w:t>
      </w:r>
    </w:p>
    <w:p w:rsidR="0004102C" w:rsidRPr="00FA53B9" w:rsidRDefault="002260C6" w:rsidP="002260C6">
      <w:pPr>
        <w:ind w:leftChars="200" w:left="490" w:firstLineChars="100" w:firstLine="245"/>
      </w:pPr>
      <w:r w:rsidRPr="00FA53B9">
        <w:rPr>
          <w:rFonts w:hint="eastAsia"/>
        </w:rPr>
        <w:lastRenderedPageBreak/>
        <w:t>環境を取り巻く問題</w:t>
      </w:r>
      <w:r w:rsidR="009323BE" w:rsidRPr="00FA53B9">
        <w:rPr>
          <w:rFonts w:hint="eastAsia"/>
        </w:rPr>
        <w:t>に対し</w:t>
      </w:r>
      <w:r w:rsidRPr="00FA53B9">
        <w:rPr>
          <w:rFonts w:hint="eastAsia"/>
        </w:rPr>
        <w:t>，循環型社会の形成と持続可能な社会づくりを基本とした施策が求められている。その中で，国際的にも問題となっている国外からの汚染物質の飛来問題から身近な生活環境問題など，市民の環境に対する意識が確実に高まっており，近年は市民グループ活動も盛んに</w:t>
      </w:r>
      <w:r w:rsidR="007D5081" w:rsidRPr="00FA53B9">
        <w:rPr>
          <w:rFonts w:hint="eastAsia"/>
        </w:rPr>
        <w:t>行われる</w:t>
      </w:r>
      <w:r w:rsidRPr="00FA53B9">
        <w:rPr>
          <w:rFonts w:hint="eastAsia"/>
        </w:rPr>
        <w:t>ようになった。そのような中で，特に排水対策や悪臭，騒音と</w:t>
      </w:r>
      <w:r w:rsidR="009323BE" w:rsidRPr="00FA53B9">
        <w:rPr>
          <w:rFonts w:hint="eastAsia"/>
        </w:rPr>
        <w:t>いった</w:t>
      </w:r>
      <w:r w:rsidRPr="00FA53B9">
        <w:rPr>
          <w:rFonts w:hint="eastAsia"/>
        </w:rPr>
        <w:t>事業に</w:t>
      </w:r>
      <w:r w:rsidR="009323BE" w:rsidRPr="00FA53B9">
        <w:rPr>
          <w:rFonts w:hint="eastAsia"/>
        </w:rPr>
        <w:t>伴う</w:t>
      </w:r>
      <w:r w:rsidR="0052460B" w:rsidRPr="00FA53B9">
        <w:rPr>
          <w:rFonts w:hint="eastAsia"/>
        </w:rPr>
        <w:t>苦情等も増えており，これらの改善を図ってい</w:t>
      </w:r>
      <w:r w:rsidRPr="00FA53B9">
        <w:rPr>
          <w:rFonts w:hint="eastAsia"/>
        </w:rPr>
        <w:t>くことが地域の活性化につながっていく。</w:t>
      </w:r>
    </w:p>
    <w:p w:rsidR="002260C6" w:rsidRPr="00FA53B9" w:rsidRDefault="002260C6" w:rsidP="002260C6">
      <w:pPr>
        <w:ind w:leftChars="200" w:left="490" w:firstLineChars="100" w:firstLine="245"/>
      </w:pPr>
    </w:p>
    <w:p w:rsidR="0004102C" w:rsidRPr="00FA53B9" w:rsidRDefault="0004102C" w:rsidP="00644D48">
      <w:pPr>
        <w:pStyle w:val="2"/>
      </w:pPr>
      <w:r w:rsidRPr="00FA53B9">
        <w:rPr>
          <w:rFonts w:hint="eastAsia"/>
        </w:rPr>
        <w:t xml:space="preserve">　</w:t>
      </w:r>
      <w:bookmarkStart w:id="20" w:name="_Toc381256538"/>
      <w:r w:rsidRPr="00FA53B9">
        <w:rPr>
          <w:rFonts w:hint="eastAsia"/>
        </w:rPr>
        <w:t>⑵　その対策</w:t>
      </w:r>
      <w:bookmarkEnd w:id="20"/>
    </w:p>
    <w:p w:rsidR="0004102C" w:rsidRPr="00FA53B9" w:rsidRDefault="0004102C" w:rsidP="0004102C">
      <w:pPr>
        <w:ind w:firstLineChars="200" w:firstLine="492"/>
        <w:rPr>
          <w:b/>
        </w:rPr>
      </w:pPr>
      <w:r w:rsidRPr="00FA53B9">
        <w:rPr>
          <w:rFonts w:hint="eastAsia"/>
          <w:b/>
        </w:rPr>
        <w:t>上下水道</w:t>
      </w:r>
    </w:p>
    <w:p w:rsidR="00E416AC" w:rsidRPr="00FA53B9" w:rsidRDefault="00E416AC" w:rsidP="00E416AC">
      <w:r w:rsidRPr="00FA53B9">
        <w:rPr>
          <w:rFonts w:hint="eastAsia"/>
        </w:rPr>
        <w:t xml:space="preserve">　　〔上水道〕</w:t>
      </w:r>
    </w:p>
    <w:p w:rsidR="00E416AC" w:rsidRPr="00FA53B9" w:rsidRDefault="00E416AC" w:rsidP="00E416AC">
      <w:pPr>
        <w:ind w:firstLineChars="200" w:firstLine="490"/>
      </w:pPr>
      <w:r w:rsidRPr="00FA53B9">
        <w:rPr>
          <w:rFonts w:hint="eastAsia"/>
        </w:rPr>
        <w:t>①</w:t>
      </w:r>
      <w:r w:rsidR="009323BE" w:rsidRPr="00FA53B9">
        <w:rPr>
          <w:rFonts w:hint="eastAsia"/>
        </w:rPr>
        <w:t xml:space="preserve">　</w:t>
      </w:r>
      <w:r w:rsidRPr="00FA53B9">
        <w:rPr>
          <w:rFonts w:hint="eastAsia"/>
        </w:rPr>
        <w:t>老朽管の計画的な更新事業の実施</w:t>
      </w:r>
    </w:p>
    <w:p w:rsidR="00E416AC" w:rsidRPr="00FA53B9" w:rsidRDefault="00E416AC" w:rsidP="00E416AC">
      <w:pPr>
        <w:ind w:firstLineChars="200" w:firstLine="490"/>
      </w:pPr>
      <w:r w:rsidRPr="00FA53B9">
        <w:rPr>
          <w:rFonts w:hint="eastAsia"/>
        </w:rPr>
        <w:t>②</w:t>
      </w:r>
      <w:r w:rsidR="009323BE" w:rsidRPr="00FA53B9">
        <w:rPr>
          <w:rFonts w:hint="eastAsia"/>
        </w:rPr>
        <w:t xml:space="preserve">　</w:t>
      </w:r>
      <w:r w:rsidRPr="00FA53B9">
        <w:rPr>
          <w:rFonts w:hint="eastAsia"/>
        </w:rPr>
        <w:t>老朽化した浄水場の大規模改修</w:t>
      </w:r>
    </w:p>
    <w:p w:rsidR="00E416AC" w:rsidRPr="00FA53B9" w:rsidRDefault="00E416AC" w:rsidP="00E416AC">
      <w:pPr>
        <w:ind w:firstLineChars="200" w:firstLine="490"/>
      </w:pPr>
      <w:r w:rsidRPr="00FA53B9">
        <w:rPr>
          <w:rFonts w:hint="eastAsia"/>
        </w:rPr>
        <w:t>③</w:t>
      </w:r>
      <w:r w:rsidR="009323BE" w:rsidRPr="00FA53B9">
        <w:rPr>
          <w:rFonts w:hint="eastAsia"/>
        </w:rPr>
        <w:t xml:space="preserve">　</w:t>
      </w:r>
      <w:r w:rsidRPr="00FA53B9">
        <w:rPr>
          <w:rFonts w:hint="eastAsia"/>
        </w:rPr>
        <w:t>安定的な水の供給可能な水源開発</w:t>
      </w:r>
    </w:p>
    <w:p w:rsidR="0004102C" w:rsidRPr="00FA53B9" w:rsidRDefault="00E416AC" w:rsidP="00E416AC">
      <w:pPr>
        <w:ind w:firstLineChars="200" w:firstLine="490"/>
      </w:pPr>
      <w:r w:rsidRPr="00FA53B9">
        <w:rPr>
          <w:rFonts w:hint="eastAsia"/>
        </w:rPr>
        <w:t>④</w:t>
      </w:r>
      <w:r w:rsidR="009323BE" w:rsidRPr="00FA53B9">
        <w:rPr>
          <w:rFonts w:hint="eastAsia"/>
        </w:rPr>
        <w:t xml:space="preserve">　</w:t>
      </w:r>
      <w:r w:rsidRPr="00FA53B9">
        <w:rPr>
          <w:rFonts w:hint="eastAsia"/>
        </w:rPr>
        <w:t>収益減少に対応可能な健全経営の確保</w:t>
      </w:r>
    </w:p>
    <w:p w:rsidR="00E416AC" w:rsidRPr="00FA53B9" w:rsidRDefault="00E416AC" w:rsidP="00E416AC">
      <w:pPr>
        <w:ind w:firstLineChars="200" w:firstLine="490"/>
      </w:pPr>
      <w:r w:rsidRPr="00FA53B9">
        <w:rPr>
          <w:rFonts w:hint="eastAsia"/>
        </w:rPr>
        <w:t>〔下水道事業〕</w:t>
      </w:r>
    </w:p>
    <w:p w:rsidR="00E416AC" w:rsidRPr="00FA53B9" w:rsidRDefault="00E416AC" w:rsidP="00E416AC">
      <w:pPr>
        <w:ind w:leftChars="200" w:left="735" w:hangingChars="100" w:hanging="245"/>
      </w:pPr>
      <w:r w:rsidRPr="00FA53B9">
        <w:rPr>
          <w:rFonts w:hint="eastAsia"/>
        </w:rPr>
        <w:t>①　維持管理費に多額の経費が</w:t>
      </w:r>
      <w:r w:rsidR="009323BE" w:rsidRPr="00FA53B9">
        <w:rPr>
          <w:rFonts w:hint="eastAsia"/>
        </w:rPr>
        <w:t>か</w:t>
      </w:r>
      <w:r w:rsidRPr="00FA53B9">
        <w:rPr>
          <w:rFonts w:hint="eastAsia"/>
        </w:rPr>
        <w:t>かっている現状では，水産加工場から別途徴収している水質料金の値上げを検討する必要がある。また，施設の維持管理業務委託においては，専門の管理会社への民間委託を実施し，薬品費や光熱水費を含めた形態の委託を実施することにより，維持管理費の縮減を図る。</w:t>
      </w:r>
    </w:p>
    <w:p w:rsidR="00E416AC" w:rsidRPr="00FA53B9" w:rsidRDefault="00E416AC" w:rsidP="00E416AC">
      <w:pPr>
        <w:ind w:leftChars="200" w:left="735" w:hangingChars="100" w:hanging="245"/>
      </w:pPr>
      <w:r w:rsidRPr="00FA53B9">
        <w:rPr>
          <w:rFonts w:hint="eastAsia"/>
        </w:rPr>
        <w:t>②　終末処理場等の施設の長寿命化を行うことにより，計画的な施設の延命化が可能となり，適正な環境保全の維持が持続できる。今後は，管路の長寿命化にも取り組んでいく必要があり，財政面からも計画的に実施していくことが重要である。</w:t>
      </w:r>
    </w:p>
    <w:p w:rsidR="00E416AC" w:rsidRPr="00FA53B9" w:rsidRDefault="00E416AC" w:rsidP="00E416AC">
      <w:pPr>
        <w:ind w:leftChars="200" w:left="735" w:hangingChars="100" w:hanging="245"/>
      </w:pPr>
      <w:r w:rsidRPr="00FA53B9">
        <w:rPr>
          <w:rFonts w:hint="eastAsia"/>
        </w:rPr>
        <w:t>③　料金収入を確保するうえで重要なことは，供用開始後，速やかに接続することであるが，浄化槽設置世帯においては，浄化槽の故障等が発生しないことなどにより，速やかな接続が実施されていないのが現状である。浄化槽の維持管理費に比べ，下水道料金が安価であることや環境への負荷が少ないことなどのＰＲを広報誌などで実施するとともに，戸別訪問や地域での説明会なども活用していくことが重要である。人口減少対策は，大変難しい問題であり，下水道運営においては使用料金等の値上げも検討する必要がある。</w:t>
      </w:r>
    </w:p>
    <w:p w:rsidR="00E416AC" w:rsidRPr="00FA53B9" w:rsidRDefault="009323BE" w:rsidP="00E416AC">
      <w:pPr>
        <w:ind w:leftChars="200" w:left="735" w:hangingChars="100" w:hanging="245"/>
      </w:pPr>
      <w:r w:rsidRPr="00FA53B9">
        <w:rPr>
          <w:rFonts w:hint="eastAsia"/>
        </w:rPr>
        <w:t>④　公債費に多くの経費がか</w:t>
      </w:r>
      <w:r w:rsidR="00E416AC" w:rsidRPr="00FA53B9">
        <w:rPr>
          <w:rFonts w:hint="eastAsia"/>
        </w:rPr>
        <w:t>かっているため，今後は対象事業の絞り込みや安易な事業実施を控える必要がある。</w:t>
      </w:r>
      <w:r w:rsidR="00187C9C" w:rsidRPr="00FA53B9">
        <w:rPr>
          <w:rFonts w:hint="eastAsia"/>
        </w:rPr>
        <w:t>地方債を起こす</w:t>
      </w:r>
      <w:r w:rsidR="00E416AC" w:rsidRPr="00FA53B9">
        <w:rPr>
          <w:rFonts w:hint="eastAsia"/>
        </w:rPr>
        <w:t>必要がある場合でも，償還額を超えない額で実施し，起債残高を減少させる工夫が大切である。また，低利で借り入れるため競争見積等を実施することにより償還額を減少させることも有効である。</w:t>
      </w:r>
    </w:p>
    <w:p w:rsidR="0004102C" w:rsidRPr="00FA53B9" w:rsidRDefault="0004102C" w:rsidP="0004102C">
      <w:pPr>
        <w:ind w:firstLineChars="200" w:firstLine="492"/>
        <w:rPr>
          <w:b/>
        </w:rPr>
      </w:pPr>
      <w:r w:rsidRPr="00FA53B9">
        <w:rPr>
          <w:rFonts w:hint="eastAsia"/>
          <w:b/>
        </w:rPr>
        <w:t>廃棄物処理施設</w:t>
      </w:r>
    </w:p>
    <w:p w:rsidR="0004102C" w:rsidRPr="00FA53B9" w:rsidRDefault="00351A99" w:rsidP="00351A99">
      <w:pPr>
        <w:ind w:leftChars="200" w:left="490" w:firstLineChars="100" w:firstLine="245"/>
      </w:pPr>
      <w:r w:rsidRPr="00FA53B9">
        <w:rPr>
          <w:rFonts w:hint="eastAsia"/>
        </w:rPr>
        <w:t>ごみ問題については，持続可能な社会の実現のために環境に配慮した処理が求められることから，市民一人ひとりの協力</w:t>
      </w:r>
      <w:r w:rsidR="00726163" w:rsidRPr="00FA53B9">
        <w:rPr>
          <w:rFonts w:hint="eastAsia"/>
        </w:rPr>
        <w:t>や各種団体と一体となった</w:t>
      </w:r>
      <w:r w:rsidR="002477C6" w:rsidRPr="00FA53B9">
        <w:rPr>
          <w:rFonts w:hint="eastAsia"/>
        </w:rPr>
        <w:t>分別収集の徹底，ごみの資源化・再利用化の推進，ごみ</w:t>
      </w:r>
      <w:r w:rsidRPr="00FA53B9">
        <w:rPr>
          <w:rFonts w:hint="eastAsia"/>
        </w:rPr>
        <w:t>全体の排出量の抑制を図って</w:t>
      </w:r>
      <w:r w:rsidR="002477C6" w:rsidRPr="00FA53B9">
        <w:rPr>
          <w:rFonts w:hint="eastAsia"/>
        </w:rPr>
        <w:t>いく</w:t>
      </w:r>
      <w:r w:rsidRPr="00FA53B9">
        <w:rPr>
          <w:rFonts w:hint="eastAsia"/>
        </w:rPr>
        <w:t>。そのために</w:t>
      </w:r>
      <w:r w:rsidRPr="00FA53B9">
        <w:rPr>
          <w:rFonts w:hint="eastAsia"/>
        </w:rPr>
        <w:lastRenderedPageBreak/>
        <w:t>は，南薩地区衛生管理組合と連携し，ごみ・し尿処理などの廃棄物処理に関する施策を進めていかなければならない。特に，ごみ問題については，現在の内鍋清掃センターやリサイクル施設を中心にした処理を図りながら，中長期的な視野に立った新たな広域処理施設</w:t>
      </w:r>
      <w:r w:rsidR="00964EF2" w:rsidRPr="00FA53B9">
        <w:rPr>
          <w:rFonts w:hint="eastAsia"/>
        </w:rPr>
        <w:t>建設</w:t>
      </w:r>
      <w:r w:rsidRPr="00FA53B9">
        <w:rPr>
          <w:rFonts w:hint="eastAsia"/>
        </w:rPr>
        <w:t>の</w:t>
      </w:r>
      <w:r w:rsidR="006F35B0" w:rsidRPr="00FA53B9">
        <w:rPr>
          <w:rFonts w:hint="eastAsia"/>
        </w:rPr>
        <w:t>実現を目指す</w:t>
      </w:r>
      <w:r w:rsidRPr="00FA53B9">
        <w:rPr>
          <w:rFonts w:hint="eastAsia"/>
        </w:rPr>
        <w:t>。</w:t>
      </w:r>
    </w:p>
    <w:p w:rsidR="00572FEC" w:rsidRPr="00FA53B9" w:rsidRDefault="00572FEC" w:rsidP="00572FEC">
      <w:pPr>
        <w:rPr>
          <w:b/>
        </w:rPr>
      </w:pPr>
      <w:r w:rsidRPr="00FA53B9">
        <w:rPr>
          <w:rFonts w:hint="eastAsia"/>
        </w:rPr>
        <w:t xml:space="preserve">　　</w:t>
      </w:r>
      <w:r w:rsidRPr="00FA53B9">
        <w:rPr>
          <w:rFonts w:hint="eastAsia"/>
          <w:b/>
        </w:rPr>
        <w:t>火葬場施設</w:t>
      </w:r>
    </w:p>
    <w:p w:rsidR="00572FEC" w:rsidRPr="00FA53B9" w:rsidRDefault="00572FEC" w:rsidP="006F35B0">
      <w:pPr>
        <w:ind w:left="492" w:hangingChars="200" w:hanging="492"/>
      </w:pPr>
      <w:r w:rsidRPr="00FA53B9">
        <w:rPr>
          <w:rFonts w:hint="eastAsia"/>
          <w:b/>
        </w:rPr>
        <w:t xml:space="preserve">　　　</w:t>
      </w:r>
      <w:r w:rsidRPr="00FA53B9">
        <w:rPr>
          <w:rFonts w:hint="eastAsia"/>
        </w:rPr>
        <w:t>市民生活において必要</w:t>
      </w:r>
      <w:r w:rsidR="006F35B0" w:rsidRPr="00FA53B9">
        <w:rPr>
          <w:rFonts w:hint="eastAsia"/>
        </w:rPr>
        <w:t>不可欠な施設である火葬場の老朽化対策については，計画的に施設・設備の整備に努める。</w:t>
      </w:r>
    </w:p>
    <w:p w:rsidR="0004102C" w:rsidRPr="00FA53B9" w:rsidRDefault="0004102C" w:rsidP="0004102C">
      <w:pPr>
        <w:ind w:firstLineChars="200" w:firstLine="492"/>
        <w:rPr>
          <w:b/>
        </w:rPr>
      </w:pPr>
      <w:r w:rsidRPr="00FA53B9">
        <w:rPr>
          <w:rFonts w:hint="eastAsia"/>
          <w:b/>
        </w:rPr>
        <w:t>消防</w:t>
      </w:r>
    </w:p>
    <w:p w:rsidR="00A90366" w:rsidRPr="00FA53B9" w:rsidRDefault="00A90366" w:rsidP="00A90366">
      <w:pPr>
        <w:ind w:leftChars="200" w:left="490" w:firstLineChars="100" w:firstLine="245"/>
      </w:pPr>
      <w:r w:rsidRPr="00FA53B9">
        <w:rPr>
          <w:rFonts w:hint="eastAsia"/>
        </w:rPr>
        <w:t>消防力の更なる充実を目指して，特に老朽化が著しい消防団車両及び小型ポンプ並びに消防本部の車両の更新を図り，機動力をアップさせ，市内の救急・火災出動及び地震等の大規模災害時を想定した消防活動に万全を期して，市民の生命・財産の保護に全力を傾注する。</w:t>
      </w:r>
    </w:p>
    <w:p w:rsidR="00A90366" w:rsidRPr="00FA53B9" w:rsidRDefault="00A90366" w:rsidP="00A90366">
      <w:pPr>
        <w:ind w:leftChars="200" w:left="490"/>
      </w:pPr>
      <w:r w:rsidRPr="00FA53B9">
        <w:rPr>
          <w:rFonts w:hint="eastAsia"/>
        </w:rPr>
        <w:t xml:space="preserve">　また，簡易水道地区を中心に防火水槽の計画的な設置を行い，大規模災害時等における被害軽減の対策を講じなければならない。</w:t>
      </w:r>
    </w:p>
    <w:p w:rsidR="00E62ADA" w:rsidRPr="00FA53B9" w:rsidRDefault="00E62ADA" w:rsidP="00E62ADA">
      <w:pPr>
        <w:ind w:leftChars="200" w:left="490"/>
      </w:pPr>
      <w:r w:rsidRPr="00FA53B9">
        <w:rPr>
          <w:rFonts w:hint="eastAsia"/>
        </w:rPr>
        <w:t xml:space="preserve">　なお，消防団の資機材等については，消防団装備基準に基づき救助用安全靴，救命胴衣等の安全装備品及び新基準活動服並びに救助資機材等の整備を行い，現場活動における消防団員の安全確保と士気の向上を図っていく。</w:t>
      </w:r>
    </w:p>
    <w:p w:rsidR="00E62ADA" w:rsidRPr="00FA53B9" w:rsidRDefault="00E62ADA" w:rsidP="00E62ADA">
      <w:pPr>
        <w:ind w:leftChars="200" w:left="490" w:firstLineChars="100" w:firstLine="245"/>
      </w:pPr>
      <w:r w:rsidRPr="00FA53B9">
        <w:rPr>
          <w:rFonts w:hint="eastAsia"/>
          <w:kern w:val="0"/>
        </w:rPr>
        <w:t>また，地域防災の中核となる消防団の充実強化に取り組み，女性消防団員による災害時の要</w:t>
      </w:r>
      <w:r w:rsidR="00C20A28" w:rsidRPr="00FA53B9">
        <w:rPr>
          <w:rFonts w:hint="eastAsia"/>
          <w:kern w:val="0"/>
        </w:rPr>
        <w:t>配慮</w:t>
      </w:r>
      <w:r w:rsidRPr="00FA53B9">
        <w:rPr>
          <w:rFonts w:hint="eastAsia"/>
          <w:kern w:val="0"/>
        </w:rPr>
        <w:t>者対策や高齢者宅防火指導等ソフト面を充実強化し，地域防災力の向上を図っていかなければならない。</w:t>
      </w:r>
    </w:p>
    <w:p w:rsidR="0004102C" w:rsidRPr="00FA53B9" w:rsidRDefault="0004102C" w:rsidP="0004102C">
      <w:pPr>
        <w:ind w:firstLineChars="200" w:firstLine="492"/>
        <w:rPr>
          <w:b/>
        </w:rPr>
      </w:pPr>
      <w:r w:rsidRPr="00FA53B9">
        <w:rPr>
          <w:rFonts w:hint="eastAsia"/>
          <w:b/>
        </w:rPr>
        <w:t>公営住宅</w:t>
      </w:r>
    </w:p>
    <w:p w:rsidR="00320682" w:rsidRPr="00FA53B9" w:rsidRDefault="004A3F22" w:rsidP="004A3F22">
      <w:pPr>
        <w:ind w:firstLineChars="200" w:firstLine="490"/>
      </w:pPr>
      <w:r w:rsidRPr="00FA53B9">
        <w:rPr>
          <w:rFonts w:hint="eastAsia"/>
        </w:rPr>
        <w:t xml:space="preserve">①　</w:t>
      </w:r>
      <w:r w:rsidR="00320682" w:rsidRPr="00FA53B9">
        <w:rPr>
          <w:rFonts w:hint="eastAsia"/>
        </w:rPr>
        <w:t>市営住宅の適切な管理（予防保全のため定期点検</w:t>
      </w:r>
      <w:r w:rsidR="00F40E24" w:rsidRPr="00FA53B9">
        <w:rPr>
          <w:rFonts w:hint="eastAsia"/>
        </w:rPr>
        <w:t>，</w:t>
      </w:r>
      <w:r w:rsidR="00320682" w:rsidRPr="00FA53B9">
        <w:rPr>
          <w:rFonts w:hint="eastAsia"/>
        </w:rPr>
        <w:t>修繕等）を行う。</w:t>
      </w:r>
    </w:p>
    <w:p w:rsidR="00320682" w:rsidRPr="00FA53B9" w:rsidRDefault="004A3F22" w:rsidP="004A3F22">
      <w:pPr>
        <w:ind w:firstLineChars="200" w:firstLine="490"/>
      </w:pPr>
      <w:r w:rsidRPr="00FA53B9">
        <w:rPr>
          <w:rFonts w:hint="eastAsia"/>
        </w:rPr>
        <w:t xml:space="preserve">②　</w:t>
      </w:r>
      <w:r w:rsidR="00320682" w:rsidRPr="00FA53B9">
        <w:rPr>
          <w:rFonts w:hint="eastAsia"/>
        </w:rPr>
        <w:t>管理するストック全体の点検・修繕・改善サイクル等を勘案し行う。</w:t>
      </w:r>
    </w:p>
    <w:p w:rsidR="00320682" w:rsidRPr="00FA53B9" w:rsidRDefault="004A3F22" w:rsidP="004A3F22">
      <w:pPr>
        <w:ind w:leftChars="200" w:left="735" w:hangingChars="100" w:hanging="245"/>
      </w:pPr>
      <w:r w:rsidRPr="00FA53B9">
        <w:rPr>
          <w:rFonts w:hint="eastAsia"/>
        </w:rPr>
        <w:t xml:space="preserve">③　</w:t>
      </w:r>
      <w:r w:rsidR="00320682" w:rsidRPr="00FA53B9">
        <w:rPr>
          <w:rFonts w:hint="eastAsia"/>
        </w:rPr>
        <w:t>給水設備改修・外壁改修・防水工事・水洗化工事等・高齢者対応施策などの住環境整備を行う。</w:t>
      </w:r>
    </w:p>
    <w:p w:rsidR="00320682" w:rsidRPr="00FA53B9" w:rsidRDefault="004A3F22" w:rsidP="00320682">
      <w:pPr>
        <w:ind w:firstLineChars="200" w:firstLine="490"/>
      </w:pPr>
      <w:r w:rsidRPr="00FA53B9">
        <w:rPr>
          <w:rFonts w:hint="eastAsia"/>
        </w:rPr>
        <w:t>④</w:t>
      </w:r>
      <w:r w:rsidR="00320682" w:rsidRPr="00FA53B9">
        <w:rPr>
          <w:rFonts w:hint="eastAsia"/>
        </w:rPr>
        <w:t xml:space="preserve">　長期的な維持管理</w:t>
      </w:r>
    </w:p>
    <w:p w:rsidR="00320682" w:rsidRPr="00FA53B9" w:rsidRDefault="004A3F22" w:rsidP="00320682">
      <w:pPr>
        <w:ind w:firstLineChars="200" w:firstLine="490"/>
      </w:pPr>
      <w:r w:rsidRPr="00FA53B9">
        <w:rPr>
          <w:rFonts w:hint="eastAsia"/>
        </w:rPr>
        <w:t>⑤</w:t>
      </w:r>
      <w:r w:rsidR="00320682" w:rsidRPr="00FA53B9">
        <w:rPr>
          <w:rFonts w:hint="eastAsia"/>
        </w:rPr>
        <w:t xml:space="preserve">　経常修繕（緊急的な修繕は迅速に行う。）</w:t>
      </w:r>
    </w:p>
    <w:p w:rsidR="00320682" w:rsidRPr="00FA53B9" w:rsidRDefault="004A3F22" w:rsidP="00320682">
      <w:pPr>
        <w:ind w:firstLineChars="200" w:firstLine="490"/>
      </w:pPr>
      <w:r w:rsidRPr="00FA53B9">
        <w:rPr>
          <w:rFonts w:hint="eastAsia"/>
        </w:rPr>
        <w:t>⑥</w:t>
      </w:r>
      <w:r w:rsidR="00320682" w:rsidRPr="00FA53B9">
        <w:rPr>
          <w:rFonts w:hint="eastAsia"/>
        </w:rPr>
        <w:t xml:space="preserve">　居住性確保（浴室改修</w:t>
      </w:r>
      <w:r w:rsidR="00F40E24" w:rsidRPr="00FA53B9">
        <w:rPr>
          <w:rFonts w:hint="eastAsia"/>
        </w:rPr>
        <w:t>，</w:t>
      </w:r>
      <w:r w:rsidR="00320682" w:rsidRPr="00FA53B9">
        <w:rPr>
          <w:rFonts w:hint="eastAsia"/>
        </w:rPr>
        <w:t>流し台更新</w:t>
      </w:r>
      <w:r w:rsidR="00F40E24" w:rsidRPr="00FA53B9">
        <w:rPr>
          <w:rFonts w:hint="eastAsia"/>
        </w:rPr>
        <w:t>，</w:t>
      </w:r>
      <w:r w:rsidR="00320682" w:rsidRPr="00FA53B9">
        <w:rPr>
          <w:rFonts w:hint="eastAsia"/>
        </w:rPr>
        <w:t>ガス給湯設備等）</w:t>
      </w:r>
    </w:p>
    <w:p w:rsidR="00320682" w:rsidRPr="00FA53B9" w:rsidRDefault="004A3F22" w:rsidP="004A3F22">
      <w:pPr>
        <w:ind w:leftChars="200" w:left="735" w:hangingChars="100" w:hanging="245"/>
      </w:pPr>
      <w:r w:rsidRPr="00FA53B9">
        <w:rPr>
          <w:rFonts w:hint="eastAsia"/>
        </w:rPr>
        <w:t>⑦</w:t>
      </w:r>
      <w:r w:rsidR="00320682" w:rsidRPr="00FA53B9">
        <w:rPr>
          <w:rFonts w:hint="eastAsia"/>
        </w:rPr>
        <w:t xml:space="preserve">　福祉対応（住戸・共用部・屋外のバリ</w:t>
      </w:r>
      <w:r w:rsidR="00223F94" w:rsidRPr="00FA53B9">
        <w:rPr>
          <w:rFonts w:hint="eastAsia"/>
        </w:rPr>
        <w:t>ア</w:t>
      </w:r>
      <w:r w:rsidR="00320682" w:rsidRPr="00FA53B9">
        <w:rPr>
          <w:rFonts w:hint="eastAsia"/>
        </w:rPr>
        <w:t>フリー化）</w:t>
      </w:r>
      <w:r w:rsidR="002477C6" w:rsidRPr="00FA53B9">
        <w:rPr>
          <w:rFonts w:hint="eastAsia"/>
        </w:rPr>
        <w:t>，</w:t>
      </w:r>
      <w:r w:rsidR="00320682" w:rsidRPr="00FA53B9">
        <w:rPr>
          <w:rFonts w:hint="eastAsia"/>
        </w:rPr>
        <w:t>高齢化対応（手すり設置</w:t>
      </w:r>
      <w:r w:rsidR="00F40E24" w:rsidRPr="00FA53B9">
        <w:rPr>
          <w:rFonts w:hint="eastAsia"/>
        </w:rPr>
        <w:t>，</w:t>
      </w:r>
      <w:r w:rsidR="00320682" w:rsidRPr="00FA53B9">
        <w:rPr>
          <w:rFonts w:hint="eastAsia"/>
        </w:rPr>
        <w:t>段差解消等）</w:t>
      </w:r>
    </w:p>
    <w:p w:rsidR="0004102C" w:rsidRPr="00FA53B9" w:rsidRDefault="004A3F22" w:rsidP="004A3F22">
      <w:pPr>
        <w:ind w:leftChars="200" w:left="735" w:hangingChars="100" w:hanging="245"/>
      </w:pPr>
      <w:r w:rsidRPr="00FA53B9">
        <w:rPr>
          <w:rFonts w:hint="eastAsia"/>
        </w:rPr>
        <w:t>⑧</w:t>
      </w:r>
      <w:r w:rsidR="00320682" w:rsidRPr="00FA53B9">
        <w:rPr>
          <w:rFonts w:hint="eastAsia"/>
        </w:rPr>
        <w:t xml:space="preserve">　耐久性の向上や躯体への影響の低減や維持管理の容易性向上の観点から予防保全的な改善を行う。</w:t>
      </w:r>
    </w:p>
    <w:p w:rsidR="0004102C" w:rsidRPr="00FA53B9" w:rsidRDefault="0004102C" w:rsidP="0004102C">
      <w:pPr>
        <w:ind w:firstLineChars="200" w:firstLine="492"/>
        <w:rPr>
          <w:b/>
        </w:rPr>
      </w:pPr>
      <w:r w:rsidRPr="00FA53B9">
        <w:rPr>
          <w:rFonts w:hint="eastAsia"/>
          <w:b/>
        </w:rPr>
        <w:t>公園</w:t>
      </w:r>
    </w:p>
    <w:p w:rsidR="0004102C" w:rsidRPr="00FA53B9" w:rsidRDefault="00C56E07" w:rsidP="00C56E07">
      <w:pPr>
        <w:ind w:leftChars="200" w:left="490" w:firstLineChars="100" w:firstLine="245"/>
      </w:pPr>
      <w:r w:rsidRPr="00FA53B9">
        <w:rPr>
          <w:rFonts w:hint="eastAsia"/>
        </w:rPr>
        <w:t>都市公園の老朽化した施設の改修・更新を実施するために</w:t>
      </w:r>
      <w:r w:rsidR="00F40E24" w:rsidRPr="00FA53B9">
        <w:rPr>
          <w:rFonts w:hint="eastAsia"/>
        </w:rPr>
        <w:t>，</w:t>
      </w:r>
      <w:r w:rsidRPr="00FA53B9">
        <w:rPr>
          <w:rFonts w:hint="eastAsia"/>
        </w:rPr>
        <w:t>平成26年度に公園施設長寿命化計画を策定し</w:t>
      </w:r>
      <w:r w:rsidR="00F40E24" w:rsidRPr="00FA53B9">
        <w:rPr>
          <w:rFonts w:hint="eastAsia"/>
        </w:rPr>
        <w:t>，</w:t>
      </w:r>
      <w:r w:rsidRPr="00FA53B9">
        <w:rPr>
          <w:rFonts w:hint="eastAsia"/>
        </w:rPr>
        <w:t>平成27年度から長寿命化計画に基づき</w:t>
      </w:r>
      <w:r w:rsidR="00F40E24" w:rsidRPr="00FA53B9">
        <w:rPr>
          <w:rFonts w:hint="eastAsia"/>
        </w:rPr>
        <w:t>，</w:t>
      </w:r>
      <w:r w:rsidRPr="00FA53B9">
        <w:rPr>
          <w:rFonts w:hint="eastAsia"/>
        </w:rPr>
        <w:t>予防保全的管理を行うことで</w:t>
      </w:r>
      <w:r w:rsidR="00F40E24" w:rsidRPr="00FA53B9">
        <w:rPr>
          <w:rFonts w:hint="eastAsia"/>
        </w:rPr>
        <w:t>，</w:t>
      </w:r>
      <w:r w:rsidRPr="00FA53B9">
        <w:rPr>
          <w:rFonts w:hint="eastAsia"/>
        </w:rPr>
        <w:t>施設の老朽化に起因する事故を未然に防ぐとともに</w:t>
      </w:r>
      <w:r w:rsidR="00F40E24" w:rsidRPr="00FA53B9">
        <w:rPr>
          <w:rFonts w:hint="eastAsia"/>
        </w:rPr>
        <w:t>，</w:t>
      </w:r>
      <w:r w:rsidRPr="00FA53B9">
        <w:rPr>
          <w:rFonts w:hint="eastAsia"/>
        </w:rPr>
        <w:t>ライフサイクルコス</w:t>
      </w:r>
      <w:r w:rsidRPr="00FA53B9">
        <w:rPr>
          <w:rFonts w:hint="eastAsia"/>
        </w:rPr>
        <w:lastRenderedPageBreak/>
        <w:t>トの低減効果を図りながら</w:t>
      </w:r>
      <w:r w:rsidR="00F40E24" w:rsidRPr="00FA53B9">
        <w:rPr>
          <w:rFonts w:hint="eastAsia"/>
        </w:rPr>
        <w:t>，</w:t>
      </w:r>
      <w:r w:rsidRPr="00FA53B9">
        <w:rPr>
          <w:rFonts w:hint="eastAsia"/>
        </w:rPr>
        <w:t>安全で安心して利用できる都市公園施設の整備（改築・更新）を行う。</w:t>
      </w:r>
    </w:p>
    <w:p w:rsidR="0004102C" w:rsidRPr="00FA53B9" w:rsidRDefault="0004102C" w:rsidP="0004102C">
      <w:pPr>
        <w:ind w:firstLineChars="200" w:firstLine="492"/>
      </w:pPr>
      <w:r w:rsidRPr="00FA53B9">
        <w:rPr>
          <w:rFonts w:hint="eastAsia"/>
          <w:b/>
        </w:rPr>
        <w:t>環境保全</w:t>
      </w:r>
    </w:p>
    <w:p w:rsidR="002260C6" w:rsidRPr="00FA53B9" w:rsidRDefault="002260C6" w:rsidP="002260C6">
      <w:pPr>
        <w:ind w:left="490" w:hangingChars="200" w:hanging="490"/>
      </w:pPr>
      <w:r w:rsidRPr="00FA53B9">
        <w:rPr>
          <w:rFonts w:hint="eastAsia"/>
        </w:rPr>
        <w:t xml:space="preserve">　　　快適な生活環境の保全と向上に取り組むため，河川水質の改善や悪臭，騒音問題等の解決を図っていく。そのため，それぞれの調査を実施し啓発を行い，事業者と市民が一体となり共生社会の実現に向けた</w:t>
      </w:r>
      <w:r w:rsidR="00571465" w:rsidRPr="00FA53B9">
        <w:rPr>
          <w:rFonts w:hint="eastAsia"/>
        </w:rPr>
        <w:t>環境保全促進事業</w:t>
      </w:r>
      <w:r w:rsidRPr="00FA53B9">
        <w:rPr>
          <w:rFonts w:hint="eastAsia"/>
        </w:rPr>
        <w:t>により協働事業を支援すると</w:t>
      </w:r>
      <w:r w:rsidR="00F945B0" w:rsidRPr="00FA53B9">
        <w:rPr>
          <w:rFonts w:hint="eastAsia"/>
        </w:rPr>
        <w:t>ともに，公共下水道区域以外の地区については</w:t>
      </w:r>
      <w:r w:rsidRPr="00FA53B9">
        <w:rPr>
          <w:rFonts w:hint="eastAsia"/>
        </w:rPr>
        <w:t>浄化槽設置整備事業を実施し，排水対策の推進に取り組んでいく。</w:t>
      </w:r>
    </w:p>
    <w:p w:rsidR="0004102C" w:rsidRPr="00FA53B9" w:rsidRDefault="002260C6" w:rsidP="002260C6">
      <w:pPr>
        <w:ind w:leftChars="200" w:left="490" w:firstLineChars="100" w:firstLine="245"/>
      </w:pPr>
      <w:r w:rsidRPr="00FA53B9">
        <w:rPr>
          <w:rFonts w:hint="eastAsia"/>
        </w:rPr>
        <w:t>また，近年問題になっている「ヤンバルトサカヤスデ」の対策として生活環境保全事業を実施し，不快害虫の駆除と抑制を図るとともに，不法投棄の防止やへい死獣処理など快適な市民生活の確保を図って</w:t>
      </w:r>
      <w:r w:rsidR="0052460B" w:rsidRPr="00FA53B9">
        <w:rPr>
          <w:rFonts w:hint="eastAsia"/>
        </w:rPr>
        <w:t>い</w:t>
      </w:r>
      <w:r w:rsidRPr="00FA53B9">
        <w:rPr>
          <w:rFonts w:hint="eastAsia"/>
        </w:rPr>
        <w:t>く。</w:t>
      </w:r>
    </w:p>
    <w:p w:rsidR="002260C6" w:rsidRPr="00FA53B9" w:rsidRDefault="002260C6" w:rsidP="002260C6">
      <w:pPr>
        <w:ind w:leftChars="200" w:left="490" w:firstLineChars="100" w:firstLine="245"/>
      </w:pPr>
    </w:p>
    <w:p w:rsidR="0004102C" w:rsidRPr="00FA53B9" w:rsidRDefault="0004102C" w:rsidP="00644D48">
      <w:pPr>
        <w:pStyle w:val="2"/>
      </w:pPr>
      <w:r w:rsidRPr="00FA53B9">
        <w:rPr>
          <w:rFonts w:hint="eastAsia"/>
        </w:rPr>
        <w:t xml:space="preserve">　</w:t>
      </w:r>
      <w:bookmarkStart w:id="21" w:name="_Toc381256539"/>
      <w:r w:rsidRPr="00FA53B9">
        <w:rPr>
          <w:rFonts w:hint="eastAsia"/>
        </w:rPr>
        <w:t>⑶　計画</w:t>
      </w:r>
      <w:bookmarkEnd w:id="21"/>
    </w:p>
    <w:p w:rsidR="0004102C" w:rsidRPr="00FA53B9" w:rsidRDefault="0004102C" w:rsidP="0004102C">
      <w:r w:rsidRPr="00FA53B9">
        <w:rPr>
          <w:rFonts w:hint="eastAsia"/>
        </w:rPr>
        <w:t xml:space="preserve">　　　これらの目標を達成するため，計画を次のとおり定める。</w:t>
      </w:r>
    </w:p>
    <w:p w:rsidR="0004102C" w:rsidRPr="00FA53B9" w:rsidRDefault="0004102C" w:rsidP="0004102C">
      <w:pPr>
        <w:rPr>
          <w:b/>
        </w:rPr>
      </w:pPr>
      <w:r w:rsidRPr="00FA53B9">
        <w:rPr>
          <w:rFonts w:hint="eastAsia"/>
        </w:rPr>
        <w:t xml:space="preserve">　</w:t>
      </w:r>
      <w:r w:rsidRPr="00FA53B9">
        <w:rPr>
          <w:rFonts w:hint="eastAsia"/>
          <w:b/>
        </w:rPr>
        <w:t>事業計画（平成</w:t>
      </w:r>
      <w:r w:rsidR="00610393" w:rsidRPr="00FA53B9">
        <w:rPr>
          <w:rFonts w:hint="eastAsia"/>
          <w:b/>
        </w:rPr>
        <w:t>28</w:t>
      </w:r>
      <w:r w:rsidRPr="00FA53B9">
        <w:rPr>
          <w:rFonts w:hint="eastAsia"/>
          <w:b/>
        </w:rPr>
        <w:t>年度～平成</w:t>
      </w:r>
      <w:r w:rsidR="00610393" w:rsidRPr="00FA53B9">
        <w:rPr>
          <w:rFonts w:hint="eastAsia"/>
          <w:b/>
        </w:rPr>
        <w:t>32</w:t>
      </w:r>
      <w:r w:rsidRPr="00FA53B9">
        <w:rPr>
          <w:rFonts w:hint="eastAsia"/>
          <w:b/>
        </w:rPr>
        <w:t>年度）</w:t>
      </w:r>
    </w:p>
    <w:tbl>
      <w:tblPr>
        <w:tblW w:w="9639" w:type="dxa"/>
        <w:tblInd w:w="383" w:type="dxa"/>
        <w:tblCellMar>
          <w:left w:w="99" w:type="dxa"/>
          <w:right w:w="99" w:type="dxa"/>
        </w:tblCellMar>
        <w:tblLook w:val="04A0" w:firstRow="1" w:lastRow="0" w:firstColumn="1" w:lastColumn="0" w:noHBand="0" w:noVBand="1"/>
      </w:tblPr>
      <w:tblGrid>
        <w:gridCol w:w="1984"/>
        <w:gridCol w:w="1985"/>
        <w:gridCol w:w="3260"/>
        <w:gridCol w:w="1134"/>
        <w:gridCol w:w="1276"/>
      </w:tblGrid>
      <w:tr w:rsidR="00FA53B9" w:rsidRPr="00FA53B9" w:rsidTr="0092040B">
        <w:trPr>
          <w:trHeight w:val="300"/>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自立促進施策区分</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事業名（施設名）</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事業内容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事業主体</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備考</w:t>
            </w:r>
          </w:p>
        </w:tc>
      </w:tr>
      <w:tr w:rsidR="00FA53B9" w:rsidRPr="00FA53B9" w:rsidTr="000B6E54">
        <w:trPr>
          <w:trHeight w:val="38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600"/>
        </w:trPr>
        <w:tc>
          <w:tcPr>
            <w:tcW w:w="1984" w:type="dxa"/>
            <w:tcBorders>
              <w:top w:val="single" w:sz="4" w:space="0" w:color="auto"/>
              <w:left w:val="single" w:sz="4" w:space="0" w:color="auto"/>
              <w:bottom w:val="nil"/>
              <w:right w:val="single" w:sz="4" w:space="0" w:color="auto"/>
            </w:tcBorders>
            <w:shd w:val="clear" w:color="auto" w:fill="auto"/>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３　生活環境の整備</w:t>
            </w:r>
          </w:p>
        </w:tc>
        <w:tc>
          <w:tcPr>
            <w:tcW w:w="1985" w:type="dxa"/>
            <w:tcBorders>
              <w:top w:val="nil"/>
              <w:left w:val="nil"/>
              <w:bottom w:val="nil"/>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⑵　下水道処理施設</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公共下水道計画区域内施設の早期完成</w:t>
            </w:r>
            <w:r w:rsidRPr="00FA53B9">
              <w:rPr>
                <w:rFonts w:ascii="ＭＳ 明朝" w:eastAsia="ＭＳ 明朝" w:hAnsi="ＭＳ 明朝" w:cs="ＭＳ Ｐゴシック" w:hint="eastAsia"/>
                <w:kern w:val="0"/>
                <w:sz w:val="14"/>
                <w:szCs w:val="14"/>
              </w:rPr>
              <w:br/>
              <w:t>（立神北町地区の面的整備）L=2,210m</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600"/>
        </w:trPr>
        <w:tc>
          <w:tcPr>
            <w:tcW w:w="1984" w:type="dxa"/>
            <w:tcBorders>
              <w:top w:val="nil"/>
              <w:left w:val="single" w:sz="4" w:space="0" w:color="auto"/>
              <w:bottom w:val="nil"/>
              <w:right w:val="single" w:sz="4" w:space="0" w:color="auto"/>
            </w:tcBorders>
            <w:shd w:val="clear" w:color="auto" w:fill="auto"/>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 xml:space="preserve">　公共下水道</w:t>
            </w:r>
          </w:p>
        </w:tc>
        <w:tc>
          <w:tcPr>
            <w:tcW w:w="3260" w:type="dxa"/>
            <w:tcBorders>
              <w:top w:val="nil"/>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公共下水道施設の整備</w:t>
            </w:r>
            <w:r w:rsidRPr="00FA53B9">
              <w:rPr>
                <w:rFonts w:ascii="ＭＳ 明朝" w:eastAsia="ＭＳ 明朝" w:hAnsi="ＭＳ 明朝" w:cs="ＭＳ Ｐゴシック" w:hint="eastAsia"/>
                <w:kern w:val="0"/>
                <w:sz w:val="14"/>
                <w:szCs w:val="14"/>
              </w:rPr>
              <w:br/>
            </w:r>
            <w:r w:rsidR="000B6E54" w:rsidRPr="00FA53B9">
              <w:rPr>
                <w:rFonts w:ascii="ＭＳ 明朝" w:eastAsia="ＭＳ 明朝" w:hAnsi="ＭＳ 明朝" w:cs="ＭＳ Ｐゴシック" w:hint="eastAsia"/>
                <w:spacing w:val="-6"/>
                <w:kern w:val="0"/>
                <w:sz w:val="14"/>
                <w:szCs w:val="14"/>
              </w:rPr>
              <w:t>(長寿命化計画に基づく下水道施設の整備)</w:t>
            </w:r>
          </w:p>
        </w:tc>
        <w:tc>
          <w:tcPr>
            <w:tcW w:w="1134" w:type="dxa"/>
            <w:tcBorders>
              <w:top w:val="nil"/>
              <w:left w:val="nil"/>
              <w:bottom w:val="single" w:sz="4" w:space="0" w:color="auto"/>
              <w:right w:val="single" w:sz="4" w:space="0" w:color="auto"/>
            </w:tcBorders>
            <w:shd w:val="clear" w:color="auto" w:fill="auto"/>
            <w:noWrap/>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600"/>
        </w:trPr>
        <w:tc>
          <w:tcPr>
            <w:tcW w:w="1984" w:type="dxa"/>
            <w:tcBorders>
              <w:top w:val="nil"/>
              <w:left w:val="single" w:sz="4" w:space="0" w:color="auto"/>
              <w:bottom w:val="nil"/>
              <w:right w:val="single" w:sz="4" w:space="0" w:color="auto"/>
            </w:tcBorders>
            <w:shd w:val="clear" w:color="auto" w:fill="auto"/>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 xml:space="preserve">　その他</w:t>
            </w:r>
          </w:p>
        </w:tc>
        <w:tc>
          <w:tcPr>
            <w:tcW w:w="3260" w:type="dxa"/>
            <w:tcBorders>
              <w:top w:val="nil"/>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6"/>
                <w:szCs w:val="16"/>
              </w:rPr>
            </w:pPr>
            <w:r w:rsidRPr="00FA53B9">
              <w:rPr>
                <w:rFonts w:ascii="ＭＳ 明朝" w:eastAsia="ＭＳ 明朝" w:hAnsi="ＭＳ 明朝" w:cs="ＭＳ Ｐゴシック" w:hint="eastAsia"/>
                <w:kern w:val="0"/>
                <w:sz w:val="16"/>
                <w:szCs w:val="16"/>
              </w:rPr>
              <w:t>循環型社会形成交付金事業</w:t>
            </w:r>
            <w:r w:rsidRPr="00FA53B9">
              <w:rPr>
                <w:rFonts w:ascii="ＭＳ 明朝" w:eastAsia="ＭＳ 明朝" w:hAnsi="ＭＳ 明朝" w:cs="ＭＳ Ｐゴシック" w:hint="eastAsia"/>
                <w:kern w:val="0"/>
                <w:sz w:val="16"/>
                <w:szCs w:val="16"/>
              </w:rPr>
              <w:br/>
            </w:r>
            <w:r w:rsidR="00FB52A4" w:rsidRPr="00FA53B9">
              <w:rPr>
                <w:rFonts w:ascii="ＭＳ 明朝" w:eastAsia="ＭＳ 明朝" w:hAnsi="ＭＳ 明朝" w:cs="ＭＳ Ｐゴシック" w:hint="eastAsia"/>
                <w:spacing w:val="-4"/>
                <w:kern w:val="0"/>
                <w:sz w:val="16"/>
                <w:szCs w:val="16"/>
              </w:rPr>
              <w:t>（</w:t>
            </w:r>
            <w:r w:rsidRPr="00FA53B9">
              <w:rPr>
                <w:rFonts w:ascii="ＭＳ 明朝" w:eastAsia="ＭＳ 明朝" w:hAnsi="ＭＳ 明朝" w:cs="ＭＳ Ｐゴシック" w:hint="eastAsia"/>
                <w:spacing w:val="-4"/>
                <w:kern w:val="0"/>
                <w:sz w:val="16"/>
                <w:szCs w:val="16"/>
              </w:rPr>
              <w:t>浄化槽設置整備事業）</w:t>
            </w:r>
          </w:p>
        </w:tc>
        <w:tc>
          <w:tcPr>
            <w:tcW w:w="1134" w:type="dxa"/>
            <w:tcBorders>
              <w:top w:val="nil"/>
              <w:left w:val="nil"/>
              <w:bottom w:val="single" w:sz="4" w:space="0" w:color="auto"/>
              <w:right w:val="single" w:sz="4" w:space="0" w:color="auto"/>
            </w:tcBorders>
            <w:shd w:val="clear" w:color="auto" w:fill="auto"/>
            <w:noWrap/>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600"/>
        </w:trPr>
        <w:tc>
          <w:tcPr>
            <w:tcW w:w="1984" w:type="dxa"/>
            <w:tcBorders>
              <w:top w:val="nil"/>
              <w:left w:val="single" w:sz="4" w:space="0" w:color="auto"/>
              <w:bottom w:val="nil"/>
              <w:right w:val="single" w:sz="4" w:space="0" w:color="auto"/>
            </w:tcBorders>
            <w:shd w:val="clear" w:color="auto" w:fill="auto"/>
          </w:tcPr>
          <w:p w:rsidR="00F07657" w:rsidRPr="00FA53B9" w:rsidRDefault="00F07657"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F07657" w:rsidRPr="00FA53B9" w:rsidRDefault="00F07657"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⑶　廃棄物処理施設</w:t>
            </w:r>
            <w:r w:rsidRPr="00FA53B9">
              <w:rPr>
                <w:rFonts w:ascii="ＭＳ 明朝" w:eastAsia="ＭＳ 明朝" w:hAnsi="ＭＳ 明朝" w:cs="ＭＳ Ｐゴシック"/>
                <w:kern w:val="0"/>
                <w:sz w:val="18"/>
                <w:szCs w:val="18"/>
              </w:rPr>
              <w:t xml:space="preserve"> </w:t>
            </w:r>
            <w:r w:rsidRPr="00FA53B9">
              <w:rPr>
                <w:rFonts w:ascii="ＭＳ 明朝" w:eastAsia="ＭＳ 明朝" w:hAnsi="ＭＳ 明朝" w:cs="ＭＳ Ｐゴシック" w:hint="eastAsia"/>
                <w:kern w:val="0"/>
                <w:sz w:val="18"/>
                <w:szCs w:val="18"/>
              </w:rPr>
              <w:t xml:space="preserve">　ごみ処理施設</w:t>
            </w:r>
          </w:p>
        </w:tc>
        <w:tc>
          <w:tcPr>
            <w:tcW w:w="3260" w:type="dxa"/>
            <w:tcBorders>
              <w:top w:val="nil"/>
              <w:left w:val="nil"/>
              <w:bottom w:val="single" w:sz="4" w:space="0" w:color="auto"/>
              <w:right w:val="single" w:sz="4" w:space="0" w:color="auto"/>
            </w:tcBorders>
            <w:shd w:val="clear" w:color="auto" w:fill="auto"/>
            <w:vAlign w:val="center"/>
          </w:tcPr>
          <w:p w:rsidR="00F07657" w:rsidRPr="00FA53B9" w:rsidRDefault="00F07657" w:rsidP="000B6E54">
            <w:pPr>
              <w:overflowPunct/>
              <w:autoSpaceDE/>
              <w:autoSpaceDN/>
              <w:spacing w:line="300" w:lineRule="exact"/>
              <w:jc w:val="left"/>
              <w:rPr>
                <w:rFonts w:ascii="ＭＳ 明朝" w:eastAsia="ＭＳ 明朝" w:hAnsi="ＭＳ 明朝" w:cs="ＭＳ Ｐゴシック"/>
                <w:kern w:val="0"/>
                <w:sz w:val="16"/>
                <w:szCs w:val="16"/>
              </w:rPr>
            </w:pPr>
            <w:r w:rsidRPr="00FA53B9">
              <w:rPr>
                <w:rFonts w:ascii="ＭＳ 明朝" w:eastAsia="ＭＳ 明朝" w:hAnsi="ＭＳ 明朝" w:cs="ＭＳ Ｐゴシック" w:hint="eastAsia"/>
                <w:kern w:val="0"/>
                <w:sz w:val="16"/>
                <w:szCs w:val="16"/>
              </w:rPr>
              <w:t>南薩地区衛生管理組合負担金（循環型社会形成推進交付金事業）</w:t>
            </w:r>
          </w:p>
        </w:tc>
        <w:tc>
          <w:tcPr>
            <w:tcW w:w="1134" w:type="dxa"/>
            <w:tcBorders>
              <w:top w:val="nil"/>
              <w:left w:val="nil"/>
              <w:bottom w:val="single" w:sz="4" w:space="0" w:color="auto"/>
              <w:right w:val="single" w:sz="4" w:space="0" w:color="auto"/>
            </w:tcBorders>
            <w:shd w:val="clear" w:color="auto" w:fill="auto"/>
            <w:noWrap/>
            <w:vAlign w:val="center"/>
          </w:tcPr>
          <w:p w:rsidR="00F07657" w:rsidRPr="00FA53B9" w:rsidRDefault="00F07657"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一部事務組合</w:t>
            </w:r>
          </w:p>
        </w:tc>
        <w:tc>
          <w:tcPr>
            <w:tcW w:w="1276" w:type="dxa"/>
            <w:tcBorders>
              <w:top w:val="nil"/>
              <w:left w:val="nil"/>
              <w:bottom w:val="single" w:sz="4" w:space="0" w:color="auto"/>
              <w:right w:val="single" w:sz="4" w:space="0" w:color="auto"/>
            </w:tcBorders>
            <w:shd w:val="clear" w:color="auto" w:fill="auto"/>
            <w:noWrap/>
            <w:vAlign w:val="center"/>
          </w:tcPr>
          <w:p w:rsidR="00F07657" w:rsidRPr="00FA53B9" w:rsidRDefault="00F07657"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600"/>
        </w:trPr>
        <w:tc>
          <w:tcPr>
            <w:tcW w:w="1984" w:type="dxa"/>
            <w:tcBorders>
              <w:top w:val="nil"/>
              <w:left w:val="single" w:sz="4" w:space="0" w:color="auto"/>
              <w:bottom w:val="nil"/>
              <w:right w:val="single" w:sz="4" w:space="0" w:color="auto"/>
            </w:tcBorders>
            <w:shd w:val="clear" w:color="auto" w:fill="auto"/>
          </w:tcPr>
          <w:p w:rsidR="00F07657" w:rsidRPr="00FA53B9" w:rsidRDefault="00F07657"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F07657" w:rsidRPr="00FA53B9" w:rsidRDefault="00F07657"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⑷　火葬場</w:t>
            </w:r>
          </w:p>
        </w:tc>
        <w:tc>
          <w:tcPr>
            <w:tcW w:w="3260" w:type="dxa"/>
            <w:tcBorders>
              <w:top w:val="nil"/>
              <w:left w:val="nil"/>
              <w:bottom w:val="single" w:sz="4" w:space="0" w:color="auto"/>
              <w:right w:val="single" w:sz="4" w:space="0" w:color="auto"/>
            </w:tcBorders>
            <w:shd w:val="clear" w:color="auto" w:fill="auto"/>
            <w:vAlign w:val="center"/>
          </w:tcPr>
          <w:p w:rsidR="00F07657" w:rsidRPr="00FA53B9" w:rsidRDefault="00F07657" w:rsidP="000B6E54">
            <w:pPr>
              <w:overflowPunct/>
              <w:autoSpaceDE/>
              <w:autoSpaceDN/>
              <w:spacing w:line="300" w:lineRule="exact"/>
              <w:jc w:val="left"/>
              <w:rPr>
                <w:rFonts w:ascii="ＭＳ 明朝" w:eastAsia="ＭＳ 明朝" w:hAnsi="ＭＳ 明朝" w:cs="ＭＳ Ｐゴシック"/>
                <w:kern w:val="0"/>
                <w:sz w:val="16"/>
                <w:szCs w:val="16"/>
              </w:rPr>
            </w:pPr>
            <w:r w:rsidRPr="00FA53B9">
              <w:rPr>
                <w:rFonts w:ascii="ＭＳ 明朝" w:eastAsia="ＭＳ 明朝" w:hAnsi="ＭＳ 明朝" w:cs="ＭＳ Ｐゴシック" w:hint="eastAsia"/>
                <w:kern w:val="0"/>
                <w:sz w:val="16"/>
                <w:szCs w:val="16"/>
              </w:rPr>
              <w:t>南薩地区衛生管理組合負担金（枕崎共同斎場改修事業）</w:t>
            </w:r>
          </w:p>
        </w:tc>
        <w:tc>
          <w:tcPr>
            <w:tcW w:w="1134" w:type="dxa"/>
            <w:tcBorders>
              <w:top w:val="nil"/>
              <w:left w:val="nil"/>
              <w:bottom w:val="single" w:sz="4" w:space="0" w:color="auto"/>
              <w:right w:val="single" w:sz="4" w:space="0" w:color="auto"/>
            </w:tcBorders>
            <w:shd w:val="clear" w:color="auto" w:fill="auto"/>
            <w:noWrap/>
            <w:vAlign w:val="center"/>
          </w:tcPr>
          <w:p w:rsidR="00F07657" w:rsidRPr="00FA53B9" w:rsidRDefault="00F07657"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一部事務組合</w:t>
            </w:r>
          </w:p>
        </w:tc>
        <w:tc>
          <w:tcPr>
            <w:tcW w:w="1276" w:type="dxa"/>
            <w:tcBorders>
              <w:top w:val="nil"/>
              <w:left w:val="nil"/>
              <w:bottom w:val="single" w:sz="4" w:space="0" w:color="auto"/>
              <w:right w:val="single" w:sz="4" w:space="0" w:color="auto"/>
            </w:tcBorders>
            <w:shd w:val="clear" w:color="auto" w:fill="auto"/>
            <w:noWrap/>
            <w:vAlign w:val="center"/>
          </w:tcPr>
          <w:p w:rsidR="00F07657" w:rsidRPr="00FA53B9" w:rsidRDefault="00F07657"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nil"/>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⑸　消防施設</w:t>
            </w:r>
          </w:p>
        </w:tc>
        <w:tc>
          <w:tcPr>
            <w:tcW w:w="3260" w:type="dxa"/>
            <w:tcBorders>
              <w:top w:val="nil"/>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6"/>
                <w:szCs w:val="16"/>
              </w:rPr>
            </w:pPr>
            <w:r w:rsidRPr="00FA53B9">
              <w:rPr>
                <w:rFonts w:ascii="ＭＳ 明朝" w:eastAsia="ＭＳ 明朝" w:hAnsi="ＭＳ 明朝" w:cs="ＭＳ Ｐゴシック" w:hint="eastAsia"/>
                <w:kern w:val="0"/>
                <w:sz w:val="16"/>
                <w:szCs w:val="16"/>
              </w:rPr>
              <w:t>高規格救急自動車・資機材一式購入事業</w:t>
            </w:r>
          </w:p>
        </w:tc>
        <w:tc>
          <w:tcPr>
            <w:tcW w:w="1134" w:type="dxa"/>
            <w:tcBorders>
              <w:top w:val="nil"/>
              <w:left w:val="nil"/>
              <w:bottom w:val="single" w:sz="4" w:space="0" w:color="auto"/>
              <w:right w:val="single" w:sz="4" w:space="0" w:color="auto"/>
            </w:tcBorders>
            <w:shd w:val="clear" w:color="auto" w:fill="auto"/>
            <w:noWrap/>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消防団小型ポンプ積載車更新事業</w:t>
            </w:r>
          </w:p>
        </w:tc>
        <w:tc>
          <w:tcPr>
            <w:tcW w:w="1134" w:type="dxa"/>
            <w:tcBorders>
              <w:top w:val="nil"/>
              <w:left w:val="nil"/>
              <w:bottom w:val="single" w:sz="4" w:space="0" w:color="auto"/>
              <w:right w:val="single" w:sz="4" w:space="0" w:color="auto"/>
            </w:tcBorders>
            <w:shd w:val="clear" w:color="auto" w:fill="auto"/>
            <w:noWrap/>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8E3588" w:rsidRPr="00FA53B9" w:rsidRDefault="008E3588"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8E3588" w:rsidRPr="00FA53B9" w:rsidRDefault="008E3588"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8E3588" w:rsidRPr="00FA53B9" w:rsidRDefault="008E3588"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小型動力ポンプ付水槽車</w:t>
            </w:r>
            <w:r w:rsidR="00B074F1" w:rsidRPr="00FA53B9">
              <w:rPr>
                <w:rFonts w:ascii="ＭＳ 明朝" w:eastAsia="ＭＳ 明朝" w:hAnsi="ＭＳ 明朝" w:cs="ＭＳ Ｐゴシック" w:hint="eastAsia"/>
                <w:kern w:val="0"/>
                <w:sz w:val="18"/>
                <w:szCs w:val="18"/>
              </w:rPr>
              <w:t>整備</w:t>
            </w:r>
            <w:r w:rsidRPr="00FA53B9">
              <w:rPr>
                <w:rFonts w:ascii="ＭＳ 明朝" w:eastAsia="ＭＳ 明朝" w:hAnsi="ＭＳ 明朝" w:cs="ＭＳ Ｐゴシック" w:hint="eastAsia"/>
                <w:kern w:val="0"/>
                <w:sz w:val="18"/>
                <w:szCs w:val="18"/>
              </w:rPr>
              <w:t>事業</w:t>
            </w:r>
          </w:p>
        </w:tc>
        <w:tc>
          <w:tcPr>
            <w:tcW w:w="1134" w:type="dxa"/>
            <w:tcBorders>
              <w:top w:val="nil"/>
              <w:left w:val="nil"/>
              <w:bottom w:val="single" w:sz="4" w:space="0" w:color="auto"/>
              <w:right w:val="single" w:sz="4" w:space="0" w:color="auto"/>
            </w:tcBorders>
            <w:shd w:val="clear" w:color="auto" w:fill="auto"/>
            <w:noWrap/>
            <w:vAlign w:val="center"/>
          </w:tcPr>
          <w:p w:rsidR="008E3588" w:rsidRPr="00FA53B9" w:rsidRDefault="008E3588"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8E3588" w:rsidRPr="00FA53B9" w:rsidRDefault="008E3588"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小型ポンプ資機材一式更新事業</w:t>
            </w:r>
          </w:p>
        </w:tc>
        <w:tc>
          <w:tcPr>
            <w:tcW w:w="1134" w:type="dxa"/>
            <w:tcBorders>
              <w:top w:val="nil"/>
              <w:left w:val="nil"/>
              <w:bottom w:val="single" w:sz="4" w:space="0" w:color="auto"/>
              <w:right w:val="single" w:sz="4" w:space="0" w:color="auto"/>
            </w:tcBorders>
            <w:shd w:val="clear" w:color="auto" w:fill="auto"/>
            <w:noWrap/>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nil"/>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⑹　公営住宅</w:t>
            </w:r>
          </w:p>
        </w:tc>
        <w:tc>
          <w:tcPr>
            <w:tcW w:w="3260" w:type="dxa"/>
            <w:tcBorders>
              <w:top w:val="nil"/>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潟山団地建替え事業</w:t>
            </w:r>
          </w:p>
        </w:tc>
        <w:tc>
          <w:tcPr>
            <w:tcW w:w="1134" w:type="dxa"/>
            <w:tcBorders>
              <w:top w:val="nil"/>
              <w:left w:val="nil"/>
              <w:bottom w:val="single" w:sz="4" w:space="0" w:color="auto"/>
              <w:right w:val="single" w:sz="4" w:space="0" w:color="auto"/>
            </w:tcBorders>
            <w:shd w:val="clear" w:color="auto" w:fill="auto"/>
            <w:noWrap/>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市営住宅長寿命化事業</w:t>
            </w:r>
          </w:p>
        </w:tc>
        <w:tc>
          <w:tcPr>
            <w:tcW w:w="1134" w:type="dxa"/>
            <w:tcBorders>
              <w:top w:val="nil"/>
              <w:left w:val="nil"/>
              <w:bottom w:val="single" w:sz="4" w:space="0" w:color="auto"/>
              <w:right w:val="single" w:sz="4" w:space="0" w:color="auto"/>
            </w:tcBorders>
            <w:shd w:val="clear" w:color="auto" w:fill="auto"/>
            <w:noWrap/>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⑺　過疎地域自立促進特別事業</w:t>
            </w:r>
          </w:p>
        </w:tc>
        <w:tc>
          <w:tcPr>
            <w:tcW w:w="3260" w:type="dxa"/>
            <w:tcBorders>
              <w:top w:val="nil"/>
              <w:left w:val="nil"/>
              <w:bottom w:val="single" w:sz="4" w:space="0" w:color="auto"/>
              <w:right w:val="single" w:sz="4" w:space="0" w:color="auto"/>
            </w:tcBorders>
            <w:shd w:val="clear" w:color="auto" w:fill="auto"/>
            <w:vAlign w:val="center"/>
            <w:hideMark/>
          </w:tcPr>
          <w:p w:rsidR="00610393" w:rsidRPr="00FA53B9" w:rsidRDefault="008A251D"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生活</w:t>
            </w:r>
            <w:r w:rsidR="00610393" w:rsidRPr="00FA53B9">
              <w:rPr>
                <w:rFonts w:ascii="ＭＳ 明朝" w:eastAsia="ＭＳ 明朝" w:hAnsi="ＭＳ 明朝" w:cs="ＭＳ Ｐゴシック" w:hint="eastAsia"/>
                <w:kern w:val="0"/>
                <w:sz w:val="18"/>
                <w:szCs w:val="18"/>
              </w:rPr>
              <w:t>環境保全事業</w:t>
            </w:r>
          </w:p>
        </w:tc>
        <w:tc>
          <w:tcPr>
            <w:tcW w:w="1134" w:type="dxa"/>
            <w:tcBorders>
              <w:top w:val="nil"/>
              <w:left w:val="nil"/>
              <w:bottom w:val="single" w:sz="4" w:space="0" w:color="auto"/>
              <w:right w:val="single" w:sz="4" w:space="0" w:color="auto"/>
            </w:tcBorders>
            <w:shd w:val="clear" w:color="auto" w:fill="auto"/>
            <w:noWrap/>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C014CE" w:rsidRPr="00FA53B9" w:rsidRDefault="00C014CE"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nil"/>
              <w:right w:val="single" w:sz="4" w:space="0" w:color="auto"/>
            </w:tcBorders>
            <w:shd w:val="clear" w:color="auto" w:fill="auto"/>
            <w:vAlign w:val="center"/>
            <w:hideMark/>
          </w:tcPr>
          <w:p w:rsidR="00C014CE" w:rsidRPr="00FA53B9" w:rsidRDefault="00C014CE"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⑻　その他</w:t>
            </w:r>
          </w:p>
        </w:tc>
        <w:tc>
          <w:tcPr>
            <w:tcW w:w="3260" w:type="dxa"/>
            <w:tcBorders>
              <w:top w:val="nil"/>
              <w:left w:val="nil"/>
              <w:bottom w:val="single" w:sz="4" w:space="0" w:color="auto"/>
              <w:right w:val="single" w:sz="4" w:space="0" w:color="auto"/>
            </w:tcBorders>
            <w:shd w:val="clear" w:color="auto" w:fill="auto"/>
            <w:vAlign w:val="center"/>
          </w:tcPr>
          <w:p w:rsidR="00C014CE" w:rsidRPr="00FA53B9" w:rsidRDefault="00C014CE"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県単砂防事業負担金</w:t>
            </w:r>
          </w:p>
        </w:tc>
        <w:tc>
          <w:tcPr>
            <w:tcW w:w="1134" w:type="dxa"/>
            <w:tcBorders>
              <w:top w:val="nil"/>
              <w:left w:val="nil"/>
              <w:bottom w:val="single" w:sz="4" w:space="0" w:color="auto"/>
              <w:right w:val="single" w:sz="4" w:space="0" w:color="auto"/>
            </w:tcBorders>
            <w:shd w:val="clear" w:color="auto" w:fill="auto"/>
            <w:noWrap/>
            <w:vAlign w:val="center"/>
          </w:tcPr>
          <w:p w:rsidR="00C014CE" w:rsidRPr="00FA53B9" w:rsidRDefault="00C014CE"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w:t>
            </w:r>
          </w:p>
        </w:tc>
        <w:tc>
          <w:tcPr>
            <w:tcW w:w="1276" w:type="dxa"/>
            <w:tcBorders>
              <w:top w:val="nil"/>
              <w:left w:val="nil"/>
              <w:bottom w:val="single" w:sz="4" w:space="0" w:color="auto"/>
              <w:right w:val="single" w:sz="4" w:space="0" w:color="auto"/>
            </w:tcBorders>
            <w:shd w:val="clear" w:color="auto" w:fill="auto"/>
            <w:noWrap/>
            <w:vAlign w:val="center"/>
          </w:tcPr>
          <w:p w:rsidR="00C014CE" w:rsidRPr="00FA53B9" w:rsidRDefault="00C014CE"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C014CE" w:rsidRPr="00FA53B9" w:rsidRDefault="00C014CE"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C014CE" w:rsidRPr="00FA53B9" w:rsidRDefault="00C014CE"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C014CE" w:rsidRPr="00FA53B9" w:rsidRDefault="00C014CE"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県単急傾斜地崩壊対策事業</w:t>
            </w:r>
          </w:p>
        </w:tc>
        <w:tc>
          <w:tcPr>
            <w:tcW w:w="1134" w:type="dxa"/>
            <w:tcBorders>
              <w:top w:val="nil"/>
              <w:left w:val="nil"/>
              <w:bottom w:val="single" w:sz="4" w:space="0" w:color="auto"/>
              <w:right w:val="single" w:sz="4" w:space="0" w:color="auto"/>
            </w:tcBorders>
            <w:shd w:val="clear" w:color="auto" w:fill="auto"/>
            <w:noWrap/>
            <w:vAlign w:val="center"/>
          </w:tcPr>
          <w:p w:rsidR="00C014CE" w:rsidRPr="00FA53B9" w:rsidRDefault="00C014CE"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C014CE" w:rsidRPr="00FA53B9" w:rsidRDefault="00C014CE"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C014CE" w:rsidRPr="00FA53B9" w:rsidRDefault="00C014CE"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C014CE" w:rsidRPr="00FA53B9" w:rsidRDefault="00C014CE"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C014CE" w:rsidRPr="00FA53B9" w:rsidRDefault="00C014CE"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水質検査事業</w:t>
            </w:r>
          </w:p>
        </w:tc>
        <w:tc>
          <w:tcPr>
            <w:tcW w:w="1134" w:type="dxa"/>
            <w:tcBorders>
              <w:top w:val="nil"/>
              <w:left w:val="nil"/>
              <w:bottom w:val="single" w:sz="4" w:space="0" w:color="auto"/>
              <w:right w:val="single" w:sz="4" w:space="0" w:color="auto"/>
            </w:tcBorders>
            <w:shd w:val="clear" w:color="auto" w:fill="auto"/>
            <w:noWrap/>
            <w:vAlign w:val="center"/>
          </w:tcPr>
          <w:p w:rsidR="00C014CE" w:rsidRPr="00FA53B9" w:rsidRDefault="00C014CE"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C014CE" w:rsidRPr="00FA53B9" w:rsidRDefault="00C014CE"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騒音等検査事業</w:t>
            </w:r>
          </w:p>
        </w:tc>
        <w:tc>
          <w:tcPr>
            <w:tcW w:w="1134" w:type="dxa"/>
            <w:tcBorders>
              <w:top w:val="nil"/>
              <w:left w:val="nil"/>
              <w:bottom w:val="single" w:sz="4" w:space="0" w:color="auto"/>
              <w:right w:val="single" w:sz="4" w:space="0" w:color="auto"/>
            </w:tcBorders>
            <w:shd w:val="clear" w:color="auto" w:fill="auto"/>
            <w:noWrap/>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環境保全促進事業</w:t>
            </w:r>
          </w:p>
        </w:tc>
        <w:tc>
          <w:tcPr>
            <w:tcW w:w="1134" w:type="dxa"/>
            <w:tcBorders>
              <w:top w:val="nil"/>
              <w:left w:val="nil"/>
              <w:bottom w:val="single" w:sz="4" w:space="0" w:color="auto"/>
              <w:right w:val="single" w:sz="4" w:space="0" w:color="auto"/>
            </w:tcBorders>
            <w:shd w:val="clear" w:color="auto" w:fill="auto"/>
            <w:noWrap/>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1276" w:type="dxa"/>
            <w:tcBorders>
              <w:top w:val="nil"/>
              <w:left w:val="nil"/>
              <w:bottom w:val="single" w:sz="4" w:space="0" w:color="auto"/>
              <w:right w:val="single" w:sz="4" w:space="0" w:color="auto"/>
            </w:tcBorders>
            <w:shd w:val="clear" w:color="auto" w:fill="auto"/>
            <w:noWrap/>
            <w:vAlign w:val="center"/>
          </w:tcPr>
          <w:p w:rsidR="00F52654" w:rsidRPr="00FA53B9" w:rsidRDefault="00F52654" w:rsidP="000B6E54">
            <w:pPr>
              <w:overflowPunct/>
              <w:autoSpaceDE/>
              <w:autoSpaceDN/>
              <w:spacing w:line="300" w:lineRule="exact"/>
              <w:jc w:val="left"/>
              <w:rPr>
                <w:rFonts w:ascii="ＭＳ 明朝" w:eastAsia="ＭＳ 明朝" w:hAnsi="ＭＳ 明朝" w:cs="ＭＳ Ｐゴシック"/>
                <w:kern w:val="0"/>
                <w:sz w:val="18"/>
                <w:szCs w:val="18"/>
              </w:rPr>
            </w:pPr>
          </w:p>
        </w:tc>
      </w:tr>
      <w:tr w:rsidR="0096791D" w:rsidRPr="00FA53B9" w:rsidTr="000B6E54">
        <w:trPr>
          <w:trHeight w:val="540"/>
        </w:trPr>
        <w:tc>
          <w:tcPr>
            <w:tcW w:w="1984" w:type="dxa"/>
            <w:tcBorders>
              <w:top w:val="nil"/>
              <w:left w:val="single" w:sz="4" w:space="0" w:color="auto"/>
              <w:bottom w:val="single" w:sz="4" w:space="0" w:color="auto"/>
              <w:right w:val="single" w:sz="4" w:space="0" w:color="auto"/>
            </w:tcBorders>
            <w:shd w:val="clear" w:color="auto" w:fill="auto"/>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防犯灯設置事業</w:t>
            </w:r>
          </w:p>
        </w:tc>
        <w:tc>
          <w:tcPr>
            <w:tcW w:w="1134" w:type="dxa"/>
            <w:tcBorders>
              <w:top w:val="nil"/>
              <w:left w:val="nil"/>
              <w:bottom w:val="single" w:sz="4" w:space="0" w:color="auto"/>
              <w:right w:val="single" w:sz="4" w:space="0" w:color="auto"/>
            </w:tcBorders>
            <w:shd w:val="clear" w:color="auto" w:fill="auto"/>
            <w:noWrap/>
            <w:vAlign w:val="center"/>
            <w:hideMark/>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各自治会</w:t>
            </w:r>
          </w:p>
        </w:tc>
        <w:tc>
          <w:tcPr>
            <w:tcW w:w="1276" w:type="dxa"/>
            <w:tcBorders>
              <w:top w:val="nil"/>
              <w:left w:val="nil"/>
              <w:bottom w:val="single" w:sz="4" w:space="0" w:color="auto"/>
              <w:right w:val="single" w:sz="4" w:space="0" w:color="auto"/>
            </w:tcBorders>
            <w:shd w:val="clear" w:color="auto" w:fill="auto"/>
            <w:noWrap/>
            <w:vAlign w:val="center"/>
          </w:tcPr>
          <w:p w:rsidR="00610393" w:rsidRPr="00FA53B9" w:rsidRDefault="00610393" w:rsidP="000B6E54">
            <w:pPr>
              <w:overflowPunct/>
              <w:autoSpaceDE/>
              <w:autoSpaceDN/>
              <w:spacing w:line="300" w:lineRule="exact"/>
              <w:jc w:val="left"/>
              <w:rPr>
                <w:rFonts w:ascii="ＭＳ 明朝" w:eastAsia="ＭＳ 明朝" w:hAnsi="ＭＳ 明朝" w:cs="ＭＳ Ｐゴシック"/>
                <w:kern w:val="0"/>
                <w:sz w:val="18"/>
                <w:szCs w:val="18"/>
              </w:rPr>
            </w:pPr>
          </w:p>
        </w:tc>
      </w:tr>
    </w:tbl>
    <w:p w:rsidR="00610393" w:rsidRPr="00FA53B9" w:rsidRDefault="00610393" w:rsidP="0004102C">
      <w:pPr>
        <w:rPr>
          <w:b/>
        </w:rPr>
      </w:pPr>
    </w:p>
    <w:p w:rsidR="00610393" w:rsidRPr="00FA53B9" w:rsidRDefault="00610393" w:rsidP="0004102C">
      <w:pPr>
        <w:rPr>
          <w:b/>
        </w:rPr>
      </w:pPr>
    </w:p>
    <w:p w:rsidR="00CB0817" w:rsidRPr="00FA53B9" w:rsidRDefault="00CB0817">
      <w:pPr>
        <w:overflowPunct/>
        <w:autoSpaceDE/>
        <w:autoSpaceDN/>
      </w:pPr>
      <w:r w:rsidRPr="00FA53B9">
        <w:br w:type="page"/>
      </w:r>
    </w:p>
    <w:p w:rsidR="0004102C" w:rsidRPr="00FA53B9" w:rsidRDefault="0004102C" w:rsidP="00644D48">
      <w:pPr>
        <w:pStyle w:val="1"/>
      </w:pPr>
      <w:bookmarkStart w:id="22" w:name="_Toc381256540"/>
      <w:r w:rsidRPr="00FA53B9">
        <w:rPr>
          <w:rFonts w:hint="eastAsia"/>
        </w:rPr>
        <w:lastRenderedPageBreak/>
        <w:t xml:space="preserve">５　</w:t>
      </w:r>
      <w:r w:rsidR="000F4EE8" w:rsidRPr="00FA53B9">
        <w:rPr>
          <w:rFonts w:hint="eastAsia"/>
        </w:rPr>
        <w:t>高齢者等の保健及び福祉の向上及び増進</w:t>
      </w:r>
      <w:bookmarkEnd w:id="22"/>
    </w:p>
    <w:p w:rsidR="0004102C" w:rsidRPr="00FA53B9" w:rsidRDefault="0004102C" w:rsidP="0004102C"/>
    <w:p w:rsidR="0004102C" w:rsidRPr="00FA53B9" w:rsidRDefault="0004102C" w:rsidP="00644D48">
      <w:pPr>
        <w:pStyle w:val="2"/>
      </w:pPr>
      <w:r w:rsidRPr="00FA53B9">
        <w:rPr>
          <w:rFonts w:hint="eastAsia"/>
        </w:rPr>
        <w:t xml:space="preserve">　</w:t>
      </w:r>
      <w:bookmarkStart w:id="23" w:name="_Toc381256541"/>
      <w:r w:rsidRPr="00FA53B9">
        <w:rPr>
          <w:rFonts w:hint="eastAsia"/>
        </w:rPr>
        <w:t>⑴　現況と問題点</w:t>
      </w:r>
      <w:bookmarkEnd w:id="23"/>
    </w:p>
    <w:p w:rsidR="0004102C" w:rsidRPr="00FA53B9" w:rsidRDefault="0004102C" w:rsidP="0004102C">
      <w:pPr>
        <w:rPr>
          <w:b/>
        </w:rPr>
      </w:pPr>
      <w:r w:rsidRPr="00FA53B9">
        <w:rPr>
          <w:rFonts w:hint="eastAsia"/>
          <w:b/>
        </w:rPr>
        <w:t xml:space="preserve">　　</w:t>
      </w:r>
      <w:r w:rsidR="000F4EE8" w:rsidRPr="00FA53B9">
        <w:rPr>
          <w:rFonts w:hint="eastAsia"/>
          <w:b/>
        </w:rPr>
        <w:t>高齢者保健，福祉</w:t>
      </w:r>
    </w:p>
    <w:p w:rsidR="002D50E2" w:rsidRPr="00FA53B9" w:rsidRDefault="002D50E2" w:rsidP="002D50E2">
      <w:pPr>
        <w:ind w:leftChars="200" w:left="490" w:firstLineChars="100" w:firstLine="245"/>
      </w:pPr>
      <w:r w:rsidRPr="00FA53B9">
        <w:rPr>
          <w:rFonts w:hint="eastAsia"/>
        </w:rPr>
        <w:t>本市の平成22年国勢調査における65歳以上の人口は7,522人であり，高齢化率は31.8％である。平成12</w:t>
      </w:r>
      <w:r w:rsidR="002477C6" w:rsidRPr="00FA53B9">
        <w:rPr>
          <w:rFonts w:hint="eastAsia"/>
        </w:rPr>
        <w:t>年</w:t>
      </w:r>
      <w:r w:rsidRPr="00FA53B9">
        <w:rPr>
          <w:rFonts w:hint="eastAsia"/>
        </w:rPr>
        <w:t>国勢調査における65歳以上の人口は6,850人，高齢化率は26.0％であり，比較すると65歳以上の人口で672人，高齢化率で5.8ポイント増加している。今後の高齢化率は，平成32年に40.0％，平成37年に42.0％と見込まれている。</w:t>
      </w:r>
    </w:p>
    <w:p w:rsidR="002D50E2" w:rsidRPr="00FA53B9" w:rsidRDefault="002D50E2" w:rsidP="002D50E2">
      <w:pPr>
        <w:ind w:leftChars="200" w:left="490"/>
      </w:pPr>
      <w:r w:rsidRPr="00FA53B9">
        <w:rPr>
          <w:rFonts w:hint="eastAsia"/>
        </w:rPr>
        <w:t xml:space="preserve">　</w:t>
      </w:r>
      <w:r w:rsidR="000E07A1" w:rsidRPr="00FA53B9">
        <w:rPr>
          <w:rFonts w:hint="eastAsia"/>
        </w:rPr>
        <w:t>また</w:t>
      </w:r>
      <w:r w:rsidRPr="00FA53B9">
        <w:rPr>
          <w:rFonts w:hint="eastAsia"/>
        </w:rPr>
        <w:t>，平成22年国勢調査における高齢単身世帯数は1,961世帯で，市全体の18.8％を占めている。平成12年国勢調査における高齢単身世帯数は1,738世帯で，市全体の16.4％を占めており，比較すると高齢単身世帯数で223世帯，市全体に占める割合で2.4ポイント増加している。同様に，平成22年国勢調査における高齢夫婦世帯数では1,608世帯で，市全体の15.4％を占めている。平成12年国勢調査における高齢夫婦世帯数は1,475世帯で，市全体の13.9％を占めており，比較すると高齢夫婦世帯数で133世帯，市全体に占める割合で1.5ポイント増加している。</w:t>
      </w:r>
    </w:p>
    <w:p w:rsidR="000E07A1" w:rsidRPr="00FA53B9" w:rsidRDefault="000E07A1" w:rsidP="000E07A1">
      <w:pPr>
        <w:ind w:leftChars="200" w:left="490" w:firstLineChars="100" w:firstLine="245"/>
      </w:pPr>
      <w:r w:rsidRPr="00FA53B9">
        <w:rPr>
          <w:rFonts w:hint="eastAsia"/>
        </w:rPr>
        <w:t>このように本市における高齢化は進行しており，高齢者の生活習慣病の増加とそれに伴う国保医療費の増加が重要な課題となっている。</w:t>
      </w:r>
    </w:p>
    <w:p w:rsidR="002D50E2" w:rsidRPr="00FA53B9" w:rsidRDefault="000E07A1" w:rsidP="000E07A1">
      <w:pPr>
        <w:ind w:leftChars="200" w:left="490" w:firstLineChars="100" w:firstLine="245"/>
      </w:pPr>
      <w:r w:rsidRPr="00FA53B9">
        <w:rPr>
          <w:rFonts w:hint="eastAsia"/>
        </w:rPr>
        <w:t>高齢者の保健においては，「自分の健康は自分で守る」という市民意識の啓発を促すとともに，健康づくりの推進，各種健診，保健指導等について，枕崎市健康センター（老人福祉センター）を中心に，各種団体と連携して実施し，生活習慣病など疾病の早期発見・治療により，高齢者の健康の保持増進を推進していく必要がある。</w:t>
      </w:r>
    </w:p>
    <w:p w:rsidR="0004102C" w:rsidRPr="00FA53B9" w:rsidRDefault="00223F94" w:rsidP="00320682">
      <w:pPr>
        <w:ind w:leftChars="200" w:left="490" w:firstLineChars="100" w:firstLine="245"/>
      </w:pPr>
      <w:r w:rsidRPr="00FA53B9">
        <w:rPr>
          <w:rFonts w:hint="eastAsia"/>
        </w:rPr>
        <w:t>超</w:t>
      </w:r>
      <w:r w:rsidR="00320682" w:rsidRPr="00FA53B9">
        <w:rPr>
          <w:rFonts w:hint="eastAsia"/>
        </w:rPr>
        <w:t>高齢社会を迎え，後期高齢者（75歳以上）人口の比率が高まり，寝たきり老人や認知症老人等の介護を必要とする高齢者が増加している。核家族化が進み，高齢者の独居や高齢者のみの世帯が増えていることに加え，女性の社会進出が進んだことにより，家庭介護機能が低下するなど，高齢者の問題は年々大きく，かつ深刻なものになりつつある。このような中で，高齢者が健康でその有する能力に応じ自立した日常生活を送ることが，高齢者自身にとっても社会全体にとっても極めて重要である。高齢者が住み慣れた地域で生きがいを持って安心して暮らせる社</w:t>
      </w:r>
      <w:r w:rsidR="007C7898" w:rsidRPr="00FA53B9">
        <w:rPr>
          <w:rFonts w:hint="eastAsia"/>
        </w:rPr>
        <w:t>会を築くため，元気な状態で生活できるよう社会参加による生きがいづ</w:t>
      </w:r>
      <w:r w:rsidR="00320682" w:rsidRPr="00FA53B9">
        <w:rPr>
          <w:rFonts w:hint="eastAsia"/>
        </w:rPr>
        <w:t>くりや健康づくり，住民同士が地域で支え合う体制づくりを推進することが求められる。また，寝たきりや</w:t>
      </w:r>
      <w:r w:rsidR="009F165A" w:rsidRPr="00FA53B9">
        <w:rPr>
          <w:rFonts w:hint="eastAsia"/>
        </w:rPr>
        <w:t>障害があっても</w:t>
      </w:r>
      <w:r w:rsidR="00320682" w:rsidRPr="00FA53B9">
        <w:rPr>
          <w:rFonts w:hint="eastAsia"/>
        </w:rPr>
        <w:t>住み慣れた</w:t>
      </w:r>
      <w:r w:rsidR="007C7898" w:rsidRPr="00FA53B9">
        <w:rPr>
          <w:rFonts w:hint="eastAsia"/>
        </w:rPr>
        <w:t>地域で</w:t>
      </w:r>
      <w:r w:rsidR="00320682" w:rsidRPr="00FA53B9">
        <w:rPr>
          <w:rFonts w:hint="eastAsia"/>
        </w:rPr>
        <w:t>生活</w:t>
      </w:r>
      <w:r w:rsidR="007C7898" w:rsidRPr="00FA53B9">
        <w:rPr>
          <w:rFonts w:hint="eastAsia"/>
        </w:rPr>
        <w:t>を</w:t>
      </w:r>
      <w:r w:rsidR="00F23374" w:rsidRPr="00FA53B9">
        <w:rPr>
          <w:rFonts w:hint="eastAsia"/>
        </w:rPr>
        <w:t>継続</w:t>
      </w:r>
      <w:r w:rsidR="007C7898" w:rsidRPr="00FA53B9">
        <w:rPr>
          <w:rFonts w:hint="eastAsia"/>
        </w:rPr>
        <w:t>することが</w:t>
      </w:r>
      <w:r w:rsidR="00320682" w:rsidRPr="00FA53B9">
        <w:rPr>
          <w:rFonts w:hint="eastAsia"/>
        </w:rPr>
        <w:t>できるよう医療・介護・予防・住まい・生活支援が一体的に提供される地域包括ケアシステムの構築が重要な課題となっており，介護や福祉をはじめとする高齢者福祉の充実が求められる。</w:t>
      </w:r>
    </w:p>
    <w:p w:rsidR="0004102C" w:rsidRPr="00FA53B9" w:rsidRDefault="000F4EE8" w:rsidP="0004102C">
      <w:pPr>
        <w:ind w:firstLineChars="200" w:firstLine="492"/>
        <w:rPr>
          <w:b/>
        </w:rPr>
      </w:pPr>
      <w:r w:rsidRPr="00FA53B9">
        <w:rPr>
          <w:rFonts w:hint="eastAsia"/>
          <w:b/>
        </w:rPr>
        <w:t>児童その他の保健，福祉</w:t>
      </w:r>
    </w:p>
    <w:p w:rsidR="00A30288" w:rsidRPr="00FA53B9" w:rsidRDefault="00A30288" w:rsidP="00A30288">
      <w:pPr>
        <w:ind w:leftChars="200" w:left="490" w:firstLineChars="100" w:firstLine="245"/>
      </w:pPr>
      <w:r w:rsidRPr="00FA53B9">
        <w:rPr>
          <w:rFonts w:hint="eastAsia"/>
        </w:rPr>
        <w:t>少子化が進行し，子どもの数が減少しているが，核家族化や両親の共働きなどにより，子育て支援のニーズは増加する傾向にある。市内の子育て支援グループと連携を図りながら，子育て支援活動の活性化を図る必要がある。</w:t>
      </w:r>
    </w:p>
    <w:p w:rsidR="00A30288" w:rsidRPr="00FA53B9" w:rsidRDefault="00A30288" w:rsidP="00A30288">
      <w:pPr>
        <w:ind w:leftChars="200" w:left="490" w:firstLineChars="100" w:firstLine="245"/>
      </w:pPr>
      <w:r w:rsidRPr="00FA53B9">
        <w:rPr>
          <w:rFonts w:hint="eastAsia"/>
        </w:rPr>
        <w:lastRenderedPageBreak/>
        <w:t>また，仕事と育児の両立を支援するためには，保育</w:t>
      </w:r>
      <w:r w:rsidR="00223F94" w:rsidRPr="00FA53B9">
        <w:rPr>
          <w:rFonts w:hint="eastAsia"/>
        </w:rPr>
        <w:t>所</w:t>
      </w:r>
      <w:r w:rsidRPr="00FA53B9">
        <w:rPr>
          <w:rFonts w:hint="eastAsia"/>
        </w:rPr>
        <w:t>・幼稚園</w:t>
      </w:r>
      <w:r w:rsidR="00C20A28" w:rsidRPr="00FA53B9">
        <w:rPr>
          <w:rFonts w:hint="eastAsia"/>
        </w:rPr>
        <w:t>・認定こども園</w:t>
      </w:r>
      <w:r w:rsidRPr="00FA53B9">
        <w:rPr>
          <w:rFonts w:hint="eastAsia"/>
        </w:rPr>
        <w:t>と連携を図りながら，子育てしやすい環境づくりが重要である。</w:t>
      </w:r>
    </w:p>
    <w:p w:rsidR="00320682" w:rsidRPr="00FA53B9" w:rsidRDefault="00320682" w:rsidP="00320682">
      <w:pPr>
        <w:ind w:leftChars="200" w:left="490" w:firstLineChars="100" w:firstLine="245"/>
      </w:pPr>
      <w:r w:rsidRPr="00FA53B9">
        <w:rPr>
          <w:rFonts w:hint="eastAsia"/>
        </w:rPr>
        <w:t>少子化の主たる要因である晩婚化・未婚化に加え</w:t>
      </w:r>
      <w:r w:rsidR="00F40E24" w:rsidRPr="00FA53B9">
        <w:rPr>
          <w:rFonts w:hint="eastAsia"/>
        </w:rPr>
        <w:t>，</w:t>
      </w:r>
      <w:r w:rsidRPr="00FA53B9">
        <w:rPr>
          <w:rFonts w:hint="eastAsia"/>
        </w:rPr>
        <w:t>夫婦の出生力そのものの低下も顕在化するなど少子化が急速に進行している。</w:t>
      </w:r>
    </w:p>
    <w:p w:rsidR="00320682" w:rsidRPr="00FA53B9" w:rsidRDefault="00320682" w:rsidP="00320682">
      <w:pPr>
        <w:ind w:leftChars="200" w:left="490" w:firstLineChars="100" w:firstLine="245"/>
      </w:pPr>
      <w:r w:rsidRPr="00FA53B9">
        <w:rPr>
          <w:rFonts w:hint="eastAsia"/>
        </w:rPr>
        <w:t>また</w:t>
      </w:r>
      <w:r w:rsidR="00F40E24" w:rsidRPr="00FA53B9">
        <w:rPr>
          <w:rFonts w:hint="eastAsia"/>
        </w:rPr>
        <w:t>，</w:t>
      </w:r>
      <w:r w:rsidRPr="00FA53B9">
        <w:rPr>
          <w:rFonts w:hint="eastAsia"/>
        </w:rPr>
        <w:t>核家族化及び</w:t>
      </w:r>
      <w:r w:rsidR="0075063A" w:rsidRPr="00FA53B9">
        <w:rPr>
          <w:rFonts w:hint="eastAsia"/>
        </w:rPr>
        <w:t>共働き世帯の増加など家庭環境の変化やいじめ・不登校，児童虐待，</w:t>
      </w:r>
      <w:r w:rsidRPr="00FA53B9">
        <w:rPr>
          <w:rFonts w:hint="eastAsia"/>
        </w:rPr>
        <w:t>連れ去り事件など</w:t>
      </w:r>
      <w:r w:rsidR="0075063A" w:rsidRPr="00FA53B9">
        <w:rPr>
          <w:rFonts w:hint="eastAsia"/>
        </w:rPr>
        <w:t>が</w:t>
      </w:r>
      <w:r w:rsidRPr="00FA53B9">
        <w:rPr>
          <w:rFonts w:hint="eastAsia"/>
        </w:rPr>
        <w:t>全国的に多発し</w:t>
      </w:r>
      <w:r w:rsidR="00F40E24" w:rsidRPr="00FA53B9">
        <w:rPr>
          <w:rFonts w:hint="eastAsia"/>
        </w:rPr>
        <w:t>，</w:t>
      </w:r>
      <w:r w:rsidRPr="00FA53B9">
        <w:rPr>
          <w:rFonts w:hint="eastAsia"/>
        </w:rPr>
        <w:t>地域及び子どもを取り巻く環境も大きく変化しているなか</w:t>
      </w:r>
      <w:r w:rsidR="00F40E24" w:rsidRPr="00FA53B9">
        <w:rPr>
          <w:rFonts w:hint="eastAsia"/>
        </w:rPr>
        <w:t>，</w:t>
      </w:r>
      <w:r w:rsidRPr="00FA53B9">
        <w:rPr>
          <w:rFonts w:hint="eastAsia"/>
        </w:rPr>
        <w:t>子どもの人権擁護及び安全性の確保が急務となっている。</w:t>
      </w:r>
    </w:p>
    <w:p w:rsidR="00320682" w:rsidRPr="00FA53B9" w:rsidRDefault="00320682" w:rsidP="00320682">
      <w:pPr>
        <w:ind w:leftChars="200" w:left="490"/>
      </w:pPr>
      <w:r w:rsidRPr="00FA53B9">
        <w:rPr>
          <w:rFonts w:hint="eastAsia"/>
        </w:rPr>
        <w:t xml:space="preserve">　このようなことから</w:t>
      </w:r>
      <w:r w:rsidR="00F40E24" w:rsidRPr="00FA53B9">
        <w:rPr>
          <w:rFonts w:hint="eastAsia"/>
        </w:rPr>
        <w:t>，</w:t>
      </w:r>
      <w:r w:rsidRPr="00FA53B9">
        <w:rPr>
          <w:rFonts w:hint="eastAsia"/>
        </w:rPr>
        <w:t>一人で子育てに悩んだり</w:t>
      </w:r>
      <w:r w:rsidR="00F40E24" w:rsidRPr="00FA53B9">
        <w:rPr>
          <w:rFonts w:hint="eastAsia"/>
        </w:rPr>
        <w:t>，</w:t>
      </w:r>
      <w:r w:rsidRPr="00FA53B9">
        <w:rPr>
          <w:rFonts w:hint="eastAsia"/>
        </w:rPr>
        <w:t>育児を放棄するなど問題を抱える母子等が増えてきており</w:t>
      </w:r>
      <w:r w:rsidR="00F40E24" w:rsidRPr="00FA53B9">
        <w:rPr>
          <w:rFonts w:hint="eastAsia"/>
        </w:rPr>
        <w:t>，</w:t>
      </w:r>
      <w:r w:rsidRPr="00FA53B9">
        <w:rPr>
          <w:rFonts w:hint="eastAsia"/>
        </w:rPr>
        <w:t>子育て支援のニーズは年々増加傾向にある。</w:t>
      </w:r>
    </w:p>
    <w:p w:rsidR="0004102C" w:rsidRPr="00FA53B9" w:rsidRDefault="00320682" w:rsidP="00320682">
      <w:pPr>
        <w:ind w:leftChars="200" w:left="490" w:firstLineChars="100" w:firstLine="245"/>
      </w:pPr>
      <w:r w:rsidRPr="00FA53B9">
        <w:rPr>
          <w:rFonts w:hint="eastAsia"/>
        </w:rPr>
        <w:t>そこで</w:t>
      </w:r>
      <w:r w:rsidR="00F40E24" w:rsidRPr="00FA53B9">
        <w:rPr>
          <w:rFonts w:hint="eastAsia"/>
        </w:rPr>
        <w:t>，</w:t>
      </w:r>
      <w:r w:rsidRPr="00FA53B9">
        <w:rPr>
          <w:rFonts w:hint="eastAsia"/>
        </w:rPr>
        <w:t>子育て家庭が仕事と育児を両立させ</w:t>
      </w:r>
      <w:r w:rsidR="00F40E24" w:rsidRPr="00FA53B9">
        <w:rPr>
          <w:rFonts w:hint="eastAsia"/>
        </w:rPr>
        <w:t>，</w:t>
      </w:r>
      <w:r w:rsidRPr="00FA53B9">
        <w:rPr>
          <w:rFonts w:hint="eastAsia"/>
        </w:rPr>
        <w:t>働きながら子どもを生み育てやすい環境を整備することが重要な課題となっている。</w:t>
      </w:r>
      <w:r w:rsidR="00187E5D" w:rsidRPr="00FA53B9">
        <w:rPr>
          <w:rFonts w:hint="eastAsia"/>
        </w:rPr>
        <w:t>また，市内の産科医不足を解消し，市民が安心して子どもを産み育てられる環境を維持するために，産科医療機関に対する助成制度を含め，産科医を確保しやすい環境整備が必要である。</w:t>
      </w:r>
    </w:p>
    <w:p w:rsidR="0004102C" w:rsidRPr="00FA53B9" w:rsidRDefault="000F4EE8" w:rsidP="0004102C">
      <w:pPr>
        <w:ind w:firstLineChars="200" w:firstLine="492"/>
        <w:rPr>
          <w:b/>
        </w:rPr>
      </w:pPr>
      <w:r w:rsidRPr="00FA53B9">
        <w:rPr>
          <w:rFonts w:hint="eastAsia"/>
          <w:b/>
        </w:rPr>
        <w:t>地域福祉</w:t>
      </w:r>
    </w:p>
    <w:p w:rsidR="00D4751F" w:rsidRPr="00FA53B9" w:rsidRDefault="00D4751F" w:rsidP="00D4751F">
      <w:pPr>
        <w:ind w:leftChars="200" w:left="490" w:firstLineChars="100" w:firstLine="245"/>
      </w:pPr>
      <w:r w:rsidRPr="00FA53B9">
        <w:rPr>
          <w:rFonts w:hint="eastAsia"/>
        </w:rPr>
        <w:t>地域の相互扶助と公的サービスにより高齢者の暮らしは支えられてきたが，団塊の世代が高齢者世代となり，出生数の減少や若年層の大都市への</w:t>
      </w:r>
      <w:r w:rsidR="00066F3D" w:rsidRPr="00FA53B9">
        <w:rPr>
          <w:rFonts w:hint="eastAsia"/>
        </w:rPr>
        <w:t>人口流出などによる</w:t>
      </w:r>
      <w:r w:rsidR="00D53FE3" w:rsidRPr="00FA53B9">
        <w:rPr>
          <w:rFonts w:hint="eastAsia"/>
        </w:rPr>
        <w:t>少子高齢化</w:t>
      </w:r>
      <w:r w:rsidR="00066F3D" w:rsidRPr="00FA53B9">
        <w:rPr>
          <w:rFonts w:hint="eastAsia"/>
        </w:rPr>
        <w:t>の進行，核家族化や単身世帯の増加な</w:t>
      </w:r>
      <w:r w:rsidRPr="00FA53B9">
        <w:rPr>
          <w:rFonts w:hint="eastAsia"/>
        </w:rPr>
        <w:t>ど家族内の絆の弱まり，終身雇用慣行の変化や非正規雇用の増加，若年層の雇用情勢の悪化，企業の経費削減などが進む中で，これまでのような支えは期待できなくなってきている。</w:t>
      </w:r>
    </w:p>
    <w:p w:rsidR="00D4751F" w:rsidRPr="00FA53B9" w:rsidRDefault="00D4751F" w:rsidP="00D4751F">
      <w:pPr>
        <w:ind w:leftChars="200" w:left="490" w:firstLineChars="100" w:firstLine="245"/>
      </w:pPr>
      <w:r w:rsidRPr="00FA53B9">
        <w:rPr>
          <w:rFonts w:hint="eastAsia"/>
        </w:rPr>
        <w:t>高齢者が住み慣れた地域で生きがいを持って安心して暮らせる社会を築くため，公的サービスだけでなく社会参加や健康づくりによる「自助」，住民同士が地域で支え合う体制づくりを推進する「互助」が求められる。</w:t>
      </w:r>
    </w:p>
    <w:p w:rsidR="00D4751F" w:rsidRPr="00FA53B9" w:rsidRDefault="00D4751F" w:rsidP="00D4751F">
      <w:pPr>
        <w:ind w:leftChars="200" w:left="490" w:firstLineChars="100" w:firstLine="245"/>
      </w:pPr>
      <w:r w:rsidRPr="00FA53B9">
        <w:rPr>
          <w:rFonts w:hint="eastAsia"/>
        </w:rPr>
        <w:t>また，寝たきりや</w:t>
      </w:r>
      <w:r w:rsidR="009F165A" w:rsidRPr="00FA53B9">
        <w:rPr>
          <w:rFonts w:hint="eastAsia"/>
        </w:rPr>
        <w:t>障害があっても</w:t>
      </w:r>
      <w:r w:rsidRPr="00FA53B9">
        <w:rPr>
          <w:rFonts w:hint="eastAsia"/>
        </w:rPr>
        <w:t>住み慣れた</w:t>
      </w:r>
      <w:r w:rsidR="0075063A" w:rsidRPr="00FA53B9">
        <w:rPr>
          <w:rFonts w:hint="eastAsia"/>
        </w:rPr>
        <w:t>地域で</w:t>
      </w:r>
      <w:r w:rsidRPr="00FA53B9">
        <w:rPr>
          <w:rFonts w:hint="eastAsia"/>
        </w:rPr>
        <w:t>生活</w:t>
      </w:r>
      <w:r w:rsidR="0075063A" w:rsidRPr="00FA53B9">
        <w:rPr>
          <w:rFonts w:hint="eastAsia"/>
        </w:rPr>
        <w:t>を継続することができるよう医療・介護・</w:t>
      </w:r>
      <w:r w:rsidRPr="00FA53B9">
        <w:rPr>
          <w:rFonts w:hint="eastAsia"/>
        </w:rPr>
        <w:t>予防・住まい・生活支援が一体的に提供される地域包括ケアシステムの構築が重要な課題となっている。</w:t>
      </w:r>
    </w:p>
    <w:p w:rsidR="00D4751F" w:rsidRPr="00FA53B9" w:rsidRDefault="00D4751F" w:rsidP="00D4751F">
      <w:pPr>
        <w:ind w:leftChars="200" w:left="490"/>
      </w:pPr>
      <w:r w:rsidRPr="00FA53B9">
        <w:rPr>
          <w:rFonts w:hint="eastAsia"/>
        </w:rPr>
        <w:t xml:space="preserve">　</w:t>
      </w:r>
      <w:r w:rsidR="00D53FE3" w:rsidRPr="00FA53B9">
        <w:rPr>
          <w:rFonts w:hint="eastAsia"/>
        </w:rPr>
        <w:t>少子高齢化</w:t>
      </w:r>
      <w:r w:rsidRPr="00FA53B9">
        <w:rPr>
          <w:rFonts w:hint="eastAsia"/>
        </w:rPr>
        <w:t>が進み自治会の弱体化や個々の生活の多様化等により，希薄化する地域社会の現状の中，すべての人々が社会の中で，普通の生活や社会活動ができるような「ノーマライゼーション」の理念に基づき，市民の一人ひとりが支えあい，いきいきと暮らせる助け合いと理解のもと，誰もが自分らしく生きがいを享受できる地域福祉社会の構築が課題となっている。</w:t>
      </w:r>
    </w:p>
    <w:p w:rsidR="0004102C" w:rsidRPr="00FA53B9" w:rsidRDefault="00D4751F" w:rsidP="00D4751F">
      <w:pPr>
        <w:ind w:leftChars="200" w:left="490"/>
      </w:pPr>
      <w:r w:rsidRPr="00FA53B9">
        <w:rPr>
          <w:rFonts w:hint="eastAsia"/>
        </w:rPr>
        <w:t xml:space="preserve">　核家族化や共働き世帯の増加に加え</w:t>
      </w:r>
      <w:r w:rsidR="00F40E24" w:rsidRPr="00FA53B9">
        <w:rPr>
          <w:rFonts w:hint="eastAsia"/>
        </w:rPr>
        <w:t>，</w:t>
      </w:r>
      <w:r w:rsidRPr="00FA53B9">
        <w:rPr>
          <w:rFonts w:hint="eastAsia"/>
        </w:rPr>
        <w:t>地域の人間関係が希薄になっている中で</w:t>
      </w:r>
      <w:r w:rsidR="00F40E24" w:rsidRPr="00FA53B9">
        <w:rPr>
          <w:rFonts w:hint="eastAsia"/>
        </w:rPr>
        <w:t>，</w:t>
      </w:r>
      <w:r w:rsidRPr="00FA53B9">
        <w:rPr>
          <w:rFonts w:hint="eastAsia"/>
        </w:rPr>
        <w:t>育児の孤立化を防ぎ</w:t>
      </w:r>
      <w:r w:rsidR="00F40E24" w:rsidRPr="00FA53B9">
        <w:rPr>
          <w:rFonts w:hint="eastAsia"/>
        </w:rPr>
        <w:t>，</w:t>
      </w:r>
      <w:r w:rsidRPr="00FA53B9">
        <w:rPr>
          <w:rFonts w:hint="eastAsia"/>
        </w:rPr>
        <w:t>仕事と家庭の両立を図る子育て支援対策が課題となっている。</w:t>
      </w:r>
    </w:p>
    <w:p w:rsidR="000C4DF5" w:rsidRPr="00FA53B9" w:rsidRDefault="000C4DF5" w:rsidP="000C4DF5">
      <w:pPr>
        <w:ind w:firstLineChars="200" w:firstLine="492"/>
        <w:rPr>
          <w:b/>
        </w:rPr>
      </w:pPr>
      <w:r w:rsidRPr="00FA53B9">
        <w:rPr>
          <w:rFonts w:hint="eastAsia"/>
          <w:b/>
        </w:rPr>
        <w:t>地域保健</w:t>
      </w:r>
    </w:p>
    <w:p w:rsidR="000C4DF5" w:rsidRPr="00FA53B9" w:rsidRDefault="000C4DF5" w:rsidP="000C4DF5">
      <w:pPr>
        <w:ind w:leftChars="200" w:left="490" w:firstLineChars="100" w:firstLine="245"/>
      </w:pPr>
      <w:r w:rsidRPr="00FA53B9">
        <w:rPr>
          <w:rFonts w:hint="eastAsia"/>
        </w:rPr>
        <w:t>本市の平成22年の市町村生命表に基づく平均寿命は男性78.4歳，女性86.1歳で，県平均（男性79.2歳，女性</w:t>
      </w:r>
      <w:r w:rsidR="00223F94" w:rsidRPr="00FA53B9">
        <w:rPr>
          <w:rFonts w:hint="eastAsia"/>
        </w:rPr>
        <w:t>86.1</w:t>
      </w:r>
      <w:r w:rsidRPr="00FA53B9">
        <w:rPr>
          <w:rFonts w:hint="eastAsia"/>
        </w:rPr>
        <w:t>歳）や国平均（男性79.6歳，女性86.4歳）をいずれも下回っている。また，県健康増進課によると，南薩</w:t>
      </w:r>
      <w:r w:rsidR="00B60A64" w:rsidRPr="00FA53B9">
        <w:rPr>
          <w:rFonts w:hint="eastAsia"/>
        </w:rPr>
        <w:t>圏域</w:t>
      </w:r>
      <w:r w:rsidRPr="00FA53B9">
        <w:rPr>
          <w:rFonts w:hint="eastAsia"/>
        </w:rPr>
        <w:t>の平成22年の平均寿命は，男性</w:t>
      </w:r>
      <w:r w:rsidRPr="00FA53B9">
        <w:rPr>
          <w:rFonts w:hint="eastAsia"/>
        </w:rPr>
        <w:lastRenderedPageBreak/>
        <w:t>78.3歳，女性85.5歳に対して，健康寿命は男性77.1歳，女性82.8歳である。このように男性では平均寿命と健康寿命の差は1.2歳で，女性は2.7歳となっている。</w:t>
      </w:r>
    </w:p>
    <w:p w:rsidR="000C4DF5" w:rsidRPr="00FA53B9" w:rsidRDefault="000C4DF5" w:rsidP="000C4DF5">
      <w:pPr>
        <w:ind w:leftChars="200" w:left="490"/>
      </w:pPr>
      <w:r w:rsidRPr="00FA53B9">
        <w:rPr>
          <w:rFonts w:hint="eastAsia"/>
        </w:rPr>
        <w:t xml:space="preserve">　近年は</w:t>
      </w:r>
      <w:r w:rsidR="00223F94" w:rsidRPr="00FA53B9">
        <w:rPr>
          <w:rFonts w:hint="eastAsia"/>
        </w:rPr>
        <w:t>生活習慣病を抱えている</w:t>
      </w:r>
      <w:r w:rsidRPr="00FA53B9">
        <w:rPr>
          <w:rFonts w:hint="eastAsia"/>
        </w:rPr>
        <w:t>高齢者も少なくない。</w:t>
      </w:r>
    </w:p>
    <w:p w:rsidR="000C4DF5" w:rsidRPr="00FA53B9" w:rsidRDefault="000C4DF5" w:rsidP="000C4DF5">
      <w:pPr>
        <w:ind w:leftChars="200" w:left="490" w:firstLineChars="100" w:firstLine="245"/>
      </w:pPr>
      <w:r w:rsidRPr="00FA53B9">
        <w:rPr>
          <w:rFonts w:hint="eastAsia"/>
        </w:rPr>
        <w:t>生活習慣病は，適切な運動・食事により予防・改善することができることから，各種団体と連携を図りながら地域保健活動の推進を図ってきた。</w:t>
      </w:r>
    </w:p>
    <w:p w:rsidR="000C4DF5" w:rsidRPr="00FA53B9" w:rsidRDefault="000C4DF5" w:rsidP="000C4DF5">
      <w:pPr>
        <w:ind w:leftChars="200" w:left="490"/>
      </w:pPr>
      <w:r w:rsidRPr="00FA53B9">
        <w:rPr>
          <w:rFonts w:hint="eastAsia"/>
        </w:rPr>
        <w:t xml:space="preserve">　今後は，生活習慣病等に関する対策の市民への啓発を積極的に行い，健康センターを拠点として，検診サービス</w:t>
      </w:r>
      <w:r w:rsidR="00E91B06" w:rsidRPr="00FA53B9">
        <w:rPr>
          <w:rFonts w:hint="eastAsia"/>
        </w:rPr>
        <w:t>や各種事業</w:t>
      </w:r>
      <w:r w:rsidRPr="00FA53B9">
        <w:rPr>
          <w:rFonts w:hint="eastAsia"/>
        </w:rPr>
        <w:t>を活用し，地域に根ざした地域保健の充実を図る必要がある。</w:t>
      </w:r>
    </w:p>
    <w:p w:rsidR="00D4751F" w:rsidRPr="00FA53B9" w:rsidRDefault="00D4751F" w:rsidP="00D4751F">
      <w:pPr>
        <w:ind w:leftChars="200" w:left="490"/>
      </w:pPr>
    </w:p>
    <w:p w:rsidR="0004102C" w:rsidRPr="00FA53B9" w:rsidRDefault="0004102C" w:rsidP="00644D48">
      <w:pPr>
        <w:pStyle w:val="2"/>
      </w:pPr>
      <w:r w:rsidRPr="00FA53B9">
        <w:rPr>
          <w:rFonts w:hint="eastAsia"/>
        </w:rPr>
        <w:t xml:space="preserve">　</w:t>
      </w:r>
      <w:bookmarkStart w:id="24" w:name="_Toc381256542"/>
      <w:r w:rsidRPr="00FA53B9">
        <w:rPr>
          <w:rFonts w:hint="eastAsia"/>
        </w:rPr>
        <w:t>⑵　その対策</w:t>
      </w:r>
      <w:bookmarkEnd w:id="24"/>
    </w:p>
    <w:p w:rsidR="000F4EE8" w:rsidRPr="00FA53B9" w:rsidRDefault="000F4EE8" w:rsidP="000F4EE8">
      <w:pPr>
        <w:ind w:firstLineChars="200" w:firstLine="492"/>
        <w:rPr>
          <w:b/>
        </w:rPr>
      </w:pPr>
      <w:r w:rsidRPr="00FA53B9">
        <w:rPr>
          <w:rFonts w:hint="eastAsia"/>
          <w:b/>
        </w:rPr>
        <w:t>高齢者保健，福祉</w:t>
      </w:r>
    </w:p>
    <w:p w:rsidR="002D50E2" w:rsidRPr="00FA53B9" w:rsidRDefault="000E07A1" w:rsidP="002D50E2">
      <w:pPr>
        <w:ind w:leftChars="200" w:left="735" w:hangingChars="100" w:hanging="245"/>
      </w:pPr>
      <w:r w:rsidRPr="00FA53B9">
        <w:rPr>
          <w:rFonts w:hint="eastAsia"/>
        </w:rPr>
        <w:t xml:space="preserve">①　</w:t>
      </w:r>
      <w:r w:rsidR="00066F3D" w:rsidRPr="00FA53B9">
        <w:rPr>
          <w:rFonts w:hint="eastAsia"/>
        </w:rPr>
        <w:t>「健康まくらざき21</w:t>
      </w:r>
      <w:r w:rsidR="002D50E2" w:rsidRPr="00FA53B9">
        <w:rPr>
          <w:rFonts w:hint="eastAsia"/>
        </w:rPr>
        <w:t>」を策定し，</w:t>
      </w:r>
      <w:r w:rsidRPr="00FA53B9">
        <w:rPr>
          <w:rFonts w:hint="eastAsia"/>
        </w:rPr>
        <w:t>本市の目指す姿を明確にするとともに，生活習慣病予防のため，食生活・運動などの生活習慣の改善に取り組み，「健康寿命の延伸」を図る。</w:t>
      </w:r>
    </w:p>
    <w:p w:rsidR="002D50E2" w:rsidRPr="00FA53B9" w:rsidRDefault="002D50E2" w:rsidP="002D50E2">
      <w:pPr>
        <w:ind w:leftChars="200" w:left="735" w:hangingChars="100" w:hanging="245"/>
      </w:pPr>
      <w:r w:rsidRPr="00FA53B9">
        <w:rPr>
          <w:rFonts w:hint="eastAsia"/>
        </w:rPr>
        <w:t xml:space="preserve">②　</w:t>
      </w:r>
      <w:r w:rsidR="000E07A1" w:rsidRPr="00FA53B9">
        <w:rPr>
          <w:rFonts w:hint="eastAsia"/>
        </w:rPr>
        <w:t>高齢者の健康づくりの拠点である枕崎市健康センター（老人福祉センター）の適正な維持管理に努める。</w:t>
      </w:r>
    </w:p>
    <w:p w:rsidR="00320682" w:rsidRPr="00FA53B9" w:rsidRDefault="002D50E2" w:rsidP="00320682">
      <w:pPr>
        <w:ind w:leftChars="200" w:left="735" w:hangingChars="100" w:hanging="245"/>
      </w:pPr>
      <w:r w:rsidRPr="00FA53B9">
        <w:rPr>
          <w:rFonts w:hint="eastAsia"/>
        </w:rPr>
        <w:t xml:space="preserve">③　</w:t>
      </w:r>
      <w:r w:rsidR="00320682" w:rsidRPr="00FA53B9">
        <w:rPr>
          <w:rFonts w:hint="eastAsia"/>
        </w:rPr>
        <w:t>高齢者が，その豊富な知識や経験・技能を生かし，教育や福祉，地域活動などへの社会参加</w:t>
      </w:r>
      <w:r w:rsidR="00223F94" w:rsidRPr="00FA53B9">
        <w:rPr>
          <w:rFonts w:hint="eastAsia"/>
        </w:rPr>
        <w:t>を</w:t>
      </w:r>
      <w:r w:rsidR="00320682" w:rsidRPr="00FA53B9">
        <w:rPr>
          <w:rFonts w:hint="eastAsia"/>
        </w:rPr>
        <w:t>することやシルバー人材センターをはじめ就労支援，老人クラブなどの生きがいづくりに取り組めるような社会づくりを推進し，地域の活性化を図る。</w:t>
      </w:r>
    </w:p>
    <w:p w:rsidR="00320682" w:rsidRPr="00FA53B9" w:rsidRDefault="000E07A1" w:rsidP="00320682">
      <w:pPr>
        <w:ind w:leftChars="100" w:left="735" w:hangingChars="200" w:hanging="490"/>
      </w:pPr>
      <w:r w:rsidRPr="00FA53B9">
        <w:rPr>
          <w:rFonts w:hint="eastAsia"/>
        </w:rPr>
        <w:t xml:space="preserve">　④</w:t>
      </w:r>
      <w:r w:rsidR="00320682" w:rsidRPr="00FA53B9">
        <w:rPr>
          <w:rFonts w:hint="eastAsia"/>
        </w:rPr>
        <w:t xml:space="preserve">　老人福祉計画に基づき，高齢者が住み慣れた地域の中で，保健・医療・福祉サービスを享受でき，安心し，生きがいを持って暮らせるように，住宅や食生活等の生活支援を充実させ地域による高齢者への見守りや介護予防の</w:t>
      </w:r>
      <w:r w:rsidR="00B43406" w:rsidRPr="00FA53B9">
        <w:rPr>
          <w:rFonts w:hint="eastAsia"/>
        </w:rPr>
        <w:t>取組</w:t>
      </w:r>
      <w:r w:rsidR="00320682" w:rsidRPr="00FA53B9">
        <w:rPr>
          <w:rFonts w:hint="eastAsia"/>
        </w:rPr>
        <w:t>を強化する。</w:t>
      </w:r>
    </w:p>
    <w:p w:rsidR="00320682" w:rsidRPr="00FA53B9" w:rsidRDefault="000E07A1" w:rsidP="002D50E2">
      <w:pPr>
        <w:ind w:leftChars="200" w:left="735" w:hangingChars="100" w:hanging="245"/>
      </w:pPr>
      <w:r w:rsidRPr="00FA53B9">
        <w:rPr>
          <w:rFonts w:hint="eastAsia"/>
        </w:rPr>
        <w:t>⑤</w:t>
      </w:r>
      <w:r w:rsidR="00320682" w:rsidRPr="00FA53B9">
        <w:rPr>
          <w:rFonts w:hint="eastAsia"/>
        </w:rPr>
        <w:t xml:space="preserve">　寝たきりや障害を持った状態でも住み慣れた</w:t>
      </w:r>
      <w:r w:rsidR="0075063A" w:rsidRPr="00FA53B9">
        <w:rPr>
          <w:rFonts w:hint="eastAsia"/>
        </w:rPr>
        <w:t>地域で</w:t>
      </w:r>
      <w:r w:rsidR="00320682" w:rsidRPr="00FA53B9">
        <w:rPr>
          <w:rFonts w:hint="eastAsia"/>
        </w:rPr>
        <w:t>生活</w:t>
      </w:r>
      <w:r w:rsidR="0075063A" w:rsidRPr="00FA53B9">
        <w:rPr>
          <w:rFonts w:hint="eastAsia"/>
        </w:rPr>
        <w:t>を継続することが</w:t>
      </w:r>
      <w:r w:rsidR="00320682" w:rsidRPr="00FA53B9">
        <w:rPr>
          <w:rFonts w:hint="eastAsia"/>
        </w:rPr>
        <w:t>できるよう保健・医療・福祉の連携を図り，日常生活圏域を基本とした介護サービスの確保と介護家族への支援を充実し，在宅を中心とした介護を推進する。</w:t>
      </w:r>
    </w:p>
    <w:p w:rsidR="00187E5D" w:rsidRPr="00FA53B9" w:rsidRDefault="000E07A1" w:rsidP="00187E5D">
      <w:pPr>
        <w:ind w:leftChars="200" w:left="735" w:hangingChars="100" w:hanging="245"/>
      </w:pPr>
      <w:r w:rsidRPr="00FA53B9">
        <w:rPr>
          <w:rFonts w:hint="eastAsia"/>
        </w:rPr>
        <w:t>⑥</w:t>
      </w:r>
      <w:r w:rsidR="00320682" w:rsidRPr="00FA53B9">
        <w:rPr>
          <w:rFonts w:hint="eastAsia"/>
        </w:rPr>
        <w:t xml:space="preserve">　独立して生活することに不安のある高齢者や在宅での継続的な生活が困難な要介護者が，心身の状況に応じてできるだけ今までと近い場所で生活できるよう生活支援ハウス，養護老人ホーム，介護保険施設，地域密着型サービスの充実に努めていく。</w:t>
      </w:r>
    </w:p>
    <w:p w:rsidR="000F4EE8" w:rsidRPr="00FA53B9" w:rsidRDefault="000F4EE8" w:rsidP="000F4EE8">
      <w:pPr>
        <w:ind w:firstLineChars="200" w:firstLine="492"/>
        <w:rPr>
          <w:b/>
        </w:rPr>
      </w:pPr>
      <w:r w:rsidRPr="00FA53B9">
        <w:rPr>
          <w:rFonts w:hint="eastAsia"/>
          <w:b/>
        </w:rPr>
        <w:t>児童その他の保健，福祉</w:t>
      </w:r>
    </w:p>
    <w:p w:rsidR="00A30288" w:rsidRPr="00FA53B9" w:rsidRDefault="00320682" w:rsidP="00A30288">
      <w:pPr>
        <w:ind w:left="736" w:hangingChars="300" w:hanging="736"/>
      </w:pPr>
      <w:r w:rsidRPr="00FA53B9">
        <w:rPr>
          <w:rFonts w:hint="eastAsia"/>
        </w:rPr>
        <w:t xml:space="preserve">　　</w:t>
      </w:r>
      <w:r w:rsidR="00A30288" w:rsidRPr="00FA53B9">
        <w:rPr>
          <w:rFonts w:hint="eastAsia"/>
        </w:rPr>
        <w:t xml:space="preserve">①　</w:t>
      </w:r>
      <w:r w:rsidR="000E07A1" w:rsidRPr="00FA53B9">
        <w:rPr>
          <w:rFonts w:hint="eastAsia"/>
        </w:rPr>
        <w:t>子育て家庭が安心していきいきと子育てを行えるよう，行政，関係機関，市民がそれぞれの役割を担い，人と地域が支え合い子どもが健やかに育つ環境づくりを目指す。</w:t>
      </w:r>
    </w:p>
    <w:p w:rsidR="00A30288" w:rsidRPr="00FA53B9" w:rsidRDefault="00A30288" w:rsidP="00A30288">
      <w:pPr>
        <w:ind w:leftChars="200" w:left="735" w:hangingChars="100" w:hanging="245"/>
      </w:pPr>
      <w:r w:rsidRPr="00FA53B9">
        <w:rPr>
          <w:rFonts w:hint="eastAsia"/>
        </w:rPr>
        <w:t xml:space="preserve">②　</w:t>
      </w:r>
      <w:r w:rsidR="000E07A1" w:rsidRPr="00FA53B9">
        <w:rPr>
          <w:rFonts w:hint="eastAsia"/>
        </w:rPr>
        <w:t>乳</w:t>
      </w:r>
      <w:r w:rsidR="00223F94" w:rsidRPr="00FA53B9">
        <w:rPr>
          <w:rFonts w:hint="eastAsia"/>
        </w:rPr>
        <w:t>幼児健診等の母子保健事業の充実，子育て支援センターによる子育て</w:t>
      </w:r>
      <w:r w:rsidR="000E07A1" w:rsidRPr="00FA53B9">
        <w:rPr>
          <w:rFonts w:hint="eastAsia"/>
        </w:rPr>
        <w:t>支援の充実を図る。また，問題家庭の早期発見・早期対応のために，乳児家庭全戸訪問事業や養育支援訪問事業を積極的に取り組む。</w:t>
      </w:r>
    </w:p>
    <w:p w:rsidR="00320682" w:rsidRPr="00FA53B9" w:rsidRDefault="00A30288" w:rsidP="000E07A1">
      <w:pPr>
        <w:ind w:left="736" w:hangingChars="300" w:hanging="736"/>
      </w:pPr>
      <w:r w:rsidRPr="00FA53B9">
        <w:rPr>
          <w:rFonts w:hint="eastAsia"/>
        </w:rPr>
        <w:lastRenderedPageBreak/>
        <w:t xml:space="preserve">　　③</w:t>
      </w:r>
      <w:r w:rsidR="000E07A1" w:rsidRPr="00FA53B9">
        <w:rPr>
          <w:rFonts w:hint="eastAsia"/>
        </w:rPr>
        <w:t xml:space="preserve">　</w:t>
      </w:r>
      <w:r w:rsidR="00320682" w:rsidRPr="00FA53B9">
        <w:rPr>
          <w:rFonts w:hint="eastAsia"/>
        </w:rPr>
        <w:t>多様化する保育ニーズにきめ細かに対応するため</w:t>
      </w:r>
      <w:r w:rsidR="00F40E24" w:rsidRPr="00FA53B9">
        <w:rPr>
          <w:rFonts w:hint="eastAsia"/>
        </w:rPr>
        <w:t>，</w:t>
      </w:r>
      <w:r w:rsidR="00320682" w:rsidRPr="00FA53B9">
        <w:rPr>
          <w:rFonts w:hint="eastAsia"/>
        </w:rPr>
        <w:t>延長保育</w:t>
      </w:r>
      <w:r w:rsidR="00F40E24" w:rsidRPr="00FA53B9">
        <w:rPr>
          <w:rFonts w:hint="eastAsia"/>
        </w:rPr>
        <w:t>，</w:t>
      </w:r>
      <w:r w:rsidR="00320682" w:rsidRPr="00FA53B9">
        <w:rPr>
          <w:rFonts w:hint="eastAsia"/>
        </w:rPr>
        <w:t>障害児保育</w:t>
      </w:r>
      <w:r w:rsidR="00F40E24" w:rsidRPr="00FA53B9">
        <w:rPr>
          <w:rFonts w:hint="eastAsia"/>
        </w:rPr>
        <w:t>，</w:t>
      </w:r>
      <w:r w:rsidR="00320682" w:rsidRPr="00FA53B9">
        <w:rPr>
          <w:rFonts w:hint="eastAsia"/>
        </w:rPr>
        <w:t>病児・病後児保育</w:t>
      </w:r>
      <w:r w:rsidR="00F40E24" w:rsidRPr="00FA53B9">
        <w:rPr>
          <w:rFonts w:hint="eastAsia"/>
        </w:rPr>
        <w:t>，</w:t>
      </w:r>
      <w:r w:rsidR="00320682" w:rsidRPr="00FA53B9">
        <w:rPr>
          <w:rFonts w:hint="eastAsia"/>
        </w:rPr>
        <w:t>保育所地域活動等の保育サービスを実施するとともに</w:t>
      </w:r>
      <w:r w:rsidR="00F40E24" w:rsidRPr="00FA53B9">
        <w:rPr>
          <w:rFonts w:hint="eastAsia"/>
        </w:rPr>
        <w:t>，</w:t>
      </w:r>
      <w:r w:rsidR="00320682" w:rsidRPr="00FA53B9">
        <w:rPr>
          <w:rFonts w:hint="eastAsia"/>
        </w:rPr>
        <w:t>多子世帯をはじめ保育料の負担軽減に努めるなど保育環境の整備及び保育内容の充実を図る。</w:t>
      </w:r>
      <w:r w:rsidR="00726163" w:rsidRPr="00FA53B9">
        <w:rPr>
          <w:rFonts w:hint="eastAsia"/>
        </w:rPr>
        <w:t>また，病児・病後児保育の充実</w:t>
      </w:r>
      <w:r w:rsidR="00185905" w:rsidRPr="00FA53B9">
        <w:rPr>
          <w:rFonts w:hint="eastAsia"/>
        </w:rPr>
        <w:t>や認定こども園への移行</w:t>
      </w:r>
      <w:r w:rsidR="00D3470D" w:rsidRPr="00FA53B9">
        <w:rPr>
          <w:rFonts w:hint="eastAsia"/>
        </w:rPr>
        <w:t>等</w:t>
      </w:r>
      <w:r w:rsidR="00185905" w:rsidRPr="00FA53B9">
        <w:rPr>
          <w:rFonts w:hint="eastAsia"/>
        </w:rPr>
        <w:t>に伴う</w:t>
      </w:r>
      <w:r w:rsidR="00726163" w:rsidRPr="00FA53B9">
        <w:rPr>
          <w:rFonts w:hint="eastAsia"/>
        </w:rPr>
        <w:t>施設整備も併せて行う。</w:t>
      </w:r>
    </w:p>
    <w:p w:rsidR="00320682" w:rsidRPr="00FA53B9" w:rsidRDefault="000E07A1" w:rsidP="00320682">
      <w:pPr>
        <w:ind w:leftChars="200" w:left="735" w:hangingChars="100" w:hanging="245"/>
      </w:pPr>
      <w:r w:rsidRPr="00FA53B9">
        <w:rPr>
          <w:rFonts w:hint="eastAsia"/>
        </w:rPr>
        <w:t>④</w:t>
      </w:r>
      <w:r w:rsidR="00320682" w:rsidRPr="00FA53B9">
        <w:rPr>
          <w:rFonts w:hint="eastAsia"/>
        </w:rPr>
        <w:t xml:space="preserve">　市民や地域による子育て支援を促進し</w:t>
      </w:r>
      <w:r w:rsidR="00F40E24" w:rsidRPr="00FA53B9">
        <w:rPr>
          <w:rFonts w:hint="eastAsia"/>
        </w:rPr>
        <w:t>，</w:t>
      </w:r>
      <w:r w:rsidR="00320682" w:rsidRPr="00FA53B9">
        <w:rPr>
          <w:rFonts w:hint="eastAsia"/>
        </w:rPr>
        <w:t>子育てを地域で支える社会づくりを推進するため</w:t>
      </w:r>
      <w:r w:rsidR="00F40E24" w:rsidRPr="00FA53B9">
        <w:rPr>
          <w:rFonts w:hint="eastAsia"/>
        </w:rPr>
        <w:t>，</w:t>
      </w:r>
      <w:r w:rsidR="00320682" w:rsidRPr="00FA53B9">
        <w:rPr>
          <w:rFonts w:hint="eastAsia"/>
        </w:rPr>
        <w:t>地域子育て支援センター事業</w:t>
      </w:r>
      <w:r w:rsidR="00F40E24" w:rsidRPr="00FA53B9">
        <w:rPr>
          <w:rFonts w:hint="eastAsia"/>
        </w:rPr>
        <w:t>，</w:t>
      </w:r>
      <w:r w:rsidR="00320682" w:rsidRPr="00FA53B9">
        <w:rPr>
          <w:rFonts w:hint="eastAsia"/>
        </w:rPr>
        <w:t>子育て援助活動支援事業などを実施し</w:t>
      </w:r>
      <w:r w:rsidR="00F40E24" w:rsidRPr="00FA53B9">
        <w:rPr>
          <w:rFonts w:hint="eastAsia"/>
        </w:rPr>
        <w:t>，</w:t>
      </w:r>
      <w:r w:rsidR="00320682" w:rsidRPr="00FA53B9">
        <w:rPr>
          <w:rFonts w:hint="eastAsia"/>
        </w:rPr>
        <w:t>また</w:t>
      </w:r>
      <w:r w:rsidR="00F40E24" w:rsidRPr="00FA53B9">
        <w:rPr>
          <w:rFonts w:hint="eastAsia"/>
        </w:rPr>
        <w:t>，</w:t>
      </w:r>
      <w:r w:rsidR="00320682" w:rsidRPr="00FA53B9">
        <w:rPr>
          <w:rFonts w:hint="eastAsia"/>
        </w:rPr>
        <w:t>児童厚生施設において母親クラブによる地域組織活動を助成し</w:t>
      </w:r>
      <w:r w:rsidR="00F40E24" w:rsidRPr="00FA53B9">
        <w:rPr>
          <w:rFonts w:hint="eastAsia"/>
        </w:rPr>
        <w:t>，</w:t>
      </w:r>
      <w:r w:rsidR="00320682" w:rsidRPr="00FA53B9">
        <w:rPr>
          <w:rFonts w:hint="eastAsia"/>
        </w:rPr>
        <w:t>保育所</w:t>
      </w:r>
      <w:r w:rsidR="00F40E24" w:rsidRPr="00FA53B9">
        <w:rPr>
          <w:rFonts w:hint="eastAsia"/>
        </w:rPr>
        <w:t>，</w:t>
      </w:r>
      <w:r w:rsidR="00320682" w:rsidRPr="00FA53B9">
        <w:rPr>
          <w:rFonts w:hint="eastAsia"/>
        </w:rPr>
        <w:t>児童館などの機能を活用した児童クラブ設置育成事業</w:t>
      </w:r>
      <w:r w:rsidR="00F40E24" w:rsidRPr="00FA53B9">
        <w:rPr>
          <w:rFonts w:hint="eastAsia"/>
        </w:rPr>
        <w:t>，</w:t>
      </w:r>
      <w:r w:rsidR="00320682" w:rsidRPr="00FA53B9">
        <w:rPr>
          <w:rFonts w:hint="eastAsia"/>
        </w:rPr>
        <w:t>児童福祉施設併設型民間児童館事業などを実施しながら児童の健全育成を図る。</w:t>
      </w:r>
    </w:p>
    <w:p w:rsidR="00320682" w:rsidRPr="00FA53B9" w:rsidRDefault="000E07A1" w:rsidP="00320682">
      <w:pPr>
        <w:ind w:leftChars="200" w:left="735" w:hangingChars="100" w:hanging="245"/>
      </w:pPr>
      <w:r w:rsidRPr="00FA53B9">
        <w:rPr>
          <w:rFonts w:hint="eastAsia"/>
        </w:rPr>
        <w:t>⑤</w:t>
      </w:r>
      <w:r w:rsidR="00320682" w:rsidRPr="00FA53B9">
        <w:rPr>
          <w:rFonts w:hint="eastAsia"/>
        </w:rPr>
        <w:t xml:space="preserve">　虐待や育児放棄など養育に問題のある要保護児童の早期発見及びその適切な保護について</w:t>
      </w:r>
      <w:r w:rsidR="00F40E24" w:rsidRPr="00FA53B9">
        <w:rPr>
          <w:rFonts w:hint="eastAsia"/>
        </w:rPr>
        <w:t>，</w:t>
      </w:r>
      <w:r w:rsidR="00320682" w:rsidRPr="00FA53B9">
        <w:rPr>
          <w:rFonts w:hint="eastAsia"/>
        </w:rPr>
        <w:t>家庭相談員や要保護児童対策地域協議会を中心に地域の関係機関・団体と連携を図る。</w:t>
      </w:r>
    </w:p>
    <w:p w:rsidR="00320682" w:rsidRPr="00FA53B9" w:rsidRDefault="000E07A1" w:rsidP="00320682">
      <w:pPr>
        <w:ind w:leftChars="200" w:left="735" w:hangingChars="100" w:hanging="245"/>
      </w:pPr>
      <w:r w:rsidRPr="00FA53B9">
        <w:rPr>
          <w:rFonts w:hint="eastAsia"/>
        </w:rPr>
        <w:t>⑥</w:t>
      </w:r>
      <w:r w:rsidR="00320682" w:rsidRPr="00FA53B9">
        <w:rPr>
          <w:rFonts w:hint="eastAsia"/>
        </w:rPr>
        <w:t xml:space="preserve">　社会情勢の変化やライフスタイルの変化に伴い増加傾向にある母子・父子家庭の実態に即し</w:t>
      </w:r>
      <w:r w:rsidR="00F40E24" w:rsidRPr="00FA53B9">
        <w:rPr>
          <w:rFonts w:hint="eastAsia"/>
        </w:rPr>
        <w:t>，</w:t>
      </w:r>
      <w:r w:rsidR="00320682" w:rsidRPr="00FA53B9">
        <w:rPr>
          <w:rFonts w:hint="eastAsia"/>
        </w:rPr>
        <w:t>子どもの養育と生活の安定を図るため</w:t>
      </w:r>
      <w:r w:rsidR="00F40E24" w:rsidRPr="00FA53B9">
        <w:rPr>
          <w:rFonts w:hint="eastAsia"/>
        </w:rPr>
        <w:t>，</w:t>
      </w:r>
      <w:r w:rsidR="00320682" w:rsidRPr="00FA53B9">
        <w:rPr>
          <w:rFonts w:hint="eastAsia"/>
        </w:rPr>
        <w:t>ひとり親家庭等医療費の助成や母子家庭</w:t>
      </w:r>
      <w:r w:rsidR="00C20A28" w:rsidRPr="00FA53B9">
        <w:rPr>
          <w:rFonts w:hint="eastAsia"/>
        </w:rPr>
        <w:t>等</w:t>
      </w:r>
      <w:r w:rsidR="00320682" w:rsidRPr="00FA53B9">
        <w:rPr>
          <w:rFonts w:hint="eastAsia"/>
        </w:rPr>
        <w:t>自立支援給付金事業</w:t>
      </w:r>
      <w:r w:rsidR="009F165A" w:rsidRPr="00FA53B9">
        <w:rPr>
          <w:rFonts w:hint="eastAsia"/>
        </w:rPr>
        <w:t>等</w:t>
      </w:r>
      <w:r w:rsidR="00320682" w:rsidRPr="00FA53B9">
        <w:rPr>
          <w:rFonts w:hint="eastAsia"/>
        </w:rPr>
        <w:t>を実施し</w:t>
      </w:r>
      <w:r w:rsidR="00F40E24" w:rsidRPr="00FA53B9">
        <w:rPr>
          <w:rFonts w:hint="eastAsia"/>
        </w:rPr>
        <w:t>，</w:t>
      </w:r>
      <w:r w:rsidR="00320682" w:rsidRPr="00FA53B9">
        <w:rPr>
          <w:rFonts w:hint="eastAsia"/>
        </w:rPr>
        <w:t>経済的な自立に向けた支援を行う。</w:t>
      </w:r>
    </w:p>
    <w:p w:rsidR="000F4EE8" w:rsidRPr="00FA53B9" w:rsidRDefault="000E07A1" w:rsidP="00320682">
      <w:pPr>
        <w:ind w:leftChars="200" w:left="735" w:hangingChars="100" w:hanging="245"/>
      </w:pPr>
      <w:r w:rsidRPr="00FA53B9">
        <w:rPr>
          <w:rFonts w:hint="eastAsia"/>
        </w:rPr>
        <w:t>⑦</w:t>
      </w:r>
      <w:r w:rsidR="00320682" w:rsidRPr="00FA53B9">
        <w:rPr>
          <w:rFonts w:hint="eastAsia"/>
        </w:rPr>
        <w:t xml:space="preserve">　子育て家庭の経済的負担の軽減と病気等の早期発見・治療を促進し</w:t>
      </w:r>
      <w:r w:rsidR="00F40E24" w:rsidRPr="00FA53B9">
        <w:rPr>
          <w:rFonts w:hint="eastAsia"/>
        </w:rPr>
        <w:t>，</w:t>
      </w:r>
      <w:r w:rsidR="00320682" w:rsidRPr="00FA53B9">
        <w:rPr>
          <w:rFonts w:hint="eastAsia"/>
        </w:rPr>
        <w:t>子どもの健康増進と健やかな育成を図るため</w:t>
      </w:r>
      <w:r w:rsidR="00F40E24" w:rsidRPr="00FA53B9">
        <w:rPr>
          <w:rFonts w:hint="eastAsia"/>
        </w:rPr>
        <w:t>，</w:t>
      </w:r>
      <w:r w:rsidR="00320682" w:rsidRPr="00FA53B9">
        <w:rPr>
          <w:rFonts w:hint="eastAsia"/>
        </w:rPr>
        <w:t>中学生までの医療費無料化</w:t>
      </w:r>
      <w:r w:rsidR="00726163" w:rsidRPr="00FA53B9">
        <w:rPr>
          <w:rFonts w:hint="eastAsia"/>
        </w:rPr>
        <w:t>事業等</w:t>
      </w:r>
      <w:r w:rsidR="00320682" w:rsidRPr="00FA53B9">
        <w:rPr>
          <w:rFonts w:hint="eastAsia"/>
        </w:rPr>
        <w:t>を実施する。</w:t>
      </w:r>
    </w:p>
    <w:p w:rsidR="00187E5D" w:rsidRPr="00FA53B9" w:rsidRDefault="00187E5D" w:rsidP="00320682">
      <w:pPr>
        <w:ind w:leftChars="200" w:left="735" w:hangingChars="100" w:hanging="245"/>
      </w:pPr>
      <w:r w:rsidRPr="00FA53B9">
        <w:rPr>
          <w:rFonts w:hint="eastAsia"/>
        </w:rPr>
        <w:t>⑧　市民が安心して子どもを産み育てられる環境を維持するために，産科医療機関に対する助成制度を含め，産科医を確保しやすい環境整備に努める。</w:t>
      </w:r>
    </w:p>
    <w:p w:rsidR="0004102C" w:rsidRPr="00FA53B9" w:rsidRDefault="000F4EE8" w:rsidP="000F4EE8">
      <w:pPr>
        <w:ind w:firstLineChars="200" w:firstLine="492"/>
      </w:pPr>
      <w:r w:rsidRPr="00FA53B9">
        <w:rPr>
          <w:rFonts w:hint="eastAsia"/>
          <w:b/>
        </w:rPr>
        <w:t>地域福祉</w:t>
      </w:r>
    </w:p>
    <w:p w:rsidR="00D4751F" w:rsidRPr="00FA53B9" w:rsidRDefault="00D4751F" w:rsidP="00D4751F">
      <w:pPr>
        <w:ind w:left="736" w:hangingChars="300" w:hanging="736"/>
      </w:pPr>
      <w:r w:rsidRPr="00FA53B9">
        <w:rPr>
          <w:rFonts w:hint="eastAsia"/>
        </w:rPr>
        <w:t xml:space="preserve">　　①　住民主体の地域福祉を推進し，地域資源を開発，活用するための仕組みづくりを支援しながら，互いに支えあう地域社会の実現を図る。</w:t>
      </w:r>
    </w:p>
    <w:p w:rsidR="00D4751F" w:rsidRPr="00FA53B9" w:rsidRDefault="00D4751F" w:rsidP="00D4751F">
      <w:pPr>
        <w:ind w:left="736" w:hangingChars="300" w:hanging="736"/>
      </w:pPr>
      <w:r w:rsidRPr="00FA53B9">
        <w:rPr>
          <w:rFonts w:hint="eastAsia"/>
        </w:rPr>
        <w:t xml:space="preserve">　　②　支援を必要とする高齢者，</w:t>
      </w:r>
      <w:r w:rsidR="00507FF9" w:rsidRPr="00FA53B9">
        <w:rPr>
          <w:rFonts w:hint="eastAsia"/>
        </w:rPr>
        <w:t>障害</w:t>
      </w:r>
      <w:r w:rsidRPr="00FA53B9">
        <w:rPr>
          <w:rFonts w:hint="eastAsia"/>
        </w:rPr>
        <w:t>者及び子育てに悩む人々を地域で見守り支えあう仕組みを構築する。</w:t>
      </w:r>
    </w:p>
    <w:p w:rsidR="00D4751F" w:rsidRPr="00FA53B9" w:rsidRDefault="00D4751F" w:rsidP="00D4751F">
      <w:pPr>
        <w:ind w:left="736" w:hangingChars="300" w:hanging="736"/>
      </w:pPr>
      <w:r w:rsidRPr="00FA53B9">
        <w:rPr>
          <w:rFonts w:hint="eastAsia"/>
        </w:rPr>
        <w:t xml:space="preserve">　　③　従来の支えられる側，支える側という考え方を乗り越えて，女性，若者，高齢者，障害者等働く意欲のあるすべての人が働</w:t>
      </w:r>
      <w:r w:rsidR="006B4A0F" w:rsidRPr="00FA53B9">
        <w:rPr>
          <w:rFonts w:hint="eastAsia"/>
        </w:rPr>
        <w:t>ける社会を目指し，ボランティア団体やＮＰＯ等の育成などを通じて</w:t>
      </w:r>
      <w:r w:rsidRPr="00FA53B9">
        <w:rPr>
          <w:rFonts w:hint="eastAsia"/>
        </w:rPr>
        <w:t>地域で支え合う仕組みづくりを進める。</w:t>
      </w:r>
    </w:p>
    <w:p w:rsidR="00D4751F" w:rsidRPr="00FA53B9" w:rsidRDefault="00D4751F" w:rsidP="00D4751F">
      <w:pPr>
        <w:ind w:left="736" w:hangingChars="300" w:hanging="736"/>
      </w:pPr>
      <w:r w:rsidRPr="00FA53B9">
        <w:rPr>
          <w:rFonts w:hint="eastAsia"/>
        </w:rPr>
        <w:t xml:space="preserve">　　④　住み慣れた地域で人生の最後まで自分らしく暮らせるよう，医療と介護</w:t>
      </w:r>
      <w:r w:rsidR="006B4A0F" w:rsidRPr="00FA53B9">
        <w:rPr>
          <w:rFonts w:hint="eastAsia"/>
        </w:rPr>
        <w:t>の</w:t>
      </w:r>
      <w:r w:rsidRPr="00FA53B9">
        <w:rPr>
          <w:rFonts w:hint="eastAsia"/>
        </w:rPr>
        <w:t>連携や地域包括ケアシステムの構築について，コンパクトシティ化などハード面の整備やサービスのネットワーク化などソフト面の地域づくりを実施していく。</w:t>
      </w:r>
    </w:p>
    <w:p w:rsidR="00D4751F" w:rsidRPr="00FA53B9" w:rsidRDefault="00D4751F" w:rsidP="00D4751F">
      <w:pPr>
        <w:ind w:left="736" w:hangingChars="300" w:hanging="736"/>
      </w:pPr>
      <w:r w:rsidRPr="00FA53B9">
        <w:rPr>
          <w:rFonts w:hint="eastAsia"/>
        </w:rPr>
        <w:t xml:space="preserve">　　⑤　関係団体・民生委員等や関連協議会等との緊密な連携を取りながら，高齢者や障害者等が地域</w:t>
      </w:r>
      <w:r w:rsidR="009F165A" w:rsidRPr="00FA53B9">
        <w:rPr>
          <w:rFonts w:hint="eastAsia"/>
        </w:rPr>
        <w:t>で</w:t>
      </w:r>
      <w:r w:rsidRPr="00FA53B9">
        <w:rPr>
          <w:rFonts w:hint="eastAsia"/>
        </w:rPr>
        <w:t xml:space="preserve">安心して暮らせる生活支援サービスの充実，居住の場の確保など支援体制の整備・充実を図る。 </w:t>
      </w:r>
    </w:p>
    <w:p w:rsidR="00D4751F" w:rsidRPr="00FA53B9" w:rsidRDefault="00D4751F" w:rsidP="00D4751F">
      <w:pPr>
        <w:ind w:leftChars="200" w:left="735" w:hangingChars="100" w:hanging="245"/>
      </w:pPr>
      <w:r w:rsidRPr="00FA53B9">
        <w:rPr>
          <w:rFonts w:hint="eastAsia"/>
        </w:rPr>
        <w:t>⑥　地域社会において，誰もが自立して，安全で快適な生活を送れるよう，ユニバーサルデザインの考えに基づき，官民共同により，住宅・公共施設，交通，教育等の生活環境の整備を図る。</w:t>
      </w:r>
    </w:p>
    <w:p w:rsidR="0004102C" w:rsidRPr="00FA53B9" w:rsidRDefault="00D4751F" w:rsidP="00D4751F">
      <w:pPr>
        <w:ind w:left="736" w:hangingChars="300" w:hanging="736"/>
      </w:pPr>
      <w:r w:rsidRPr="00FA53B9">
        <w:rPr>
          <w:rFonts w:hint="eastAsia"/>
        </w:rPr>
        <w:lastRenderedPageBreak/>
        <w:t xml:space="preserve">　　⑦　地域において</w:t>
      </w:r>
      <w:r w:rsidR="00F40E24" w:rsidRPr="00FA53B9">
        <w:rPr>
          <w:rFonts w:hint="eastAsia"/>
        </w:rPr>
        <w:t>，</w:t>
      </w:r>
      <w:r w:rsidRPr="00FA53B9">
        <w:rPr>
          <w:rFonts w:hint="eastAsia"/>
        </w:rPr>
        <w:t>育児の援助を受けたい者と援助を行いたい者を会員として組織化し</w:t>
      </w:r>
      <w:r w:rsidR="00F40E24" w:rsidRPr="00FA53B9">
        <w:rPr>
          <w:rFonts w:hint="eastAsia"/>
        </w:rPr>
        <w:t>，</w:t>
      </w:r>
      <w:r w:rsidRPr="00FA53B9">
        <w:rPr>
          <w:rFonts w:hint="eastAsia"/>
        </w:rPr>
        <w:t>相互に育児の援助活動を行うことにより</w:t>
      </w:r>
      <w:r w:rsidR="00F40E24" w:rsidRPr="00FA53B9">
        <w:rPr>
          <w:rFonts w:hint="eastAsia"/>
        </w:rPr>
        <w:t>，</w:t>
      </w:r>
      <w:r w:rsidRPr="00FA53B9">
        <w:rPr>
          <w:rFonts w:hint="eastAsia"/>
        </w:rPr>
        <w:t>安心して子育てができる環境の整備を図るため</w:t>
      </w:r>
      <w:r w:rsidR="00F40E24" w:rsidRPr="00FA53B9">
        <w:rPr>
          <w:rFonts w:hint="eastAsia"/>
        </w:rPr>
        <w:t>，</w:t>
      </w:r>
      <w:r w:rsidRPr="00FA53B9">
        <w:rPr>
          <w:rFonts w:hint="eastAsia"/>
        </w:rPr>
        <w:t>子育て援助活動支援事業を実施する。</w:t>
      </w:r>
    </w:p>
    <w:p w:rsidR="000C4DF5" w:rsidRPr="00FA53B9" w:rsidRDefault="000C4DF5" w:rsidP="000C4DF5">
      <w:pPr>
        <w:ind w:firstLineChars="200" w:firstLine="492"/>
      </w:pPr>
      <w:r w:rsidRPr="00FA53B9">
        <w:rPr>
          <w:rFonts w:hint="eastAsia"/>
          <w:b/>
        </w:rPr>
        <w:t>地域保健</w:t>
      </w:r>
    </w:p>
    <w:p w:rsidR="000C4DF5" w:rsidRPr="00FA53B9" w:rsidRDefault="000C4DF5" w:rsidP="000C4DF5">
      <w:pPr>
        <w:ind w:left="736" w:hangingChars="300" w:hanging="736"/>
      </w:pPr>
      <w:r w:rsidRPr="00FA53B9">
        <w:rPr>
          <w:rFonts w:hint="eastAsia"/>
        </w:rPr>
        <w:t xml:space="preserve">　　①　特定健診や各種検診の受診率向上に努め，疾病の早期発見・早期</w:t>
      </w:r>
      <w:r w:rsidR="00507FF9" w:rsidRPr="00FA53B9">
        <w:rPr>
          <w:rFonts w:hint="eastAsia"/>
        </w:rPr>
        <w:t>治療</w:t>
      </w:r>
      <w:r w:rsidRPr="00FA53B9">
        <w:rPr>
          <w:rFonts w:hint="eastAsia"/>
        </w:rPr>
        <w:t>に努めるとともに，健康相談・健康教育</w:t>
      </w:r>
      <w:r w:rsidR="00E91B06" w:rsidRPr="00FA53B9">
        <w:rPr>
          <w:rFonts w:hint="eastAsia"/>
        </w:rPr>
        <w:t>・予防接種事業</w:t>
      </w:r>
      <w:r w:rsidRPr="00FA53B9">
        <w:rPr>
          <w:rFonts w:hint="eastAsia"/>
        </w:rPr>
        <w:t>など，年齢に応じた健康予防活動を推進し，こころとからだの健康づくりに努める。</w:t>
      </w:r>
    </w:p>
    <w:p w:rsidR="000C4DF5" w:rsidRPr="00FA53B9" w:rsidRDefault="000C4DF5" w:rsidP="000C4DF5">
      <w:pPr>
        <w:ind w:left="736" w:hangingChars="300" w:hanging="736"/>
      </w:pPr>
      <w:r w:rsidRPr="00FA53B9">
        <w:rPr>
          <w:rFonts w:hint="eastAsia"/>
        </w:rPr>
        <w:t xml:space="preserve">　　②　国民健康保険事業においては，医療費の適正化などの措置を計画的に推進することにより，国民健康保険事業の運営の安定化を図る。</w:t>
      </w:r>
    </w:p>
    <w:p w:rsidR="00D4751F" w:rsidRPr="00FA53B9" w:rsidRDefault="00D4751F" w:rsidP="00D4751F">
      <w:pPr>
        <w:ind w:left="736" w:hangingChars="300" w:hanging="736"/>
      </w:pPr>
    </w:p>
    <w:p w:rsidR="0004102C" w:rsidRPr="00FA53B9" w:rsidRDefault="0004102C" w:rsidP="00644D48">
      <w:pPr>
        <w:pStyle w:val="2"/>
      </w:pPr>
      <w:r w:rsidRPr="00FA53B9">
        <w:rPr>
          <w:rFonts w:hint="eastAsia"/>
        </w:rPr>
        <w:t xml:space="preserve">　</w:t>
      </w:r>
      <w:bookmarkStart w:id="25" w:name="_Toc381256543"/>
      <w:r w:rsidRPr="00FA53B9">
        <w:rPr>
          <w:rFonts w:hint="eastAsia"/>
        </w:rPr>
        <w:t>⑶　計画</w:t>
      </w:r>
      <w:bookmarkEnd w:id="25"/>
    </w:p>
    <w:p w:rsidR="0004102C" w:rsidRPr="00FA53B9" w:rsidRDefault="0004102C" w:rsidP="0004102C">
      <w:r w:rsidRPr="00FA53B9">
        <w:rPr>
          <w:rFonts w:hint="eastAsia"/>
        </w:rPr>
        <w:t xml:space="preserve">　　　これらの目標を達成するため，計画を次のとおり定める。</w:t>
      </w:r>
    </w:p>
    <w:p w:rsidR="0004102C" w:rsidRPr="00FA53B9" w:rsidRDefault="0004102C" w:rsidP="0004102C">
      <w:pPr>
        <w:rPr>
          <w:b/>
        </w:rPr>
      </w:pPr>
      <w:r w:rsidRPr="00FA53B9">
        <w:rPr>
          <w:rFonts w:hint="eastAsia"/>
        </w:rPr>
        <w:t xml:space="preserve">　</w:t>
      </w:r>
      <w:r w:rsidRPr="00FA53B9">
        <w:rPr>
          <w:rFonts w:hint="eastAsia"/>
          <w:b/>
        </w:rPr>
        <w:t>事業計画（平成</w:t>
      </w:r>
      <w:r w:rsidR="000B6E54" w:rsidRPr="00FA53B9">
        <w:rPr>
          <w:rFonts w:hint="eastAsia"/>
          <w:b/>
        </w:rPr>
        <w:t>28</w:t>
      </w:r>
      <w:r w:rsidRPr="00FA53B9">
        <w:rPr>
          <w:rFonts w:hint="eastAsia"/>
          <w:b/>
        </w:rPr>
        <w:t>年度～平成</w:t>
      </w:r>
      <w:r w:rsidR="000B6E54" w:rsidRPr="00FA53B9">
        <w:rPr>
          <w:rFonts w:hint="eastAsia"/>
          <w:b/>
        </w:rPr>
        <w:t>32</w:t>
      </w:r>
      <w:r w:rsidRPr="00FA53B9">
        <w:rPr>
          <w:rFonts w:hint="eastAsia"/>
          <w:b/>
        </w:rPr>
        <w:t>年度）</w:t>
      </w:r>
    </w:p>
    <w:tbl>
      <w:tblPr>
        <w:tblW w:w="9497" w:type="dxa"/>
        <w:tblInd w:w="383" w:type="dxa"/>
        <w:tblCellMar>
          <w:left w:w="99" w:type="dxa"/>
          <w:right w:w="99" w:type="dxa"/>
        </w:tblCellMar>
        <w:tblLook w:val="04A0" w:firstRow="1" w:lastRow="0" w:firstColumn="1" w:lastColumn="0" w:noHBand="0" w:noVBand="1"/>
      </w:tblPr>
      <w:tblGrid>
        <w:gridCol w:w="1984"/>
        <w:gridCol w:w="1985"/>
        <w:gridCol w:w="3260"/>
        <w:gridCol w:w="1276"/>
        <w:gridCol w:w="992"/>
      </w:tblGrid>
      <w:tr w:rsidR="00FA53B9" w:rsidRPr="00FA53B9" w:rsidTr="00344B39">
        <w:trPr>
          <w:trHeight w:val="300"/>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自立促進施策区分</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事業名（施設名）</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事業内容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事業主体</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6E54" w:rsidRPr="00FA53B9" w:rsidRDefault="000B6E54" w:rsidP="000B6E54">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備考</w:t>
            </w:r>
          </w:p>
        </w:tc>
      </w:tr>
      <w:tr w:rsidR="00FA53B9" w:rsidRPr="00FA53B9" w:rsidTr="00185905">
        <w:trPr>
          <w:trHeight w:val="38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B6E54" w:rsidRPr="00FA53B9" w:rsidRDefault="000B6E54"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572FEC">
        <w:trPr>
          <w:trHeight w:val="540"/>
        </w:trPr>
        <w:tc>
          <w:tcPr>
            <w:tcW w:w="1984" w:type="dxa"/>
            <w:vMerge w:val="restart"/>
            <w:tcBorders>
              <w:top w:val="nil"/>
              <w:left w:val="single" w:sz="4" w:space="0" w:color="auto"/>
              <w:right w:val="single" w:sz="4" w:space="0" w:color="auto"/>
            </w:tcBorders>
            <w:shd w:val="clear" w:color="auto" w:fill="auto"/>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４　高齢者等の保健及び福祉の向上及び増進</w:t>
            </w:r>
          </w:p>
        </w:tc>
        <w:tc>
          <w:tcPr>
            <w:tcW w:w="1985" w:type="dxa"/>
            <w:tcBorders>
              <w:top w:val="single" w:sz="4" w:space="0" w:color="auto"/>
              <w:left w:val="nil"/>
              <w:bottom w:val="single" w:sz="4" w:space="0" w:color="auto"/>
              <w:right w:val="single" w:sz="4" w:space="0" w:color="auto"/>
            </w:tcBorders>
            <w:shd w:val="clear" w:color="auto" w:fill="auto"/>
            <w:vAlign w:val="center"/>
          </w:tcPr>
          <w:p w:rsidR="00621C1B" w:rsidRPr="00FA53B9" w:rsidRDefault="00621C1B" w:rsidP="0018590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⑶　児童福祉施設　保育所</w:t>
            </w:r>
          </w:p>
        </w:tc>
        <w:tc>
          <w:tcPr>
            <w:tcW w:w="3260" w:type="dxa"/>
            <w:tcBorders>
              <w:top w:val="single" w:sz="4" w:space="0" w:color="auto"/>
              <w:left w:val="nil"/>
              <w:bottom w:val="single" w:sz="4" w:space="0" w:color="auto"/>
              <w:right w:val="single" w:sz="4" w:space="0" w:color="auto"/>
            </w:tcBorders>
            <w:shd w:val="clear" w:color="auto" w:fill="auto"/>
            <w:vAlign w:val="center"/>
          </w:tcPr>
          <w:p w:rsidR="00621C1B" w:rsidRPr="00FA53B9" w:rsidRDefault="000F2B4D"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保育所施設</w:t>
            </w:r>
            <w:r w:rsidR="00CF71C3" w:rsidRPr="00FA53B9">
              <w:rPr>
                <w:rFonts w:ascii="ＭＳ 明朝" w:eastAsia="ＭＳ 明朝" w:hAnsi="ＭＳ 明朝" w:cs="ＭＳ Ｐゴシック" w:hint="eastAsia"/>
                <w:kern w:val="0"/>
                <w:sz w:val="18"/>
                <w:szCs w:val="18"/>
              </w:rPr>
              <w:t>整備事業</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572FEC">
        <w:trPr>
          <w:trHeight w:val="540"/>
        </w:trPr>
        <w:tc>
          <w:tcPr>
            <w:tcW w:w="1984" w:type="dxa"/>
            <w:vMerge/>
            <w:tcBorders>
              <w:left w:val="single" w:sz="4" w:space="0" w:color="auto"/>
              <w:right w:val="single" w:sz="4" w:space="0" w:color="auto"/>
            </w:tcBorders>
            <w:shd w:val="clear" w:color="auto" w:fill="auto"/>
            <w:hideMark/>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21C1B" w:rsidRPr="00FA53B9" w:rsidRDefault="00621C1B" w:rsidP="0018590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⑷　認定こども園</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認定こども園施設整備事業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572FEC">
        <w:trPr>
          <w:trHeight w:val="540"/>
        </w:trPr>
        <w:tc>
          <w:tcPr>
            <w:tcW w:w="1984" w:type="dxa"/>
            <w:vMerge/>
            <w:tcBorders>
              <w:left w:val="single" w:sz="4" w:space="0" w:color="auto"/>
              <w:right w:val="single" w:sz="4" w:space="0" w:color="auto"/>
            </w:tcBorders>
            <w:vAlign w:val="center"/>
            <w:hideMark/>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nil"/>
              <w:right w:val="single" w:sz="4" w:space="0" w:color="auto"/>
            </w:tcBorders>
            <w:shd w:val="clear" w:color="auto" w:fill="auto"/>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⑻　過疎地域自立促進特別事業</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21C1B" w:rsidRPr="00FA53B9" w:rsidRDefault="00621C1B" w:rsidP="0057146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保健推進員活動事業</w:t>
            </w:r>
          </w:p>
        </w:tc>
        <w:tc>
          <w:tcPr>
            <w:tcW w:w="1276" w:type="dxa"/>
            <w:tcBorders>
              <w:top w:val="nil"/>
              <w:left w:val="nil"/>
              <w:bottom w:val="single" w:sz="4" w:space="0" w:color="auto"/>
              <w:right w:val="single" w:sz="4" w:space="0" w:color="auto"/>
            </w:tcBorders>
            <w:shd w:val="clear" w:color="auto" w:fill="auto"/>
            <w:noWrap/>
            <w:vAlign w:val="center"/>
            <w:hideMark/>
          </w:tcPr>
          <w:p w:rsidR="00621C1B" w:rsidRPr="00FA53B9" w:rsidRDefault="00621C1B" w:rsidP="0057146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572FEC">
        <w:trPr>
          <w:trHeight w:val="540"/>
        </w:trPr>
        <w:tc>
          <w:tcPr>
            <w:tcW w:w="1984" w:type="dxa"/>
            <w:vMerge/>
            <w:tcBorders>
              <w:left w:val="single" w:sz="4" w:space="0" w:color="auto"/>
              <w:right w:val="single" w:sz="4" w:space="0" w:color="auto"/>
            </w:tcBorders>
            <w:vAlign w:val="center"/>
            <w:hideMark/>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621C1B" w:rsidRPr="00FA53B9" w:rsidRDefault="00621C1B" w:rsidP="0057146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健康づくり教室等事業</w:t>
            </w:r>
          </w:p>
        </w:tc>
        <w:tc>
          <w:tcPr>
            <w:tcW w:w="1276" w:type="dxa"/>
            <w:tcBorders>
              <w:top w:val="nil"/>
              <w:left w:val="nil"/>
              <w:bottom w:val="single" w:sz="4" w:space="0" w:color="auto"/>
              <w:right w:val="single" w:sz="4" w:space="0" w:color="auto"/>
            </w:tcBorders>
            <w:shd w:val="clear" w:color="auto" w:fill="auto"/>
            <w:noWrap/>
            <w:vAlign w:val="center"/>
            <w:hideMark/>
          </w:tcPr>
          <w:p w:rsidR="00621C1B" w:rsidRPr="00FA53B9" w:rsidRDefault="00621C1B" w:rsidP="0057146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572FEC">
        <w:trPr>
          <w:trHeight w:val="540"/>
        </w:trPr>
        <w:tc>
          <w:tcPr>
            <w:tcW w:w="1984" w:type="dxa"/>
            <w:vMerge/>
            <w:tcBorders>
              <w:left w:val="single" w:sz="4" w:space="0" w:color="auto"/>
              <w:right w:val="single" w:sz="4" w:space="0" w:color="auto"/>
            </w:tcBorders>
            <w:vAlign w:val="center"/>
            <w:hideMark/>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621C1B" w:rsidRPr="00FA53B9" w:rsidRDefault="00621C1B" w:rsidP="0057146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結核健康診査事業</w:t>
            </w:r>
          </w:p>
        </w:tc>
        <w:tc>
          <w:tcPr>
            <w:tcW w:w="1276" w:type="dxa"/>
            <w:tcBorders>
              <w:top w:val="nil"/>
              <w:left w:val="nil"/>
              <w:bottom w:val="single" w:sz="4" w:space="0" w:color="auto"/>
              <w:right w:val="single" w:sz="4" w:space="0" w:color="auto"/>
            </w:tcBorders>
            <w:shd w:val="clear" w:color="auto" w:fill="auto"/>
            <w:noWrap/>
            <w:vAlign w:val="center"/>
            <w:hideMark/>
          </w:tcPr>
          <w:p w:rsidR="00621C1B" w:rsidRPr="00FA53B9" w:rsidRDefault="00621C1B" w:rsidP="0057146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572FEC">
        <w:trPr>
          <w:trHeight w:val="540"/>
        </w:trPr>
        <w:tc>
          <w:tcPr>
            <w:tcW w:w="1984" w:type="dxa"/>
            <w:vMerge/>
            <w:tcBorders>
              <w:left w:val="single" w:sz="4" w:space="0" w:color="auto"/>
              <w:right w:val="single" w:sz="4" w:space="0" w:color="auto"/>
            </w:tcBorders>
            <w:vAlign w:val="center"/>
            <w:hideMark/>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621C1B" w:rsidRPr="00FA53B9" w:rsidRDefault="00621C1B" w:rsidP="0057146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予防接種事業</w:t>
            </w:r>
          </w:p>
        </w:tc>
        <w:tc>
          <w:tcPr>
            <w:tcW w:w="1276" w:type="dxa"/>
            <w:tcBorders>
              <w:top w:val="nil"/>
              <w:left w:val="nil"/>
              <w:bottom w:val="single" w:sz="4" w:space="0" w:color="auto"/>
              <w:right w:val="single" w:sz="4" w:space="0" w:color="auto"/>
            </w:tcBorders>
            <w:shd w:val="clear" w:color="auto" w:fill="auto"/>
            <w:noWrap/>
            <w:vAlign w:val="center"/>
            <w:hideMark/>
          </w:tcPr>
          <w:p w:rsidR="00621C1B" w:rsidRPr="00FA53B9" w:rsidRDefault="00621C1B" w:rsidP="0057146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572FEC">
        <w:trPr>
          <w:trHeight w:val="540"/>
        </w:trPr>
        <w:tc>
          <w:tcPr>
            <w:tcW w:w="1984" w:type="dxa"/>
            <w:vMerge/>
            <w:tcBorders>
              <w:left w:val="single" w:sz="4" w:space="0" w:color="auto"/>
              <w:right w:val="single" w:sz="4" w:space="0" w:color="auto"/>
            </w:tcBorders>
            <w:shd w:val="clear" w:color="auto" w:fill="auto"/>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621C1B" w:rsidRPr="00FA53B9" w:rsidRDefault="00621C1B" w:rsidP="0057146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食生活改善推進事業</w:t>
            </w:r>
          </w:p>
        </w:tc>
        <w:tc>
          <w:tcPr>
            <w:tcW w:w="1276" w:type="dxa"/>
            <w:tcBorders>
              <w:top w:val="nil"/>
              <w:left w:val="nil"/>
              <w:bottom w:val="single" w:sz="4" w:space="0" w:color="auto"/>
              <w:right w:val="single" w:sz="4" w:space="0" w:color="auto"/>
            </w:tcBorders>
            <w:shd w:val="clear" w:color="auto" w:fill="auto"/>
            <w:noWrap/>
            <w:vAlign w:val="center"/>
          </w:tcPr>
          <w:p w:rsidR="00621C1B" w:rsidRPr="00FA53B9" w:rsidRDefault="00621C1B" w:rsidP="0057146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572FEC">
        <w:trPr>
          <w:trHeight w:val="540"/>
        </w:trPr>
        <w:tc>
          <w:tcPr>
            <w:tcW w:w="1984" w:type="dxa"/>
            <w:vMerge/>
            <w:tcBorders>
              <w:left w:val="single" w:sz="4" w:space="0" w:color="auto"/>
              <w:bottom w:val="nil"/>
              <w:right w:val="single" w:sz="4" w:space="0" w:color="auto"/>
            </w:tcBorders>
            <w:shd w:val="clear" w:color="auto" w:fill="auto"/>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6"/>
                <w:szCs w:val="16"/>
              </w:rPr>
            </w:pPr>
            <w:r w:rsidRPr="00FA53B9">
              <w:rPr>
                <w:rFonts w:ascii="ＭＳ 明朝" w:eastAsia="ＭＳ 明朝" w:hAnsi="ＭＳ 明朝" w:cs="ＭＳ Ｐゴシック" w:hint="eastAsia"/>
                <w:kern w:val="0"/>
                <w:sz w:val="16"/>
                <w:szCs w:val="16"/>
              </w:rPr>
              <w:t>健康診査事業</w:t>
            </w:r>
            <w:r w:rsidRPr="00FA53B9">
              <w:rPr>
                <w:rFonts w:ascii="ＭＳ 明朝" w:eastAsia="ＭＳ 明朝" w:hAnsi="ＭＳ 明朝" w:cs="ＭＳ Ｐゴシック" w:hint="eastAsia"/>
                <w:kern w:val="0"/>
                <w:sz w:val="16"/>
                <w:szCs w:val="16"/>
              </w:rPr>
              <w:br/>
              <w:t>（長寿検診，肺炎ウイルス検査等）</w:t>
            </w:r>
          </w:p>
        </w:tc>
        <w:tc>
          <w:tcPr>
            <w:tcW w:w="1276" w:type="dxa"/>
            <w:tcBorders>
              <w:top w:val="nil"/>
              <w:left w:val="nil"/>
              <w:bottom w:val="single" w:sz="4" w:space="0" w:color="auto"/>
              <w:right w:val="single" w:sz="4" w:space="0" w:color="auto"/>
            </w:tcBorders>
            <w:shd w:val="clear" w:color="auto" w:fill="auto"/>
            <w:noWrap/>
            <w:vAlign w:val="center"/>
            <w:hideMark/>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621C1B" w:rsidRPr="00FA53B9" w:rsidRDefault="00621C1B"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がん検診事業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保育料の軽減（市単独）</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多子世帯保育料等軽減事業（県補助事業）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児童クラブ設置育成事業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nil"/>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保育所地域活動事業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C20A28">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延長保育事業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C20A28">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病児保育事業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市立病院・社会福祉法人</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地域活動事業（母子保健推進員活動事業等）</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乳児家庭全戸訪問事業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親子ふれあい事業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産後ケア事業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子育て援助活動支援事業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児童福祉施設併設型民間児童館（別府児童館）</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地域子育て支援センター（立神保育園）</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乳幼児健診事業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妊婦健診事業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子ども医療費助成</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はり・きゅう等施術料の助成</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敬老祝金支給事業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介護予防事業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生活支援ハウス運営委託事業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地域見守りネットワーク支援事業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おむつ給付事業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老人介護手当</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予防給付マネジメント事業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0B6E54">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地域生活支援事業</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3F0C95">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185905" w:rsidRPr="00FA53B9" w:rsidRDefault="00185905"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ひとり親家庭等医療費助成</w:t>
            </w:r>
          </w:p>
        </w:tc>
        <w:tc>
          <w:tcPr>
            <w:tcW w:w="1276" w:type="dxa"/>
            <w:tcBorders>
              <w:top w:val="nil"/>
              <w:left w:val="nil"/>
              <w:bottom w:val="single" w:sz="4" w:space="0" w:color="auto"/>
              <w:right w:val="single" w:sz="4" w:space="0" w:color="auto"/>
            </w:tcBorders>
            <w:shd w:val="clear" w:color="auto" w:fill="auto"/>
            <w:noWrap/>
            <w:vAlign w:val="center"/>
          </w:tcPr>
          <w:p w:rsidR="00185905" w:rsidRPr="00FA53B9" w:rsidRDefault="00185905"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3F0C95">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C20A28">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right w:val="single" w:sz="4" w:space="0" w:color="auto"/>
            </w:tcBorders>
            <w:shd w:val="clear" w:color="auto" w:fill="auto"/>
            <w:vAlign w:val="center"/>
          </w:tcPr>
          <w:p w:rsidR="00185905" w:rsidRPr="00FA53B9" w:rsidRDefault="00185905" w:rsidP="00C20A28">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185905" w:rsidRPr="00FA53B9" w:rsidRDefault="00185905" w:rsidP="00C20A28">
            <w:pPr>
              <w:overflowPunct/>
              <w:autoSpaceDE/>
              <w:autoSpaceDN/>
              <w:spacing w:line="300" w:lineRule="exact"/>
              <w:jc w:val="left"/>
              <w:rPr>
                <w:rFonts w:ascii="ＭＳ 明朝" w:eastAsia="ＭＳ 明朝" w:hAnsi="ＭＳ 明朝" w:cs="ＭＳ Ｐゴシック"/>
                <w:kern w:val="0"/>
                <w:sz w:val="18"/>
                <w:szCs w:val="18"/>
              </w:rPr>
            </w:pPr>
            <w:r w:rsidRPr="00FA53B9">
              <w:rPr>
                <w:rFonts w:eastAsia="ＭＳ 明朝" w:hAnsi="ＭＳ 明朝" w:hint="eastAsia"/>
                <w:sz w:val="18"/>
                <w:szCs w:val="18"/>
              </w:rPr>
              <w:t>産科医療体制確保支援事業</w:t>
            </w:r>
          </w:p>
        </w:tc>
        <w:tc>
          <w:tcPr>
            <w:tcW w:w="1276" w:type="dxa"/>
            <w:tcBorders>
              <w:top w:val="nil"/>
              <w:left w:val="nil"/>
              <w:bottom w:val="single" w:sz="4" w:space="0" w:color="auto"/>
              <w:right w:val="single" w:sz="4" w:space="0" w:color="auto"/>
            </w:tcBorders>
            <w:shd w:val="clear" w:color="auto" w:fill="auto"/>
            <w:noWrap/>
            <w:vAlign w:val="center"/>
          </w:tcPr>
          <w:p w:rsidR="00185905" w:rsidRPr="00FA53B9" w:rsidRDefault="00185905" w:rsidP="00C20A28">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C20A28">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3F0C95">
        <w:trPr>
          <w:trHeight w:val="540"/>
        </w:trPr>
        <w:tc>
          <w:tcPr>
            <w:tcW w:w="1984" w:type="dxa"/>
            <w:tcBorders>
              <w:top w:val="nil"/>
              <w:left w:val="single" w:sz="4" w:space="0" w:color="auto"/>
              <w:bottom w:val="nil"/>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left w:val="nil"/>
              <w:bottom w:val="single" w:sz="4" w:space="0" w:color="auto"/>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eastAsia="ＭＳ 明朝" w:hAnsi="ＭＳ 明朝" w:hint="eastAsia"/>
                <w:sz w:val="18"/>
                <w:szCs w:val="18"/>
              </w:rPr>
              <w:t>老人クラブ補助事業</w:t>
            </w:r>
          </w:p>
        </w:tc>
        <w:tc>
          <w:tcPr>
            <w:tcW w:w="1276"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r w:rsidR="00185905" w:rsidRPr="00FA53B9" w:rsidTr="00344B39">
        <w:trPr>
          <w:trHeight w:val="540"/>
        </w:trPr>
        <w:tc>
          <w:tcPr>
            <w:tcW w:w="1984" w:type="dxa"/>
            <w:tcBorders>
              <w:top w:val="nil"/>
              <w:left w:val="single" w:sz="4" w:space="0" w:color="auto"/>
              <w:bottom w:val="single" w:sz="4" w:space="0" w:color="auto"/>
              <w:right w:val="single" w:sz="4" w:space="0" w:color="auto"/>
            </w:tcBorders>
            <w:shd w:val="clear" w:color="auto" w:fill="auto"/>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⑼　その他</w:t>
            </w:r>
          </w:p>
        </w:tc>
        <w:tc>
          <w:tcPr>
            <w:tcW w:w="3260" w:type="dxa"/>
            <w:tcBorders>
              <w:top w:val="nil"/>
              <w:left w:val="nil"/>
              <w:bottom w:val="single" w:sz="4" w:space="0" w:color="auto"/>
              <w:right w:val="single" w:sz="4" w:space="0" w:color="auto"/>
            </w:tcBorders>
            <w:shd w:val="clear" w:color="auto" w:fill="auto"/>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児童手当</w:t>
            </w:r>
          </w:p>
        </w:tc>
        <w:tc>
          <w:tcPr>
            <w:tcW w:w="1276" w:type="dxa"/>
            <w:tcBorders>
              <w:top w:val="nil"/>
              <w:left w:val="nil"/>
              <w:bottom w:val="single" w:sz="4" w:space="0" w:color="auto"/>
              <w:right w:val="single" w:sz="4" w:space="0" w:color="auto"/>
            </w:tcBorders>
            <w:shd w:val="clear" w:color="auto" w:fill="auto"/>
            <w:noWrap/>
            <w:vAlign w:val="center"/>
            <w:hideMark/>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5905" w:rsidRPr="00FA53B9" w:rsidRDefault="00185905" w:rsidP="000B6E54">
            <w:pPr>
              <w:overflowPunct/>
              <w:autoSpaceDE/>
              <w:autoSpaceDN/>
              <w:spacing w:line="300" w:lineRule="exact"/>
              <w:jc w:val="left"/>
              <w:rPr>
                <w:rFonts w:ascii="ＭＳ 明朝" w:eastAsia="ＭＳ 明朝" w:hAnsi="ＭＳ 明朝" w:cs="ＭＳ Ｐゴシック"/>
                <w:kern w:val="0"/>
                <w:sz w:val="18"/>
                <w:szCs w:val="18"/>
              </w:rPr>
            </w:pPr>
          </w:p>
        </w:tc>
      </w:tr>
    </w:tbl>
    <w:p w:rsidR="000B6E54" w:rsidRPr="00FA53B9" w:rsidRDefault="000B6E54" w:rsidP="0004102C">
      <w:pPr>
        <w:rPr>
          <w:b/>
        </w:rPr>
      </w:pPr>
    </w:p>
    <w:p w:rsidR="0004102C" w:rsidRPr="00FA53B9" w:rsidRDefault="0004102C" w:rsidP="00F65A52"/>
    <w:p w:rsidR="0004102C" w:rsidRPr="00FA53B9" w:rsidRDefault="0004102C">
      <w:pPr>
        <w:overflowPunct/>
        <w:autoSpaceDE/>
        <w:autoSpaceDN/>
      </w:pPr>
      <w:r w:rsidRPr="00FA53B9">
        <w:br w:type="page"/>
      </w:r>
    </w:p>
    <w:p w:rsidR="000F4EE8" w:rsidRPr="00FA53B9" w:rsidRDefault="000F4EE8" w:rsidP="00644D48">
      <w:pPr>
        <w:pStyle w:val="1"/>
      </w:pPr>
      <w:bookmarkStart w:id="26" w:name="_Toc381256544"/>
      <w:r w:rsidRPr="00FA53B9">
        <w:rPr>
          <w:rFonts w:hint="eastAsia"/>
        </w:rPr>
        <w:lastRenderedPageBreak/>
        <w:t>６　医療の確保</w:t>
      </w:r>
      <w:bookmarkEnd w:id="26"/>
    </w:p>
    <w:p w:rsidR="000F4EE8" w:rsidRPr="00FA53B9" w:rsidRDefault="000F4EE8" w:rsidP="000F4EE8"/>
    <w:p w:rsidR="000F4EE8" w:rsidRPr="00FA53B9" w:rsidRDefault="000F4EE8" w:rsidP="00644D48">
      <w:pPr>
        <w:pStyle w:val="2"/>
      </w:pPr>
      <w:r w:rsidRPr="00FA53B9">
        <w:rPr>
          <w:rFonts w:hint="eastAsia"/>
        </w:rPr>
        <w:t xml:space="preserve">　</w:t>
      </w:r>
      <w:bookmarkStart w:id="27" w:name="_Toc381256545"/>
      <w:r w:rsidRPr="00FA53B9">
        <w:rPr>
          <w:rFonts w:hint="eastAsia"/>
        </w:rPr>
        <w:t>⑴　現況と問題点</w:t>
      </w:r>
      <w:bookmarkEnd w:id="27"/>
    </w:p>
    <w:p w:rsidR="000F4EE8" w:rsidRPr="00FA53B9" w:rsidRDefault="000F4EE8" w:rsidP="000F4EE8">
      <w:pPr>
        <w:rPr>
          <w:b/>
        </w:rPr>
      </w:pPr>
      <w:r w:rsidRPr="00FA53B9">
        <w:rPr>
          <w:rFonts w:hint="eastAsia"/>
          <w:b/>
        </w:rPr>
        <w:t xml:space="preserve">　　医療施設・救急医療</w:t>
      </w:r>
    </w:p>
    <w:p w:rsidR="000E07A1" w:rsidRPr="00FA53B9" w:rsidRDefault="00A30288" w:rsidP="000E07A1">
      <w:pPr>
        <w:ind w:leftChars="200" w:left="490" w:firstLineChars="100" w:firstLine="245"/>
      </w:pPr>
      <w:r w:rsidRPr="00FA53B9">
        <w:rPr>
          <w:rFonts w:hint="eastAsia"/>
        </w:rPr>
        <w:t>市内には，市立病院を含め，平成24年</w:t>
      </w:r>
      <w:r w:rsidR="00066F3D" w:rsidRPr="00FA53B9">
        <w:rPr>
          <w:rFonts w:hint="eastAsia"/>
        </w:rPr>
        <w:t>９</w:t>
      </w:r>
      <w:r w:rsidRPr="00FA53B9">
        <w:rPr>
          <w:rFonts w:hint="eastAsia"/>
        </w:rPr>
        <w:t>月現在，病院</w:t>
      </w:r>
      <w:r w:rsidR="00507FF9" w:rsidRPr="00FA53B9">
        <w:rPr>
          <w:rFonts w:hint="eastAsia"/>
        </w:rPr>
        <w:t>８</w:t>
      </w:r>
      <w:r w:rsidRPr="00FA53B9">
        <w:rPr>
          <w:rFonts w:hint="eastAsia"/>
        </w:rPr>
        <w:t>箇所，診療所</w:t>
      </w:r>
      <w:r w:rsidR="00507FF9" w:rsidRPr="00FA53B9">
        <w:rPr>
          <w:rFonts w:hint="eastAsia"/>
        </w:rPr>
        <w:t>15</w:t>
      </w:r>
      <w:r w:rsidRPr="00FA53B9">
        <w:rPr>
          <w:rFonts w:hint="eastAsia"/>
        </w:rPr>
        <w:t>箇所，歯科医療機関13</w:t>
      </w:r>
      <w:r w:rsidR="00AF0CC9" w:rsidRPr="00FA53B9">
        <w:rPr>
          <w:rFonts w:hint="eastAsia"/>
        </w:rPr>
        <w:t>箇所</w:t>
      </w:r>
      <w:r w:rsidRPr="00FA53B9">
        <w:rPr>
          <w:rFonts w:hint="eastAsia"/>
        </w:rPr>
        <w:t>あり，うち</w:t>
      </w:r>
      <w:r w:rsidR="00066F3D" w:rsidRPr="00FA53B9">
        <w:rPr>
          <w:rFonts w:hint="eastAsia"/>
        </w:rPr>
        <w:t>２</w:t>
      </w:r>
      <w:r w:rsidR="00C20A28" w:rsidRPr="00FA53B9">
        <w:rPr>
          <w:rFonts w:hint="eastAsia"/>
        </w:rPr>
        <w:t>医療機関は社会医療法人として登録されているなど，全体として診療</w:t>
      </w:r>
      <w:r w:rsidRPr="00FA53B9">
        <w:rPr>
          <w:rFonts w:hint="eastAsia"/>
        </w:rPr>
        <w:t>科目，医療機関数は多く，医療提供体制は充実していると考えている</w:t>
      </w:r>
      <w:r w:rsidR="000E07A1" w:rsidRPr="00FA53B9">
        <w:rPr>
          <w:rFonts w:hint="eastAsia"/>
        </w:rPr>
        <w:t>が，医療機関が市街地に集中しており，郊外の高齢者はタクシーなどを利用して通院している状況である。</w:t>
      </w:r>
    </w:p>
    <w:p w:rsidR="000E07A1" w:rsidRPr="00FA53B9" w:rsidRDefault="000E07A1" w:rsidP="000E07A1">
      <w:pPr>
        <w:ind w:leftChars="200" w:left="490" w:firstLineChars="100" w:firstLine="245"/>
      </w:pPr>
      <w:r w:rsidRPr="00FA53B9">
        <w:rPr>
          <w:rFonts w:hint="eastAsia"/>
        </w:rPr>
        <w:t>救急医療については，医師会に委託して在宅当番医制度が機能しており，二次救急医療については，市医師会及び南薩医師会等により，病院群輪番制を導入し，休日・夜間における初期救急医療及び重症救急患者への医療が行われている。</w:t>
      </w:r>
    </w:p>
    <w:p w:rsidR="000F4EE8" w:rsidRPr="00FA53B9" w:rsidRDefault="000E07A1" w:rsidP="000E07A1">
      <w:pPr>
        <w:ind w:leftChars="200" w:left="490" w:firstLineChars="100" w:firstLine="245"/>
      </w:pPr>
      <w:r w:rsidRPr="00FA53B9">
        <w:rPr>
          <w:rFonts w:hint="eastAsia"/>
        </w:rPr>
        <w:t>また，救急搬送については，重症患者のうち，一刻も早い治療が必要な患者について鹿児島市などに搬送されている。救急搬送のためのドクターヘリのヘリポートの適正な維持管理が必要である。</w:t>
      </w:r>
    </w:p>
    <w:p w:rsidR="000F4EE8" w:rsidRPr="00FA53B9" w:rsidRDefault="000F4EE8" w:rsidP="000F4EE8">
      <w:pPr>
        <w:ind w:firstLineChars="200" w:firstLine="492"/>
        <w:rPr>
          <w:b/>
        </w:rPr>
      </w:pPr>
      <w:r w:rsidRPr="00FA53B9">
        <w:rPr>
          <w:rFonts w:hint="eastAsia"/>
          <w:b/>
        </w:rPr>
        <w:t>地域医療</w:t>
      </w:r>
    </w:p>
    <w:p w:rsidR="000F4EE8" w:rsidRPr="00FA53B9" w:rsidRDefault="00A30288" w:rsidP="000C4DF5">
      <w:pPr>
        <w:ind w:leftChars="200" w:left="490"/>
      </w:pPr>
      <w:r w:rsidRPr="00FA53B9">
        <w:rPr>
          <w:rFonts w:hint="eastAsia"/>
        </w:rPr>
        <w:t xml:space="preserve">　近年は生活習慣病の増加により，平均寿命は長いが生活習慣病などの病気を抱えている高</w:t>
      </w:r>
      <w:r w:rsidR="000C4DF5" w:rsidRPr="00FA53B9">
        <w:rPr>
          <w:rFonts w:hint="eastAsia"/>
        </w:rPr>
        <w:t>齢者も少なくないため，</w:t>
      </w:r>
      <w:r w:rsidR="000E07A1" w:rsidRPr="00FA53B9">
        <w:rPr>
          <w:rFonts w:hint="eastAsia"/>
        </w:rPr>
        <w:t>今後は，生活習慣病等に関する対策の市民への啓発を積極的に行い，地域に根ざした地域医療の充実を図る必要がある。</w:t>
      </w:r>
    </w:p>
    <w:p w:rsidR="00A30288" w:rsidRPr="00FA53B9" w:rsidRDefault="00A30288" w:rsidP="00A30288">
      <w:pPr>
        <w:ind w:leftChars="200" w:left="490"/>
      </w:pPr>
    </w:p>
    <w:p w:rsidR="000F4EE8" w:rsidRPr="00FA53B9" w:rsidRDefault="000F4EE8" w:rsidP="00644D48">
      <w:pPr>
        <w:pStyle w:val="2"/>
      </w:pPr>
      <w:r w:rsidRPr="00FA53B9">
        <w:rPr>
          <w:rFonts w:hint="eastAsia"/>
        </w:rPr>
        <w:t xml:space="preserve">　</w:t>
      </w:r>
      <w:bookmarkStart w:id="28" w:name="_Toc381256546"/>
      <w:r w:rsidRPr="00FA53B9">
        <w:rPr>
          <w:rFonts w:hint="eastAsia"/>
        </w:rPr>
        <w:t>⑵　その対策</w:t>
      </w:r>
      <w:bookmarkEnd w:id="28"/>
    </w:p>
    <w:p w:rsidR="000F4EE8" w:rsidRPr="00FA53B9" w:rsidRDefault="000F4EE8" w:rsidP="000F4EE8">
      <w:pPr>
        <w:ind w:firstLineChars="200" w:firstLine="492"/>
        <w:rPr>
          <w:b/>
        </w:rPr>
      </w:pPr>
      <w:r w:rsidRPr="00FA53B9">
        <w:rPr>
          <w:rFonts w:hint="eastAsia"/>
          <w:b/>
        </w:rPr>
        <w:t>医療施設・救急医療</w:t>
      </w:r>
    </w:p>
    <w:p w:rsidR="00A30288" w:rsidRPr="00FA53B9" w:rsidRDefault="00A30288" w:rsidP="00A30288">
      <w:pPr>
        <w:ind w:leftChars="200" w:left="735" w:hangingChars="100" w:hanging="245"/>
      </w:pPr>
      <w:r w:rsidRPr="00FA53B9">
        <w:rPr>
          <w:rFonts w:hint="eastAsia"/>
        </w:rPr>
        <w:t xml:space="preserve">①　</w:t>
      </w:r>
      <w:r w:rsidR="000E07A1" w:rsidRPr="00FA53B9">
        <w:rPr>
          <w:rFonts w:hint="eastAsia"/>
        </w:rPr>
        <w:t>地域医療体制の充実を図るため，医師会と連携</w:t>
      </w:r>
      <w:r w:rsidR="00AF0CC9" w:rsidRPr="00FA53B9">
        <w:rPr>
          <w:rFonts w:hint="eastAsia"/>
        </w:rPr>
        <w:t>して</w:t>
      </w:r>
      <w:r w:rsidR="000E07A1" w:rsidRPr="00FA53B9">
        <w:rPr>
          <w:rFonts w:hint="eastAsia"/>
        </w:rPr>
        <w:t>，在宅当番医制度や病院群輪番制などを引き続き実施する。</w:t>
      </w:r>
    </w:p>
    <w:p w:rsidR="000F4EE8" w:rsidRPr="00FA53B9" w:rsidRDefault="00A30288" w:rsidP="00A30288">
      <w:pPr>
        <w:ind w:left="736" w:hangingChars="300" w:hanging="736"/>
      </w:pPr>
      <w:r w:rsidRPr="00FA53B9">
        <w:rPr>
          <w:rFonts w:hint="eastAsia"/>
        </w:rPr>
        <w:t xml:space="preserve">　　②　</w:t>
      </w:r>
      <w:r w:rsidR="000E07A1" w:rsidRPr="00FA53B9">
        <w:rPr>
          <w:rFonts w:hint="eastAsia"/>
        </w:rPr>
        <w:t>救急搬送については，一刻も早い治療が必要な患者について鹿児島市などの病院との連携を行うとともに，必要に応じてドクターヘリを要請するなど，搬送時間の短縮を図る。</w:t>
      </w:r>
    </w:p>
    <w:p w:rsidR="00A30288" w:rsidRPr="00FA53B9" w:rsidRDefault="000C4DF5" w:rsidP="000C4DF5">
      <w:pPr>
        <w:ind w:firstLineChars="200" w:firstLine="492"/>
      </w:pPr>
      <w:r w:rsidRPr="00FA53B9">
        <w:rPr>
          <w:rFonts w:hint="eastAsia"/>
          <w:b/>
        </w:rPr>
        <w:t>地域</w:t>
      </w:r>
      <w:r w:rsidR="000F4EE8" w:rsidRPr="00FA53B9">
        <w:rPr>
          <w:rFonts w:hint="eastAsia"/>
          <w:b/>
        </w:rPr>
        <w:t>医療</w:t>
      </w:r>
    </w:p>
    <w:p w:rsidR="000F4EE8" w:rsidRPr="00FA53B9" w:rsidRDefault="000C4DF5" w:rsidP="00A30288">
      <w:pPr>
        <w:ind w:left="736" w:hangingChars="300" w:hanging="736"/>
      </w:pPr>
      <w:r w:rsidRPr="00FA53B9">
        <w:rPr>
          <w:rFonts w:hint="eastAsia"/>
        </w:rPr>
        <w:t xml:space="preserve">　　①</w:t>
      </w:r>
      <w:r w:rsidR="00A30288" w:rsidRPr="00FA53B9">
        <w:rPr>
          <w:rFonts w:hint="eastAsia"/>
        </w:rPr>
        <w:t xml:space="preserve">　健康なこころとからだを維持し，安心で快適な生活を送れるよう，地域での医療体制の充実を図る。</w:t>
      </w:r>
    </w:p>
    <w:p w:rsidR="00726163" w:rsidRPr="00FA53B9" w:rsidRDefault="000C4DF5" w:rsidP="00726163">
      <w:pPr>
        <w:ind w:leftChars="200" w:left="735" w:hangingChars="100" w:hanging="245"/>
      </w:pPr>
      <w:r w:rsidRPr="00FA53B9">
        <w:rPr>
          <w:rFonts w:hint="eastAsia"/>
        </w:rPr>
        <w:t>②</w:t>
      </w:r>
      <w:r w:rsidR="00726163" w:rsidRPr="00FA53B9">
        <w:rPr>
          <w:rFonts w:hint="eastAsia"/>
        </w:rPr>
        <w:t xml:space="preserve">　地域医療に関し，ＩＣＴの活用を図るなど様々なソフト事業を展開するとともに医師確保にも努める。</w:t>
      </w:r>
    </w:p>
    <w:p w:rsidR="00A30288" w:rsidRPr="00FA53B9" w:rsidRDefault="00A30288" w:rsidP="00A30288">
      <w:pPr>
        <w:ind w:left="736" w:hangingChars="300" w:hanging="736"/>
      </w:pPr>
    </w:p>
    <w:p w:rsidR="000F4EE8" w:rsidRPr="00FA53B9" w:rsidRDefault="000F4EE8" w:rsidP="00644D48">
      <w:pPr>
        <w:pStyle w:val="2"/>
      </w:pPr>
      <w:r w:rsidRPr="00FA53B9">
        <w:rPr>
          <w:rFonts w:hint="eastAsia"/>
        </w:rPr>
        <w:t xml:space="preserve">　</w:t>
      </w:r>
      <w:bookmarkStart w:id="29" w:name="_Toc381256547"/>
      <w:r w:rsidRPr="00FA53B9">
        <w:rPr>
          <w:rFonts w:hint="eastAsia"/>
        </w:rPr>
        <w:t>⑶　計画</w:t>
      </w:r>
      <w:bookmarkEnd w:id="29"/>
    </w:p>
    <w:p w:rsidR="000F4EE8" w:rsidRPr="00FA53B9" w:rsidRDefault="000F4EE8" w:rsidP="000F4EE8">
      <w:r w:rsidRPr="00FA53B9">
        <w:rPr>
          <w:rFonts w:hint="eastAsia"/>
        </w:rPr>
        <w:t xml:space="preserve">　　　これらの目標を達成するため，計画を次のとおり定める。</w:t>
      </w:r>
    </w:p>
    <w:p w:rsidR="000F4EE8" w:rsidRPr="00FA53B9" w:rsidRDefault="000F4EE8" w:rsidP="000F4EE8">
      <w:pPr>
        <w:rPr>
          <w:b/>
        </w:rPr>
      </w:pPr>
      <w:r w:rsidRPr="00FA53B9">
        <w:rPr>
          <w:rFonts w:hint="eastAsia"/>
        </w:rPr>
        <w:t xml:space="preserve">　</w:t>
      </w:r>
      <w:r w:rsidRPr="00FA53B9">
        <w:rPr>
          <w:rFonts w:hint="eastAsia"/>
          <w:b/>
        </w:rPr>
        <w:t>事業計画（平成</w:t>
      </w:r>
      <w:r w:rsidR="002350C3" w:rsidRPr="00FA53B9">
        <w:rPr>
          <w:rFonts w:hint="eastAsia"/>
          <w:b/>
        </w:rPr>
        <w:t>28</w:t>
      </w:r>
      <w:r w:rsidRPr="00FA53B9">
        <w:rPr>
          <w:rFonts w:hint="eastAsia"/>
          <w:b/>
        </w:rPr>
        <w:t>年度～平成</w:t>
      </w:r>
      <w:r w:rsidR="002350C3" w:rsidRPr="00FA53B9">
        <w:rPr>
          <w:rFonts w:hint="eastAsia"/>
          <w:b/>
        </w:rPr>
        <w:t>32</w:t>
      </w:r>
      <w:r w:rsidRPr="00FA53B9">
        <w:rPr>
          <w:rFonts w:hint="eastAsia"/>
          <w:b/>
        </w:rPr>
        <w:t>年度）</w:t>
      </w:r>
    </w:p>
    <w:tbl>
      <w:tblPr>
        <w:tblStyle w:val="a9"/>
        <w:tblW w:w="0" w:type="auto"/>
        <w:tblInd w:w="392" w:type="dxa"/>
        <w:tblLook w:val="04A0" w:firstRow="1" w:lastRow="0" w:firstColumn="1" w:lastColumn="0" w:noHBand="0" w:noVBand="1"/>
      </w:tblPr>
      <w:tblGrid>
        <w:gridCol w:w="1984"/>
        <w:gridCol w:w="1985"/>
        <w:gridCol w:w="3260"/>
        <w:gridCol w:w="1276"/>
        <w:gridCol w:w="992"/>
      </w:tblGrid>
      <w:tr w:rsidR="00FA53B9" w:rsidRPr="00FA53B9" w:rsidTr="0092040B">
        <w:trPr>
          <w:trHeight w:val="680"/>
        </w:trPr>
        <w:tc>
          <w:tcPr>
            <w:tcW w:w="1984" w:type="dxa"/>
            <w:vAlign w:val="center"/>
          </w:tcPr>
          <w:p w:rsidR="000B683E" w:rsidRPr="00FA53B9" w:rsidRDefault="000B683E" w:rsidP="002350C3">
            <w:pPr>
              <w:spacing w:line="300" w:lineRule="exact"/>
              <w:jc w:val="center"/>
              <w:rPr>
                <w:sz w:val="20"/>
                <w:szCs w:val="20"/>
              </w:rPr>
            </w:pPr>
            <w:r w:rsidRPr="00FA53B9">
              <w:rPr>
                <w:rFonts w:hint="eastAsia"/>
                <w:sz w:val="20"/>
                <w:szCs w:val="20"/>
              </w:rPr>
              <w:lastRenderedPageBreak/>
              <w:t>自立促進区分</w:t>
            </w:r>
          </w:p>
        </w:tc>
        <w:tc>
          <w:tcPr>
            <w:tcW w:w="1985" w:type="dxa"/>
            <w:vAlign w:val="center"/>
          </w:tcPr>
          <w:p w:rsidR="000B683E" w:rsidRPr="00FA53B9" w:rsidRDefault="000B683E" w:rsidP="002350C3">
            <w:pPr>
              <w:spacing w:line="300" w:lineRule="exact"/>
              <w:jc w:val="center"/>
              <w:rPr>
                <w:sz w:val="20"/>
                <w:szCs w:val="20"/>
              </w:rPr>
            </w:pPr>
            <w:r w:rsidRPr="00FA53B9">
              <w:rPr>
                <w:rFonts w:hint="eastAsia"/>
                <w:sz w:val="20"/>
                <w:szCs w:val="20"/>
              </w:rPr>
              <w:t>事業名(施設名)</w:t>
            </w:r>
          </w:p>
        </w:tc>
        <w:tc>
          <w:tcPr>
            <w:tcW w:w="3260" w:type="dxa"/>
            <w:vAlign w:val="center"/>
          </w:tcPr>
          <w:p w:rsidR="000B683E" w:rsidRPr="00FA53B9" w:rsidRDefault="000B683E" w:rsidP="002350C3">
            <w:pPr>
              <w:spacing w:line="300" w:lineRule="exact"/>
              <w:jc w:val="center"/>
              <w:rPr>
                <w:sz w:val="20"/>
                <w:szCs w:val="20"/>
              </w:rPr>
            </w:pPr>
            <w:r w:rsidRPr="00FA53B9">
              <w:rPr>
                <w:rFonts w:hint="eastAsia"/>
                <w:sz w:val="20"/>
                <w:szCs w:val="20"/>
              </w:rPr>
              <w:t>事業内容</w:t>
            </w:r>
          </w:p>
        </w:tc>
        <w:tc>
          <w:tcPr>
            <w:tcW w:w="1276" w:type="dxa"/>
            <w:vAlign w:val="center"/>
          </w:tcPr>
          <w:p w:rsidR="000B683E" w:rsidRPr="00FA53B9" w:rsidRDefault="000B683E" w:rsidP="002350C3">
            <w:pPr>
              <w:spacing w:line="300" w:lineRule="exact"/>
              <w:jc w:val="center"/>
              <w:rPr>
                <w:sz w:val="20"/>
                <w:szCs w:val="20"/>
              </w:rPr>
            </w:pPr>
            <w:r w:rsidRPr="00FA53B9">
              <w:rPr>
                <w:rFonts w:hint="eastAsia"/>
                <w:sz w:val="20"/>
                <w:szCs w:val="20"/>
              </w:rPr>
              <w:t>事業主体</w:t>
            </w:r>
          </w:p>
        </w:tc>
        <w:tc>
          <w:tcPr>
            <w:tcW w:w="992" w:type="dxa"/>
            <w:vAlign w:val="center"/>
          </w:tcPr>
          <w:p w:rsidR="000B683E" w:rsidRPr="00FA53B9" w:rsidRDefault="000B683E" w:rsidP="002350C3">
            <w:pPr>
              <w:spacing w:line="300" w:lineRule="exact"/>
              <w:jc w:val="center"/>
              <w:rPr>
                <w:sz w:val="20"/>
                <w:szCs w:val="20"/>
              </w:rPr>
            </w:pPr>
            <w:r w:rsidRPr="00FA53B9">
              <w:rPr>
                <w:rFonts w:hint="eastAsia"/>
                <w:sz w:val="20"/>
                <w:szCs w:val="20"/>
              </w:rPr>
              <w:t>備　考</w:t>
            </w:r>
          </w:p>
        </w:tc>
      </w:tr>
      <w:tr w:rsidR="00FA53B9" w:rsidRPr="00FA53B9" w:rsidTr="002350C3">
        <w:trPr>
          <w:trHeight w:hRule="exact" w:val="567"/>
        </w:trPr>
        <w:tc>
          <w:tcPr>
            <w:tcW w:w="1984" w:type="dxa"/>
            <w:vMerge w:val="restart"/>
          </w:tcPr>
          <w:p w:rsidR="000B683E" w:rsidRPr="00FA53B9" w:rsidRDefault="000B683E" w:rsidP="002350C3">
            <w:pPr>
              <w:spacing w:line="300" w:lineRule="exact"/>
              <w:ind w:left="225" w:hangingChars="100" w:hanging="225"/>
              <w:rPr>
                <w:sz w:val="20"/>
                <w:szCs w:val="20"/>
              </w:rPr>
            </w:pPr>
            <w:r w:rsidRPr="00FA53B9">
              <w:rPr>
                <w:rFonts w:hint="eastAsia"/>
                <w:sz w:val="20"/>
                <w:szCs w:val="20"/>
              </w:rPr>
              <w:t>５医療の確保</w:t>
            </w:r>
          </w:p>
        </w:tc>
        <w:tc>
          <w:tcPr>
            <w:tcW w:w="1985" w:type="dxa"/>
            <w:tcBorders>
              <w:bottom w:val="nil"/>
            </w:tcBorders>
          </w:tcPr>
          <w:p w:rsidR="000B683E" w:rsidRPr="00FA53B9" w:rsidRDefault="000B683E" w:rsidP="002350C3">
            <w:pPr>
              <w:spacing w:line="300" w:lineRule="exact"/>
              <w:ind w:left="225" w:hangingChars="100" w:hanging="225"/>
              <w:rPr>
                <w:sz w:val="20"/>
                <w:szCs w:val="20"/>
              </w:rPr>
            </w:pPr>
            <w:r w:rsidRPr="00FA53B9">
              <w:rPr>
                <w:rFonts w:hint="eastAsia"/>
                <w:sz w:val="20"/>
                <w:szCs w:val="20"/>
              </w:rPr>
              <w:t>⑶過疎地域自立促進特別事業</w:t>
            </w:r>
          </w:p>
        </w:tc>
        <w:tc>
          <w:tcPr>
            <w:tcW w:w="3260" w:type="dxa"/>
            <w:vAlign w:val="center"/>
          </w:tcPr>
          <w:p w:rsidR="000B683E" w:rsidRPr="00FA53B9" w:rsidRDefault="002350C3" w:rsidP="002350C3">
            <w:pPr>
              <w:spacing w:line="300" w:lineRule="exact"/>
              <w:rPr>
                <w:rFonts w:ascii="ＭＳ 明朝" w:eastAsia="ＭＳ 明朝" w:hAnsi="ＭＳ 明朝" w:cs="ＭＳ Ｐゴシック"/>
                <w:sz w:val="18"/>
                <w:szCs w:val="18"/>
              </w:rPr>
            </w:pPr>
            <w:r w:rsidRPr="00FA53B9">
              <w:rPr>
                <w:rFonts w:ascii="ＭＳ 明朝" w:eastAsia="ＭＳ 明朝" w:hAnsi="ＭＳ 明朝" w:hint="eastAsia"/>
                <w:sz w:val="18"/>
                <w:szCs w:val="18"/>
              </w:rPr>
              <w:t>救急医療施設運営事業（在宅当番医制）</w:t>
            </w:r>
          </w:p>
        </w:tc>
        <w:tc>
          <w:tcPr>
            <w:tcW w:w="1276" w:type="dxa"/>
            <w:vAlign w:val="center"/>
          </w:tcPr>
          <w:p w:rsidR="000B683E" w:rsidRPr="00FA53B9" w:rsidRDefault="007943FC" w:rsidP="000B471B">
            <w:pPr>
              <w:spacing w:line="300" w:lineRule="exact"/>
              <w:jc w:val="left"/>
              <w:rPr>
                <w:sz w:val="20"/>
                <w:szCs w:val="20"/>
              </w:rPr>
            </w:pPr>
            <w:r w:rsidRPr="00FA53B9">
              <w:rPr>
                <w:rFonts w:hint="eastAsia"/>
                <w:sz w:val="20"/>
                <w:szCs w:val="20"/>
              </w:rPr>
              <w:t>市</w:t>
            </w:r>
          </w:p>
        </w:tc>
        <w:tc>
          <w:tcPr>
            <w:tcW w:w="992" w:type="dxa"/>
          </w:tcPr>
          <w:p w:rsidR="000B683E" w:rsidRPr="00FA53B9" w:rsidRDefault="000B683E" w:rsidP="002350C3">
            <w:pPr>
              <w:spacing w:line="300" w:lineRule="exact"/>
              <w:rPr>
                <w:b/>
              </w:rPr>
            </w:pPr>
          </w:p>
        </w:tc>
      </w:tr>
      <w:tr w:rsidR="0096791D" w:rsidRPr="00FA53B9" w:rsidTr="002350C3">
        <w:trPr>
          <w:trHeight w:hRule="exact" w:val="567"/>
        </w:trPr>
        <w:tc>
          <w:tcPr>
            <w:tcW w:w="1984" w:type="dxa"/>
            <w:vMerge/>
            <w:tcBorders>
              <w:bottom w:val="single" w:sz="4" w:space="0" w:color="auto"/>
            </w:tcBorders>
          </w:tcPr>
          <w:p w:rsidR="000B683E" w:rsidRPr="00FA53B9" w:rsidRDefault="000B683E" w:rsidP="002350C3">
            <w:pPr>
              <w:spacing w:line="300" w:lineRule="exact"/>
              <w:rPr>
                <w:b/>
              </w:rPr>
            </w:pPr>
          </w:p>
        </w:tc>
        <w:tc>
          <w:tcPr>
            <w:tcW w:w="1985" w:type="dxa"/>
            <w:tcBorders>
              <w:top w:val="nil"/>
              <w:bottom w:val="single" w:sz="4" w:space="0" w:color="auto"/>
            </w:tcBorders>
          </w:tcPr>
          <w:p w:rsidR="000B683E" w:rsidRPr="00FA53B9" w:rsidRDefault="000B683E" w:rsidP="002350C3">
            <w:pPr>
              <w:spacing w:line="300" w:lineRule="exact"/>
              <w:rPr>
                <w:b/>
              </w:rPr>
            </w:pPr>
          </w:p>
        </w:tc>
        <w:tc>
          <w:tcPr>
            <w:tcW w:w="3260" w:type="dxa"/>
            <w:vAlign w:val="center"/>
          </w:tcPr>
          <w:p w:rsidR="000B683E" w:rsidRPr="00FA53B9" w:rsidRDefault="002350C3" w:rsidP="002350C3">
            <w:pPr>
              <w:spacing w:line="300" w:lineRule="exact"/>
              <w:rPr>
                <w:rFonts w:ascii="ＭＳ 明朝" w:eastAsia="ＭＳ 明朝" w:hAnsi="ＭＳ 明朝" w:cs="ＭＳ Ｐゴシック"/>
                <w:sz w:val="18"/>
                <w:szCs w:val="18"/>
              </w:rPr>
            </w:pPr>
            <w:r w:rsidRPr="00FA53B9">
              <w:rPr>
                <w:rFonts w:ascii="ＭＳ 明朝" w:eastAsia="ＭＳ 明朝" w:hAnsi="ＭＳ 明朝" w:hint="eastAsia"/>
                <w:sz w:val="18"/>
                <w:szCs w:val="18"/>
              </w:rPr>
              <w:t>救急医療施設運営事業（病院群輪番制）</w:t>
            </w:r>
          </w:p>
        </w:tc>
        <w:tc>
          <w:tcPr>
            <w:tcW w:w="1276" w:type="dxa"/>
            <w:vAlign w:val="center"/>
          </w:tcPr>
          <w:p w:rsidR="000B683E" w:rsidRPr="00FA53B9" w:rsidRDefault="002350C3" w:rsidP="000B471B">
            <w:pPr>
              <w:spacing w:line="300" w:lineRule="exact"/>
              <w:jc w:val="left"/>
              <w:rPr>
                <w:sz w:val="18"/>
                <w:szCs w:val="18"/>
              </w:rPr>
            </w:pPr>
            <w:r w:rsidRPr="00FA53B9">
              <w:rPr>
                <w:rFonts w:hint="eastAsia"/>
                <w:sz w:val="18"/>
                <w:szCs w:val="18"/>
              </w:rPr>
              <w:t>市</w:t>
            </w:r>
          </w:p>
        </w:tc>
        <w:tc>
          <w:tcPr>
            <w:tcW w:w="992" w:type="dxa"/>
          </w:tcPr>
          <w:p w:rsidR="000B683E" w:rsidRPr="00FA53B9" w:rsidRDefault="000B683E" w:rsidP="002350C3">
            <w:pPr>
              <w:spacing w:line="300" w:lineRule="exact"/>
              <w:rPr>
                <w:b/>
              </w:rPr>
            </w:pPr>
          </w:p>
        </w:tc>
      </w:tr>
    </w:tbl>
    <w:p w:rsidR="000F4EE8" w:rsidRPr="00FA53B9" w:rsidRDefault="000F4EE8" w:rsidP="000F4EE8"/>
    <w:p w:rsidR="000B683E" w:rsidRPr="00FA53B9" w:rsidRDefault="000B683E" w:rsidP="000F4EE8"/>
    <w:p w:rsidR="000B683E" w:rsidRPr="00FA53B9" w:rsidRDefault="000B683E" w:rsidP="000F4EE8"/>
    <w:p w:rsidR="000F4EE8" w:rsidRPr="00FA53B9" w:rsidRDefault="000F4EE8">
      <w:pPr>
        <w:overflowPunct/>
        <w:autoSpaceDE/>
        <w:autoSpaceDN/>
      </w:pPr>
      <w:r w:rsidRPr="00FA53B9">
        <w:br w:type="page"/>
      </w:r>
    </w:p>
    <w:p w:rsidR="000F4EE8" w:rsidRPr="00FA53B9" w:rsidRDefault="000F4EE8" w:rsidP="00644D48">
      <w:pPr>
        <w:pStyle w:val="1"/>
      </w:pPr>
      <w:bookmarkStart w:id="30" w:name="_Toc381256548"/>
      <w:r w:rsidRPr="00FA53B9">
        <w:rPr>
          <w:rFonts w:hint="eastAsia"/>
        </w:rPr>
        <w:lastRenderedPageBreak/>
        <w:t>７　教育の振興</w:t>
      </w:r>
      <w:bookmarkEnd w:id="30"/>
    </w:p>
    <w:p w:rsidR="000F4EE8" w:rsidRPr="00FA53B9" w:rsidRDefault="000F4EE8" w:rsidP="000F4EE8"/>
    <w:p w:rsidR="000F4EE8" w:rsidRPr="00FA53B9" w:rsidRDefault="000F4EE8" w:rsidP="00644D48">
      <w:pPr>
        <w:pStyle w:val="2"/>
      </w:pPr>
      <w:r w:rsidRPr="00FA53B9">
        <w:rPr>
          <w:rFonts w:hint="eastAsia"/>
        </w:rPr>
        <w:t xml:space="preserve">　</w:t>
      </w:r>
      <w:bookmarkStart w:id="31" w:name="_Toc381256549"/>
      <w:r w:rsidRPr="00FA53B9">
        <w:rPr>
          <w:rFonts w:hint="eastAsia"/>
        </w:rPr>
        <w:t>⑴　現況と問題点</w:t>
      </w:r>
      <w:bookmarkEnd w:id="31"/>
    </w:p>
    <w:p w:rsidR="000F4EE8" w:rsidRPr="00FA53B9" w:rsidRDefault="000F4EE8" w:rsidP="000F4EE8">
      <w:pPr>
        <w:rPr>
          <w:b/>
        </w:rPr>
      </w:pPr>
      <w:r w:rsidRPr="00FA53B9">
        <w:rPr>
          <w:rFonts w:hint="eastAsia"/>
          <w:b/>
        </w:rPr>
        <w:t xml:space="preserve">　　学校教育</w:t>
      </w:r>
    </w:p>
    <w:p w:rsidR="00525B08" w:rsidRPr="00FA53B9" w:rsidRDefault="00A90366" w:rsidP="00A90366">
      <w:pPr>
        <w:ind w:leftChars="200" w:left="490" w:firstLineChars="100" w:firstLine="245"/>
      </w:pPr>
      <w:r w:rsidRPr="00FA53B9">
        <w:rPr>
          <w:rFonts w:hint="eastAsia"/>
        </w:rPr>
        <w:t>本市には８校の市立小・中学校が設置されており，</w:t>
      </w:r>
      <w:r w:rsidR="00525B08" w:rsidRPr="00FA53B9">
        <w:rPr>
          <w:rFonts w:hint="eastAsia"/>
        </w:rPr>
        <w:t>児童生徒数は減少を続けている。</w:t>
      </w:r>
      <w:r w:rsidR="001B3FA7" w:rsidRPr="00FA53B9">
        <w:rPr>
          <w:rFonts w:hint="eastAsia"/>
        </w:rPr>
        <w:t>今後は，</w:t>
      </w:r>
      <w:r w:rsidR="00525B08" w:rsidRPr="00FA53B9">
        <w:rPr>
          <w:rFonts w:hint="eastAsia"/>
        </w:rPr>
        <w:t>学校規模，児童・生徒の実態に応じた教育の推進を図る必要がある。</w:t>
      </w:r>
    </w:p>
    <w:p w:rsidR="00A90366" w:rsidRPr="00FA53B9" w:rsidRDefault="00A90366" w:rsidP="00A90366">
      <w:pPr>
        <w:ind w:leftChars="200" w:left="490" w:firstLineChars="100" w:firstLine="245"/>
      </w:pPr>
      <w:r w:rsidRPr="00FA53B9">
        <w:rPr>
          <w:rFonts w:hint="eastAsia"/>
        </w:rPr>
        <w:t>学校施設に</w:t>
      </w:r>
      <w:r w:rsidR="00525B08" w:rsidRPr="00FA53B9">
        <w:rPr>
          <w:rFonts w:hint="eastAsia"/>
        </w:rPr>
        <w:t>おいては，</w:t>
      </w:r>
      <w:r w:rsidRPr="00FA53B9">
        <w:rPr>
          <w:rFonts w:hint="eastAsia"/>
        </w:rPr>
        <w:t>耐震化工事が実施され，構造部材に係る耐震化については概ね計画は達成されているが，非構造部材の耐震化工事についても早急な整備が国から強く求められてきている。</w:t>
      </w:r>
    </w:p>
    <w:p w:rsidR="00964EF2" w:rsidRPr="00FA53B9" w:rsidRDefault="00964EF2" w:rsidP="00964EF2">
      <w:pPr>
        <w:ind w:leftChars="200" w:left="490" w:firstLineChars="100" w:firstLine="245"/>
      </w:pPr>
      <w:r w:rsidRPr="00FA53B9">
        <w:rPr>
          <w:rFonts w:hint="eastAsia"/>
        </w:rPr>
        <w:t>そのため，本市においては，国の補助事業等に係る非構造部材の耐震化工事等の事業推進に努めてきているが，今後とも児童生徒の安全確保に加え，地域コミュニティの基盤施設の役割とともに，災害時の緊急避難場所としての機能を併せ持つ学校施設（グラウンド等を含む）の整備についても，国の助成制度を活用しながら進めていく。</w:t>
      </w:r>
    </w:p>
    <w:p w:rsidR="00964EF2" w:rsidRPr="00FA53B9" w:rsidRDefault="00964EF2" w:rsidP="00964EF2">
      <w:pPr>
        <w:ind w:leftChars="200" w:left="490" w:firstLineChars="100" w:firstLine="245"/>
      </w:pPr>
      <w:r w:rsidRPr="00FA53B9">
        <w:rPr>
          <w:rFonts w:hint="eastAsia"/>
        </w:rPr>
        <w:t>平成26年に廃校となった旧金山小学校の跡地活用については，地域活性化に寄与する催事等，市民の利用に供しながら，引き続き活用の方向性について検討していく。</w:t>
      </w:r>
    </w:p>
    <w:p w:rsidR="000F4EE8" w:rsidRPr="00FA53B9" w:rsidRDefault="000F4EE8" w:rsidP="000F4EE8">
      <w:pPr>
        <w:ind w:firstLineChars="200" w:firstLine="492"/>
        <w:rPr>
          <w:b/>
        </w:rPr>
      </w:pPr>
      <w:r w:rsidRPr="00FA53B9">
        <w:rPr>
          <w:rFonts w:hint="eastAsia"/>
          <w:b/>
        </w:rPr>
        <w:t>社会教育，保健体育</w:t>
      </w:r>
    </w:p>
    <w:p w:rsidR="00351A99" w:rsidRPr="00FA53B9" w:rsidRDefault="00351A99" w:rsidP="00351A99">
      <w:pPr>
        <w:ind w:leftChars="200" w:left="490" w:firstLineChars="100" w:firstLine="245"/>
      </w:pPr>
      <w:r w:rsidRPr="00FA53B9">
        <w:rPr>
          <w:rFonts w:hint="eastAsia"/>
        </w:rPr>
        <w:t>市民の多様な学習要求に応えるとともに，市民が心の豊かさを実感しながら充実した生活を送れるよう，積極的に学習活動に取り組める生涯学習社会の形成を推進する</w:t>
      </w:r>
      <w:r w:rsidR="00B40DB2" w:rsidRPr="00FA53B9">
        <w:rPr>
          <w:rFonts w:hint="eastAsia"/>
        </w:rPr>
        <w:t>必要がある</w:t>
      </w:r>
      <w:r w:rsidRPr="00FA53B9">
        <w:rPr>
          <w:rFonts w:hint="eastAsia"/>
        </w:rPr>
        <w:t>。また，社会教育関係者の資質の向上や社会教育関係団体の支援に努め，社会教育活動の活性化を</w:t>
      </w:r>
      <w:r w:rsidR="00B40DB2" w:rsidRPr="00FA53B9">
        <w:rPr>
          <w:rFonts w:hint="eastAsia"/>
        </w:rPr>
        <w:t>図ることも重要である</w:t>
      </w:r>
      <w:r w:rsidRPr="00FA53B9">
        <w:rPr>
          <w:rFonts w:hint="eastAsia"/>
        </w:rPr>
        <w:t>。さらに</w:t>
      </w:r>
      <w:r w:rsidR="0075063A" w:rsidRPr="00FA53B9">
        <w:rPr>
          <w:rFonts w:hint="eastAsia"/>
        </w:rPr>
        <w:t>，</w:t>
      </w:r>
      <w:r w:rsidRPr="00FA53B9">
        <w:rPr>
          <w:rFonts w:hint="eastAsia"/>
        </w:rPr>
        <w:t>郷土に誇りを持</w:t>
      </w:r>
      <w:r w:rsidR="0075063A" w:rsidRPr="00FA53B9">
        <w:rPr>
          <w:rFonts w:hint="eastAsia"/>
        </w:rPr>
        <w:t>ち，心豊かでたくましい青少年を育てるため</w:t>
      </w:r>
      <w:r w:rsidR="006B4A0F" w:rsidRPr="00FA53B9">
        <w:rPr>
          <w:rFonts w:hint="eastAsia"/>
        </w:rPr>
        <w:t>，家庭教育への支援や</w:t>
      </w:r>
      <w:r w:rsidRPr="00FA53B9">
        <w:rPr>
          <w:rFonts w:hint="eastAsia"/>
        </w:rPr>
        <w:t>青少年を対象とした豊かな体験活動の機会の充実を図るとともに，地域の子どもは地域で育てるという意識の高揚と地域社会の活性化を図りながら，地域の連帯感や地域の教育力を高める事業を推進して</w:t>
      </w:r>
      <w:r w:rsidR="00B40DB2" w:rsidRPr="00FA53B9">
        <w:rPr>
          <w:rFonts w:hint="eastAsia"/>
        </w:rPr>
        <w:t>いかなければならない</w:t>
      </w:r>
      <w:r w:rsidRPr="00FA53B9">
        <w:rPr>
          <w:rFonts w:hint="eastAsia"/>
        </w:rPr>
        <w:t>。</w:t>
      </w:r>
    </w:p>
    <w:p w:rsidR="00351A99" w:rsidRPr="00FA53B9" w:rsidRDefault="00351A99" w:rsidP="00351A99">
      <w:pPr>
        <w:ind w:leftChars="200" w:left="490" w:firstLineChars="100" w:firstLine="245"/>
      </w:pPr>
      <w:r w:rsidRPr="00FA53B9">
        <w:rPr>
          <w:rFonts w:hint="eastAsia"/>
        </w:rPr>
        <w:t>社会教育施設として中央公民館（市民会館），各地区公民館（福祉センター）</w:t>
      </w:r>
      <w:r w:rsidR="00B40DB2" w:rsidRPr="00FA53B9">
        <w:rPr>
          <w:rFonts w:hint="eastAsia"/>
        </w:rPr>
        <w:t>，サン・フレッシュ枕崎</w:t>
      </w:r>
      <w:r w:rsidR="0075063A" w:rsidRPr="00FA53B9">
        <w:rPr>
          <w:rFonts w:hint="eastAsia"/>
        </w:rPr>
        <w:t>が</w:t>
      </w:r>
      <w:r w:rsidRPr="00FA53B9">
        <w:rPr>
          <w:rFonts w:hint="eastAsia"/>
        </w:rPr>
        <w:t>あり，住民の教養の向上，健康の増進，生活文化の振興などを目的</w:t>
      </w:r>
      <w:r w:rsidR="00B40DB2" w:rsidRPr="00FA53B9">
        <w:rPr>
          <w:rFonts w:hint="eastAsia"/>
        </w:rPr>
        <w:t>に</w:t>
      </w:r>
      <w:r w:rsidRPr="00FA53B9">
        <w:rPr>
          <w:rFonts w:hint="eastAsia"/>
        </w:rPr>
        <w:t>地域の拠点施設・コミュニティの場として</w:t>
      </w:r>
      <w:r w:rsidR="00B40DB2" w:rsidRPr="00FA53B9">
        <w:rPr>
          <w:rFonts w:hint="eastAsia"/>
        </w:rPr>
        <w:t>設置されており</w:t>
      </w:r>
      <w:r w:rsidRPr="00FA53B9">
        <w:rPr>
          <w:rFonts w:hint="eastAsia"/>
        </w:rPr>
        <w:t>，</w:t>
      </w:r>
      <w:r w:rsidR="00B40DB2" w:rsidRPr="00FA53B9">
        <w:rPr>
          <w:rFonts w:hint="eastAsia"/>
        </w:rPr>
        <w:t>生涯学習推進体制の充実のためにも必要な施設となっている。また，</w:t>
      </w:r>
      <w:r w:rsidR="00144C52" w:rsidRPr="00FA53B9">
        <w:rPr>
          <w:rFonts w:hint="eastAsia"/>
        </w:rPr>
        <w:t>中央公民館及び各地区公民館については，</w:t>
      </w:r>
      <w:r w:rsidR="00B40DB2" w:rsidRPr="00FA53B9">
        <w:rPr>
          <w:rFonts w:hint="eastAsia"/>
        </w:rPr>
        <w:t>災害時における</w:t>
      </w:r>
      <w:r w:rsidRPr="00FA53B9">
        <w:rPr>
          <w:rFonts w:hint="eastAsia"/>
        </w:rPr>
        <w:t>第１避難所</w:t>
      </w:r>
      <w:r w:rsidR="00B40DB2" w:rsidRPr="00FA53B9">
        <w:rPr>
          <w:rFonts w:hint="eastAsia"/>
        </w:rPr>
        <w:t>としての役割も</w:t>
      </w:r>
      <w:r w:rsidRPr="00FA53B9">
        <w:rPr>
          <w:rFonts w:hint="eastAsia"/>
        </w:rPr>
        <w:t>担っている。</w:t>
      </w:r>
    </w:p>
    <w:p w:rsidR="00351A99" w:rsidRPr="00FA53B9" w:rsidRDefault="00B40DB2" w:rsidP="00351A99">
      <w:pPr>
        <w:ind w:leftChars="200" w:left="490" w:firstLineChars="100" w:firstLine="245"/>
      </w:pPr>
      <w:r w:rsidRPr="00FA53B9">
        <w:rPr>
          <w:rFonts w:hint="eastAsia"/>
        </w:rPr>
        <w:t>どの施設においても，</w:t>
      </w:r>
      <w:r w:rsidR="00B07F84" w:rsidRPr="00FA53B9">
        <w:rPr>
          <w:rFonts w:hint="eastAsia"/>
        </w:rPr>
        <w:t>経年劣化による改修や耐震補強</w:t>
      </w:r>
      <w:r w:rsidR="00351A99" w:rsidRPr="00FA53B9">
        <w:rPr>
          <w:rFonts w:hint="eastAsia"/>
        </w:rPr>
        <w:t>など施設の改善と設備の充実が急務</w:t>
      </w:r>
      <w:r w:rsidRPr="00FA53B9">
        <w:rPr>
          <w:rFonts w:hint="eastAsia"/>
        </w:rPr>
        <w:t>となっており</w:t>
      </w:r>
      <w:r w:rsidR="0075063A" w:rsidRPr="00FA53B9">
        <w:rPr>
          <w:rFonts w:hint="eastAsia"/>
        </w:rPr>
        <w:t>，今</w:t>
      </w:r>
      <w:r w:rsidR="00351A99" w:rsidRPr="00FA53B9">
        <w:rPr>
          <w:rFonts w:hint="eastAsia"/>
        </w:rPr>
        <w:t>後多額の経費負担が見込まれる。</w:t>
      </w:r>
    </w:p>
    <w:p w:rsidR="000F4EE8" w:rsidRPr="00FA53B9" w:rsidRDefault="00B40DB2" w:rsidP="00351A99">
      <w:pPr>
        <w:ind w:leftChars="200" w:left="490" w:firstLineChars="100" w:firstLine="245"/>
      </w:pPr>
      <w:r w:rsidRPr="00FA53B9">
        <w:rPr>
          <w:rFonts w:hint="eastAsia"/>
        </w:rPr>
        <w:t>また，</w:t>
      </w:r>
      <w:r w:rsidR="00351A99" w:rsidRPr="00FA53B9">
        <w:rPr>
          <w:rFonts w:hint="eastAsia"/>
        </w:rPr>
        <w:t>利用者</w:t>
      </w:r>
      <w:r w:rsidRPr="00FA53B9">
        <w:rPr>
          <w:rFonts w:hint="eastAsia"/>
        </w:rPr>
        <w:t>が</w:t>
      </w:r>
      <w:r w:rsidR="00351A99" w:rsidRPr="00FA53B9">
        <w:rPr>
          <w:rFonts w:hint="eastAsia"/>
        </w:rPr>
        <w:t>年</w:t>
      </w:r>
      <w:r w:rsidR="00B07F84" w:rsidRPr="00FA53B9">
        <w:rPr>
          <w:rFonts w:hint="eastAsia"/>
        </w:rPr>
        <w:t>々減少傾向にあり，多様な学習機会の提供，自主的な学習活動や地域</w:t>
      </w:r>
      <w:r w:rsidR="00351A99" w:rsidRPr="00FA53B9">
        <w:rPr>
          <w:rFonts w:hint="eastAsia"/>
        </w:rPr>
        <w:t>づくりに関わる活動の支援などに努めている</w:t>
      </w:r>
      <w:r w:rsidRPr="00FA53B9">
        <w:rPr>
          <w:rFonts w:hint="eastAsia"/>
        </w:rPr>
        <w:t>ものの</w:t>
      </w:r>
      <w:r w:rsidR="00351A99" w:rsidRPr="00FA53B9">
        <w:rPr>
          <w:rFonts w:hint="eastAsia"/>
        </w:rPr>
        <w:t>，指導者の養成・発掘や活性化のための方策が課題となっている。</w:t>
      </w:r>
    </w:p>
    <w:p w:rsidR="00E416AC" w:rsidRPr="00FA53B9" w:rsidRDefault="00E416AC" w:rsidP="00351A99">
      <w:pPr>
        <w:ind w:leftChars="200" w:left="490" w:firstLineChars="100" w:firstLine="245"/>
      </w:pPr>
      <w:r w:rsidRPr="00FA53B9">
        <w:rPr>
          <w:rFonts w:hint="eastAsia"/>
        </w:rPr>
        <w:t>保健体育面については，近年，市民の健康・体力づくりに対する認識が高まり，健</w:t>
      </w:r>
      <w:r w:rsidR="00066F3D" w:rsidRPr="00FA53B9">
        <w:rPr>
          <w:rFonts w:hint="eastAsia"/>
        </w:rPr>
        <w:t>康の保持増進や余暇の有効活用の手段として，スポーツ活動やレクリエ</w:t>
      </w:r>
      <w:r w:rsidRPr="00FA53B9">
        <w:rPr>
          <w:rFonts w:hint="eastAsia"/>
        </w:rPr>
        <w:t>ーション活動</w:t>
      </w:r>
      <w:r w:rsidRPr="00FA53B9">
        <w:rPr>
          <w:rFonts w:hint="eastAsia"/>
        </w:rPr>
        <w:lastRenderedPageBreak/>
        <w:t>が活発化してきている。これらに対応するためにも，枕崎きばらん海クラブの育成などソフト面の充実と老朽化が著しい体育施設などハード面の整備見直しが必要となってきている。</w:t>
      </w:r>
    </w:p>
    <w:p w:rsidR="00726163" w:rsidRPr="00FA53B9" w:rsidRDefault="00726163" w:rsidP="00351A99">
      <w:pPr>
        <w:ind w:leftChars="200" w:left="490" w:firstLineChars="100" w:firstLine="245"/>
      </w:pPr>
      <w:r w:rsidRPr="00FA53B9">
        <w:rPr>
          <w:rFonts w:hint="eastAsia"/>
        </w:rPr>
        <w:t>市立図書館については，平成25年４月から指定管理者制度を導入して開館日を増やすなど利用者へのサービス向上に努めているが，施設が老朽化していることから，蔵書等資料の充実はもちろん図書館の耐震化や施設の整備を図っていく必要がある。</w:t>
      </w:r>
    </w:p>
    <w:p w:rsidR="00066F3D" w:rsidRPr="00FA53B9" w:rsidRDefault="00066F3D" w:rsidP="00351A99">
      <w:pPr>
        <w:ind w:leftChars="200" w:left="490" w:firstLineChars="100" w:firstLine="245"/>
      </w:pPr>
    </w:p>
    <w:p w:rsidR="000F4EE8" w:rsidRPr="00FA53B9" w:rsidRDefault="000F4EE8" w:rsidP="00644D48">
      <w:pPr>
        <w:pStyle w:val="2"/>
      </w:pPr>
      <w:r w:rsidRPr="00FA53B9">
        <w:rPr>
          <w:rFonts w:hint="eastAsia"/>
        </w:rPr>
        <w:t xml:space="preserve">　</w:t>
      </w:r>
      <w:bookmarkStart w:id="32" w:name="_Toc381256550"/>
      <w:r w:rsidRPr="00FA53B9">
        <w:rPr>
          <w:rFonts w:hint="eastAsia"/>
        </w:rPr>
        <w:t>⑵　その対策</w:t>
      </w:r>
      <w:bookmarkEnd w:id="32"/>
    </w:p>
    <w:p w:rsidR="000F4EE8" w:rsidRPr="00FA53B9" w:rsidRDefault="000F4EE8" w:rsidP="000F4EE8">
      <w:pPr>
        <w:ind w:firstLineChars="200" w:firstLine="492"/>
        <w:rPr>
          <w:b/>
        </w:rPr>
      </w:pPr>
      <w:r w:rsidRPr="00FA53B9">
        <w:rPr>
          <w:rFonts w:hint="eastAsia"/>
          <w:b/>
        </w:rPr>
        <w:t>学校教育</w:t>
      </w:r>
    </w:p>
    <w:p w:rsidR="00525B08" w:rsidRPr="00FA53B9" w:rsidRDefault="001B3FA7" w:rsidP="00A90366">
      <w:pPr>
        <w:ind w:leftChars="200" w:left="490" w:firstLineChars="100" w:firstLine="245"/>
      </w:pPr>
      <w:r w:rsidRPr="00FA53B9">
        <w:rPr>
          <w:rFonts w:hint="eastAsia"/>
        </w:rPr>
        <w:t>教育環境については，</w:t>
      </w:r>
      <w:r w:rsidR="00525B08" w:rsidRPr="00FA53B9">
        <w:rPr>
          <w:rFonts w:hint="eastAsia"/>
        </w:rPr>
        <w:t>郷土の良さを活かした学習活動を重視し，習熟に応じたきめ細やかな指導と一人ひとりの個性を活かす教育を推進する。</w:t>
      </w:r>
    </w:p>
    <w:p w:rsidR="000F4EE8" w:rsidRPr="00FA53B9" w:rsidRDefault="001B3FA7" w:rsidP="00A90366">
      <w:pPr>
        <w:ind w:leftChars="200" w:left="490" w:firstLineChars="100" w:firstLine="245"/>
      </w:pPr>
      <w:r w:rsidRPr="00FA53B9">
        <w:rPr>
          <w:rFonts w:hint="eastAsia"/>
        </w:rPr>
        <w:t>学校</w:t>
      </w:r>
      <w:r w:rsidR="00525B08" w:rsidRPr="00FA53B9">
        <w:rPr>
          <w:rFonts w:hint="eastAsia"/>
        </w:rPr>
        <w:t>施設については，</w:t>
      </w:r>
      <w:r w:rsidR="001B3591" w:rsidRPr="00FA53B9">
        <w:rPr>
          <w:rFonts w:hint="eastAsia"/>
        </w:rPr>
        <w:t>校舎</w:t>
      </w:r>
      <w:r w:rsidR="00076FF0" w:rsidRPr="00FA53B9">
        <w:rPr>
          <w:rFonts w:hint="eastAsia"/>
        </w:rPr>
        <w:t>及び屋内運動場等の整備</w:t>
      </w:r>
      <w:r w:rsidR="001B3591" w:rsidRPr="00FA53B9">
        <w:rPr>
          <w:rFonts w:hint="eastAsia"/>
        </w:rPr>
        <w:t>及び非構造部材の耐震化工事</w:t>
      </w:r>
      <w:r w:rsidR="00076FF0" w:rsidRPr="00FA53B9">
        <w:rPr>
          <w:rFonts w:hint="eastAsia"/>
        </w:rPr>
        <w:t>とともに，</w:t>
      </w:r>
      <w:r w:rsidR="00BD5AC2" w:rsidRPr="00FA53B9">
        <w:rPr>
          <w:rFonts w:hint="eastAsia"/>
        </w:rPr>
        <w:t>近年，土砂の流出や排水機能の低下等により，学校教育・行事等に支障を来している学校グラウンドの</w:t>
      </w:r>
      <w:r w:rsidR="005A43C6" w:rsidRPr="00FA53B9">
        <w:rPr>
          <w:rFonts w:hint="eastAsia"/>
        </w:rPr>
        <w:t>整備を緊急性等も勘案しながら実施していく。</w:t>
      </w:r>
    </w:p>
    <w:p w:rsidR="00726163" w:rsidRPr="00FA53B9" w:rsidRDefault="00726163" w:rsidP="00A90366">
      <w:pPr>
        <w:ind w:leftChars="200" w:left="490" w:firstLineChars="100" w:firstLine="245"/>
      </w:pPr>
      <w:r w:rsidRPr="00FA53B9">
        <w:rPr>
          <w:rFonts w:hint="eastAsia"/>
        </w:rPr>
        <w:t>また，地域の力による安心・安全な学校づくりを推進するため，学校施設を地域コミュニティの中核施設として利用するなど学校と地域が一体となった取組を推進する。</w:t>
      </w:r>
    </w:p>
    <w:p w:rsidR="000F4EE8" w:rsidRPr="00FA53B9" w:rsidRDefault="000F4EE8" w:rsidP="000F4EE8">
      <w:pPr>
        <w:ind w:firstLineChars="200" w:firstLine="492"/>
      </w:pPr>
      <w:r w:rsidRPr="00FA53B9">
        <w:rPr>
          <w:rFonts w:hint="eastAsia"/>
          <w:b/>
        </w:rPr>
        <w:t>社会教育，保健体育</w:t>
      </w:r>
    </w:p>
    <w:p w:rsidR="00351A99" w:rsidRPr="00FA53B9" w:rsidRDefault="00351A99" w:rsidP="00351A99">
      <w:pPr>
        <w:ind w:leftChars="200" w:left="735" w:hangingChars="100" w:hanging="245"/>
      </w:pPr>
      <w:r w:rsidRPr="00FA53B9">
        <w:rPr>
          <w:rFonts w:hint="eastAsia"/>
        </w:rPr>
        <w:t>①　各種関係機関や団体等との連携強化</w:t>
      </w:r>
      <w:r w:rsidR="00D64658" w:rsidRPr="00FA53B9">
        <w:rPr>
          <w:rFonts w:hint="eastAsia"/>
        </w:rPr>
        <w:t>を図り，</w:t>
      </w:r>
      <w:r w:rsidRPr="00FA53B9">
        <w:rPr>
          <w:rFonts w:hint="eastAsia"/>
        </w:rPr>
        <w:t>中央公民館・地区公民館</w:t>
      </w:r>
      <w:r w:rsidR="00D64658" w:rsidRPr="00FA53B9">
        <w:rPr>
          <w:rFonts w:hint="eastAsia"/>
        </w:rPr>
        <w:t>等</w:t>
      </w:r>
      <w:r w:rsidRPr="00FA53B9">
        <w:rPr>
          <w:rFonts w:hint="eastAsia"/>
        </w:rPr>
        <w:t>の施設の改善と設備の充実など社会教育施設等の活用に努め，生涯学習推進体制の充実を図る。</w:t>
      </w:r>
    </w:p>
    <w:p w:rsidR="00351A99" w:rsidRPr="00FA53B9" w:rsidRDefault="00351A99" w:rsidP="00351A99">
      <w:pPr>
        <w:ind w:leftChars="200" w:left="735" w:hangingChars="100" w:hanging="245"/>
      </w:pPr>
      <w:r w:rsidRPr="00FA53B9">
        <w:rPr>
          <w:rFonts w:hint="eastAsia"/>
        </w:rPr>
        <w:t>②　各種講座や各種学級等の充実，特技指導ボランティアなど人材の登録及び活用のほか学習グループの育成や支援を行い，学習機会の拡充に努める。</w:t>
      </w:r>
    </w:p>
    <w:p w:rsidR="00351A99" w:rsidRPr="00FA53B9" w:rsidRDefault="00351A99" w:rsidP="00351A99">
      <w:pPr>
        <w:ind w:leftChars="200" w:left="735" w:hangingChars="100" w:hanging="245"/>
      </w:pPr>
      <w:r w:rsidRPr="00FA53B9">
        <w:rPr>
          <w:rFonts w:hint="eastAsia"/>
        </w:rPr>
        <w:t xml:space="preserve">③　</w:t>
      </w:r>
      <w:r w:rsidR="00D64658" w:rsidRPr="00FA53B9">
        <w:rPr>
          <w:rFonts w:hint="eastAsia"/>
        </w:rPr>
        <w:t>様々な学習需要に対応するため，</w:t>
      </w:r>
      <w:r w:rsidRPr="00FA53B9">
        <w:rPr>
          <w:rFonts w:hint="eastAsia"/>
        </w:rPr>
        <w:t>視聴覚ライブラリーの情報機器や視聴覚機器・教材などの</w:t>
      </w:r>
      <w:r w:rsidR="00D64658" w:rsidRPr="00FA53B9">
        <w:rPr>
          <w:rFonts w:hint="eastAsia"/>
        </w:rPr>
        <w:t>充実を図るとともに，その</w:t>
      </w:r>
      <w:r w:rsidRPr="00FA53B9">
        <w:rPr>
          <w:rFonts w:hint="eastAsia"/>
        </w:rPr>
        <w:t>活用</w:t>
      </w:r>
      <w:r w:rsidR="00D64658" w:rsidRPr="00FA53B9">
        <w:rPr>
          <w:rFonts w:hint="eastAsia"/>
        </w:rPr>
        <w:t>と利用促進に努め，学習機会や</w:t>
      </w:r>
      <w:r w:rsidRPr="00FA53B9">
        <w:rPr>
          <w:rFonts w:hint="eastAsia"/>
        </w:rPr>
        <w:t>学習情報の提供</w:t>
      </w:r>
      <w:r w:rsidR="00B07F84" w:rsidRPr="00FA53B9">
        <w:rPr>
          <w:rFonts w:hint="eastAsia"/>
        </w:rPr>
        <w:t>を</w:t>
      </w:r>
      <w:r w:rsidR="00B40DB2" w:rsidRPr="00FA53B9">
        <w:rPr>
          <w:rFonts w:hint="eastAsia"/>
        </w:rPr>
        <w:t>促進する</w:t>
      </w:r>
      <w:r w:rsidRPr="00FA53B9">
        <w:rPr>
          <w:rFonts w:hint="eastAsia"/>
        </w:rPr>
        <w:t>。</w:t>
      </w:r>
    </w:p>
    <w:p w:rsidR="000F4EE8" w:rsidRPr="00FA53B9" w:rsidRDefault="00351A99" w:rsidP="00351A99">
      <w:pPr>
        <w:ind w:leftChars="200" w:left="735" w:hangingChars="100" w:hanging="245"/>
      </w:pPr>
      <w:r w:rsidRPr="00FA53B9">
        <w:rPr>
          <w:rFonts w:hint="eastAsia"/>
        </w:rPr>
        <w:t>④　社会教育</w:t>
      </w:r>
      <w:r w:rsidR="006B4A0F" w:rsidRPr="00FA53B9">
        <w:rPr>
          <w:rFonts w:hint="eastAsia"/>
        </w:rPr>
        <w:t>関係団体の育成及び積極的な支援や団体相互の連携・協力</w:t>
      </w:r>
      <w:r w:rsidR="00B40DB2" w:rsidRPr="00FA53B9">
        <w:rPr>
          <w:rFonts w:hint="eastAsia"/>
        </w:rPr>
        <w:t>体制の確立を図り，</w:t>
      </w:r>
      <w:r w:rsidRPr="00FA53B9">
        <w:rPr>
          <w:rFonts w:hint="eastAsia"/>
        </w:rPr>
        <w:t>社会教育の充実に努める。</w:t>
      </w:r>
    </w:p>
    <w:p w:rsidR="00E416AC" w:rsidRPr="00FA53B9" w:rsidRDefault="00E416AC" w:rsidP="00351A99">
      <w:pPr>
        <w:ind w:leftChars="200" w:left="735" w:hangingChars="100" w:hanging="245"/>
      </w:pPr>
      <w:r w:rsidRPr="00FA53B9">
        <w:rPr>
          <w:rFonts w:hint="eastAsia"/>
        </w:rPr>
        <w:t>⑤　住民参加型・住民主導型のスポーツ振興システムの構築を促進するため，枕崎きばらん海クラブの充実を図っていく。</w:t>
      </w:r>
      <w:r w:rsidR="0075063A" w:rsidRPr="00FA53B9">
        <w:rPr>
          <w:rFonts w:hint="eastAsia"/>
        </w:rPr>
        <w:t>あわせて</w:t>
      </w:r>
      <w:r w:rsidRPr="00FA53B9">
        <w:rPr>
          <w:rFonts w:hint="eastAsia"/>
        </w:rPr>
        <w:t>，スポーツ振興の拠点となる体育施設の改修を行うとともに，多様なスポーツに対応できる施設づくりを検討していく。</w:t>
      </w:r>
    </w:p>
    <w:p w:rsidR="00726163" w:rsidRPr="00FA53B9" w:rsidRDefault="00726163" w:rsidP="00351A99">
      <w:pPr>
        <w:ind w:leftChars="200" w:left="735" w:hangingChars="100" w:hanging="245"/>
      </w:pPr>
      <w:r w:rsidRPr="00FA53B9">
        <w:rPr>
          <w:rFonts w:hint="eastAsia"/>
        </w:rPr>
        <w:t>⑥　現在も行っている農山漁村での長期宿泊体験活動等の継続などソフト事業の充実を図る。</w:t>
      </w:r>
    </w:p>
    <w:p w:rsidR="00351A99" w:rsidRPr="00FA53B9" w:rsidRDefault="00726163" w:rsidP="002350C3">
      <w:pPr>
        <w:ind w:leftChars="200" w:left="735" w:hangingChars="100" w:hanging="245"/>
      </w:pPr>
      <w:r w:rsidRPr="00FA53B9">
        <w:rPr>
          <w:rFonts w:hint="eastAsia"/>
        </w:rPr>
        <w:t xml:space="preserve">⑦　</w:t>
      </w:r>
      <w:r w:rsidR="007E7F07" w:rsidRPr="00FA53B9">
        <w:rPr>
          <w:rFonts w:hint="eastAsia"/>
        </w:rPr>
        <w:t>市立図書館においては，</w:t>
      </w:r>
      <w:r w:rsidR="005A65EF" w:rsidRPr="00FA53B9">
        <w:rPr>
          <w:rFonts w:hint="eastAsia"/>
        </w:rPr>
        <w:t>施設の改修を行いながら</w:t>
      </w:r>
      <w:r w:rsidR="007E7F07" w:rsidRPr="00FA53B9">
        <w:rPr>
          <w:rFonts w:hint="eastAsia"/>
        </w:rPr>
        <w:t>読書活動の</w:t>
      </w:r>
      <w:r w:rsidR="0075063A" w:rsidRPr="00FA53B9">
        <w:rPr>
          <w:rFonts w:hint="eastAsia"/>
        </w:rPr>
        <w:t>更なる</w:t>
      </w:r>
      <w:r w:rsidR="007E7F07" w:rsidRPr="00FA53B9">
        <w:rPr>
          <w:rFonts w:hint="eastAsia"/>
        </w:rPr>
        <w:t>推進を図るために読み聞かせ団体と連携して，手作りのイベントや講演会などを実施するほか，地域の伝説を基にした絵本の創作を行うなど本市独自の活動を推進する。</w:t>
      </w:r>
    </w:p>
    <w:p w:rsidR="002350C3" w:rsidRPr="00FA53B9" w:rsidRDefault="002350C3" w:rsidP="002350C3">
      <w:pPr>
        <w:ind w:leftChars="200" w:left="735" w:hangingChars="100" w:hanging="245"/>
      </w:pPr>
    </w:p>
    <w:p w:rsidR="000F4EE8" w:rsidRPr="00FA53B9" w:rsidRDefault="000F4EE8" w:rsidP="00644D48">
      <w:pPr>
        <w:pStyle w:val="2"/>
      </w:pPr>
      <w:r w:rsidRPr="00FA53B9">
        <w:rPr>
          <w:rFonts w:hint="eastAsia"/>
        </w:rPr>
        <w:t xml:space="preserve">　</w:t>
      </w:r>
      <w:bookmarkStart w:id="33" w:name="_Toc381256551"/>
      <w:r w:rsidRPr="00FA53B9">
        <w:rPr>
          <w:rFonts w:hint="eastAsia"/>
        </w:rPr>
        <w:t>⑶　計画</w:t>
      </w:r>
      <w:bookmarkEnd w:id="33"/>
    </w:p>
    <w:p w:rsidR="000F4EE8" w:rsidRPr="00FA53B9" w:rsidRDefault="000F4EE8" w:rsidP="000F4EE8">
      <w:r w:rsidRPr="00FA53B9">
        <w:rPr>
          <w:rFonts w:hint="eastAsia"/>
        </w:rPr>
        <w:t xml:space="preserve">　　　これらの目標を達成するため，計画を次のとおり定める。</w:t>
      </w:r>
    </w:p>
    <w:p w:rsidR="000F4EE8" w:rsidRPr="00FA53B9" w:rsidRDefault="000F4EE8" w:rsidP="000F4EE8">
      <w:pPr>
        <w:rPr>
          <w:b/>
        </w:rPr>
      </w:pPr>
      <w:r w:rsidRPr="00FA53B9">
        <w:rPr>
          <w:rFonts w:hint="eastAsia"/>
        </w:rPr>
        <w:t xml:space="preserve">　</w:t>
      </w:r>
      <w:r w:rsidRPr="00FA53B9">
        <w:rPr>
          <w:rFonts w:hint="eastAsia"/>
          <w:b/>
        </w:rPr>
        <w:t>事業計画（平成</w:t>
      </w:r>
      <w:r w:rsidR="002350C3" w:rsidRPr="00FA53B9">
        <w:rPr>
          <w:rFonts w:hint="eastAsia"/>
          <w:b/>
        </w:rPr>
        <w:t>28</w:t>
      </w:r>
      <w:r w:rsidRPr="00FA53B9">
        <w:rPr>
          <w:rFonts w:hint="eastAsia"/>
          <w:b/>
        </w:rPr>
        <w:t>年度～平成</w:t>
      </w:r>
      <w:r w:rsidR="002350C3" w:rsidRPr="00FA53B9">
        <w:rPr>
          <w:rFonts w:hint="eastAsia"/>
          <w:b/>
        </w:rPr>
        <w:t>32</w:t>
      </w:r>
      <w:r w:rsidRPr="00FA53B9">
        <w:rPr>
          <w:rFonts w:hint="eastAsia"/>
          <w:b/>
        </w:rPr>
        <w:t>年度）</w:t>
      </w:r>
    </w:p>
    <w:tbl>
      <w:tblPr>
        <w:tblW w:w="9497" w:type="dxa"/>
        <w:tblInd w:w="383" w:type="dxa"/>
        <w:tblCellMar>
          <w:left w:w="99" w:type="dxa"/>
          <w:right w:w="99" w:type="dxa"/>
        </w:tblCellMar>
        <w:tblLook w:val="04A0" w:firstRow="1" w:lastRow="0" w:firstColumn="1" w:lastColumn="0" w:noHBand="0" w:noVBand="1"/>
      </w:tblPr>
      <w:tblGrid>
        <w:gridCol w:w="1984"/>
        <w:gridCol w:w="1985"/>
        <w:gridCol w:w="3260"/>
        <w:gridCol w:w="1276"/>
        <w:gridCol w:w="992"/>
      </w:tblGrid>
      <w:tr w:rsidR="00FA53B9" w:rsidRPr="00FA53B9" w:rsidTr="0092040B">
        <w:trPr>
          <w:trHeight w:val="300"/>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自立促進施策区分</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事業名（施設名）</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事業内容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0C3" w:rsidRPr="00FA53B9" w:rsidRDefault="002350C3" w:rsidP="002350C3">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事業主体</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0C3" w:rsidRPr="00FA53B9" w:rsidRDefault="002350C3" w:rsidP="002350C3">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備考</w:t>
            </w:r>
          </w:p>
        </w:tc>
      </w:tr>
      <w:tr w:rsidR="00FA53B9" w:rsidRPr="00FA53B9" w:rsidTr="00BB0B82">
        <w:trPr>
          <w:trHeight w:val="38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single" w:sz="4" w:space="0" w:color="auto"/>
              <w:left w:val="single" w:sz="4" w:space="0" w:color="auto"/>
              <w:bottom w:val="nil"/>
              <w:right w:val="single" w:sz="4" w:space="0" w:color="auto"/>
            </w:tcBorders>
            <w:shd w:val="clear" w:color="auto" w:fill="auto"/>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６　教育の振興</w:t>
            </w:r>
          </w:p>
        </w:tc>
        <w:tc>
          <w:tcPr>
            <w:tcW w:w="1985" w:type="dxa"/>
            <w:tcBorders>
              <w:top w:val="single" w:sz="4" w:space="0" w:color="auto"/>
              <w:left w:val="nil"/>
              <w:bottom w:val="nil"/>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⑴　学校教育関連施設</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小学校施設整備事業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 xml:space="preserve">　校舎</w:t>
            </w:r>
          </w:p>
        </w:tc>
        <w:tc>
          <w:tcPr>
            <w:tcW w:w="3260" w:type="dxa"/>
            <w:tcBorders>
              <w:top w:val="nil"/>
              <w:left w:val="nil"/>
              <w:bottom w:val="single" w:sz="4" w:space="0" w:color="auto"/>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中学校施設整備事業</w:t>
            </w:r>
          </w:p>
        </w:tc>
        <w:tc>
          <w:tcPr>
            <w:tcW w:w="1276" w:type="dxa"/>
            <w:tcBorders>
              <w:top w:val="nil"/>
              <w:left w:val="nil"/>
              <w:bottom w:val="single" w:sz="4" w:space="0" w:color="auto"/>
              <w:right w:val="single" w:sz="4" w:space="0" w:color="auto"/>
            </w:tcBorders>
            <w:shd w:val="clear" w:color="auto" w:fill="auto"/>
            <w:noWrap/>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小学校施設大規模改造事業</w:t>
            </w:r>
          </w:p>
        </w:tc>
        <w:tc>
          <w:tcPr>
            <w:tcW w:w="1276" w:type="dxa"/>
            <w:tcBorders>
              <w:top w:val="nil"/>
              <w:left w:val="nil"/>
              <w:bottom w:val="single" w:sz="4" w:space="0" w:color="auto"/>
              <w:right w:val="single" w:sz="4" w:space="0" w:color="auto"/>
            </w:tcBorders>
            <w:shd w:val="clear" w:color="auto" w:fill="auto"/>
            <w:noWrap/>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中学校施設大規模改造事業</w:t>
            </w:r>
          </w:p>
        </w:tc>
        <w:tc>
          <w:tcPr>
            <w:tcW w:w="1276" w:type="dxa"/>
            <w:tcBorders>
              <w:top w:val="nil"/>
              <w:left w:val="nil"/>
              <w:bottom w:val="single" w:sz="4" w:space="0" w:color="auto"/>
              <w:right w:val="single" w:sz="4" w:space="0" w:color="auto"/>
            </w:tcBorders>
            <w:shd w:val="clear" w:color="auto" w:fill="auto"/>
            <w:noWrap/>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ind w:firstLineChars="100" w:firstLine="205"/>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屋内運動場</w:t>
            </w:r>
          </w:p>
        </w:tc>
        <w:tc>
          <w:tcPr>
            <w:tcW w:w="3260" w:type="dxa"/>
            <w:tcBorders>
              <w:top w:val="nil"/>
              <w:left w:val="nil"/>
              <w:bottom w:val="single" w:sz="4" w:space="0" w:color="auto"/>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小学校施設整備事業</w:t>
            </w:r>
          </w:p>
        </w:tc>
        <w:tc>
          <w:tcPr>
            <w:tcW w:w="1276"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中学校施設整備事業</w:t>
            </w:r>
          </w:p>
        </w:tc>
        <w:tc>
          <w:tcPr>
            <w:tcW w:w="1276"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 xml:space="preserve">　屋外運動場</w:t>
            </w: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小学校屋外教育環境施設(グラウンド）整備事業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中学校屋外教育環境施設(グラウンド）整備事業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C704DA">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6"/>
                <w:szCs w:val="16"/>
              </w:rPr>
            </w:pPr>
            <w:r w:rsidRPr="00FA53B9">
              <w:rPr>
                <w:rFonts w:ascii="ＭＳ 明朝" w:eastAsia="ＭＳ 明朝" w:hAnsi="ＭＳ 明朝" w:cs="ＭＳ Ｐゴシック" w:hint="eastAsia"/>
                <w:kern w:val="0"/>
                <w:sz w:val="16"/>
                <w:szCs w:val="16"/>
              </w:rPr>
              <w:t>⑶　集会施設，体育施設等　公民館</w:t>
            </w: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市民会館耐震化事業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1130E8">
        <w:trPr>
          <w:trHeight w:val="540"/>
        </w:trPr>
        <w:tc>
          <w:tcPr>
            <w:tcW w:w="1984" w:type="dxa"/>
            <w:tcBorders>
              <w:top w:val="nil"/>
              <w:left w:val="single" w:sz="4" w:space="0" w:color="auto"/>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体育施設</w:t>
            </w:r>
          </w:p>
        </w:tc>
        <w:tc>
          <w:tcPr>
            <w:tcW w:w="3260" w:type="dxa"/>
            <w:tcBorders>
              <w:top w:val="nil"/>
              <w:left w:val="nil"/>
              <w:bottom w:val="single" w:sz="4" w:space="0" w:color="auto"/>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社会体育施設整備事業</w:t>
            </w:r>
          </w:p>
        </w:tc>
        <w:tc>
          <w:tcPr>
            <w:tcW w:w="1276"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1130E8">
        <w:trPr>
          <w:trHeight w:val="540"/>
        </w:trPr>
        <w:tc>
          <w:tcPr>
            <w:tcW w:w="1984" w:type="dxa"/>
            <w:tcBorders>
              <w:top w:val="nil"/>
              <w:left w:val="single" w:sz="4" w:space="0" w:color="auto"/>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住宅・建築物安全ストック形成事業（耐震改修）</w:t>
            </w:r>
          </w:p>
        </w:tc>
        <w:tc>
          <w:tcPr>
            <w:tcW w:w="1276"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1130E8">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single" w:sz="4" w:space="0" w:color="auto"/>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図書館</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市立図書館施設整備事業</w:t>
            </w:r>
          </w:p>
        </w:tc>
        <w:tc>
          <w:tcPr>
            <w:tcW w:w="1276"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1130E8">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その他</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サン・フレッシュ枕崎改修事業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1130E8">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nil"/>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⑷　過疎地域自立促進特別事業</w:t>
            </w: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幼稚園等就園助成金</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小・中連携教育推進事業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外国青年招致事業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特別支援教育支援員事業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生涯学習フェスティバル</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枕崎市「少年の船」</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実行委員会</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かつお釣り体験アドベンチャー</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実行委員会</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黒潮すもう大会事業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港まつりカッター大会事業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枕崎市民運動会事業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実行委員会</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各種スポーツ教室事業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530569" w:rsidP="004D54CD">
            <w:pPr>
              <w:overflowPunct/>
              <w:autoSpaceDE/>
              <w:autoSpaceDN/>
              <w:spacing w:line="300" w:lineRule="exac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Pr="00530569">
              <w:rPr>
                <w:rFonts w:ascii="ＭＳ 明朝" w:eastAsia="ＭＳ 明朝" w:hAnsi="ＭＳ 明朝" w:cs="ＭＳ Ｐゴシック" w:hint="eastAsia"/>
                <w:color w:val="FF0000"/>
                <w:kern w:val="0"/>
                <w:sz w:val="18"/>
                <w:szCs w:val="18"/>
              </w:rPr>
              <w:t>燃ゆ</w:t>
            </w:r>
            <w:r w:rsidR="004D54CD" w:rsidRPr="00530569">
              <w:rPr>
                <w:rFonts w:ascii="ＭＳ 明朝" w:eastAsia="ＭＳ 明朝" w:hAnsi="ＭＳ 明朝" w:cs="ＭＳ Ｐゴシック" w:hint="eastAsia"/>
                <w:color w:val="FF0000"/>
                <w:kern w:val="0"/>
                <w:sz w:val="18"/>
                <w:szCs w:val="18"/>
              </w:rPr>
              <w:t>る</w:t>
            </w:r>
            <w:r w:rsidR="004D54CD" w:rsidRPr="00FA53B9">
              <w:rPr>
                <w:rFonts w:ascii="ＭＳ 明朝" w:eastAsia="ＭＳ 明朝" w:hAnsi="ＭＳ 明朝" w:cs="ＭＳ Ｐゴシック" w:hint="eastAsia"/>
                <w:kern w:val="0"/>
                <w:sz w:val="18"/>
                <w:szCs w:val="18"/>
              </w:rPr>
              <w:t>感動かごしま国体」開催準備事業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350C3">
        <w:trPr>
          <w:trHeight w:val="540"/>
        </w:trPr>
        <w:tc>
          <w:tcPr>
            <w:tcW w:w="1984" w:type="dxa"/>
            <w:tcBorders>
              <w:top w:val="nil"/>
              <w:left w:val="single" w:sz="4" w:space="0" w:color="auto"/>
              <w:bottom w:val="nil"/>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青少年国際交流事業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D05DDC">
        <w:trPr>
          <w:trHeight w:val="540"/>
        </w:trPr>
        <w:tc>
          <w:tcPr>
            <w:tcW w:w="1984" w:type="dxa"/>
            <w:tcBorders>
              <w:top w:val="nil"/>
              <w:left w:val="single" w:sz="4" w:space="0" w:color="auto"/>
              <w:bottom w:val="single" w:sz="4" w:space="0" w:color="auto"/>
              <w:right w:val="single" w:sz="4" w:space="0" w:color="auto"/>
            </w:tcBorders>
            <w:shd w:val="clear" w:color="auto" w:fill="auto"/>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⑸　その他</w:t>
            </w:r>
          </w:p>
        </w:tc>
        <w:tc>
          <w:tcPr>
            <w:tcW w:w="3260" w:type="dxa"/>
            <w:tcBorders>
              <w:top w:val="nil"/>
              <w:left w:val="nil"/>
              <w:bottom w:val="single" w:sz="4" w:space="0" w:color="auto"/>
              <w:right w:val="single" w:sz="4" w:space="0" w:color="auto"/>
            </w:tcBorders>
            <w:shd w:val="clear" w:color="auto" w:fill="auto"/>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スクールソーシャルワーカー活用事業</w:t>
            </w:r>
          </w:p>
        </w:tc>
        <w:tc>
          <w:tcPr>
            <w:tcW w:w="1276" w:type="dxa"/>
            <w:tcBorders>
              <w:top w:val="nil"/>
              <w:left w:val="nil"/>
              <w:bottom w:val="single" w:sz="4" w:space="0" w:color="auto"/>
              <w:right w:val="single" w:sz="4" w:space="0" w:color="auto"/>
            </w:tcBorders>
            <w:shd w:val="clear" w:color="auto" w:fill="auto"/>
            <w:noWrap/>
            <w:vAlign w:val="center"/>
            <w:hideMark/>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4D54CD" w:rsidRPr="00FA53B9" w:rsidRDefault="004D54CD" w:rsidP="004D54CD">
            <w:pPr>
              <w:overflowPunct/>
              <w:autoSpaceDE/>
              <w:autoSpaceDN/>
              <w:spacing w:line="300" w:lineRule="exact"/>
              <w:jc w:val="left"/>
              <w:rPr>
                <w:rFonts w:ascii="ＭＳ 明朝" w:eastAsia="ＭＳ 明朝" w:hAnsi="ＭＳ 明朝" w:cs="ＭＳ Ｐゴシック"/>
                <w:kern w:val="0"/>
                <w:sz w:val="18"/>
                <w:szCs w:val="18"/>
              </w:rPr>
            </w:pPr>
          </w:p>
        </w:tc>
      </w:tr>
    </w:tbl>
    <w:p w:rsidR="000F4EE8" w:rsidRPr="00FA53B9" w:rsidRDefault="000F4EE8">
      <w:pPr>
        <w:overflowPunct/>
        <w:autoSpaceDE/>
        <w:autoSpaceDN/>
      </w:pPr>
      <w:r w:rsidRPr="00FA53B9">
        <w:br w:type="page"/>
      </w:r>
    </w:p>
    <w:p w:rsidR="000F4EE8" w:rsidRPr="00FA53B9" w:rsidRDefault="000F4EE8" w:rsidP="00644D48">
      <w:pPr>
        <w:pStyle w:val="1"/>
      </w:pPr>
      <w:bookmarkStart w:id="34" w:name="_Toc381256552"/>
      <w:r w:rsidRPr="00FA53B9">
        <w:rPr>
          <w:rFonts w:hint="eastAsia"/>
        </w:rPr>
        <w:lastRenderedPageBreak/>
        <w:t>８　地域文化の振興等</w:t>
      </w:r>
      <w:bookmarkEnd w:id="34"/>
    </w:p>
    <w:p w:rsidR="000F4EE8" w:rsidRPr="00FA53B9" w:rsidRDefault="000F4EE8" w:rsidP="000F4EE8"/>
    <w:p w:rsidR="000F4EE8" w:rsidRPr="00FA53B9" w:rsidRDefault="000F4EE8" w:rsidP="00644D48">
      <w:pPr>
        <w:pStyle w:val="2"/>
      </w:pPr>
      <w:r w:rsidRPr="00FA53B9">
        <w:rPr>
          <w:rFonts w:hint="eastAsia"/>
        </w:rPr>
        <w:t xml:space="preserve">　</w:t>
      </w:r>
      <w:bookmarkStart w:id="35" w:name="_Toc381256553"/>
      <w:r w:rsidRPr="00FA53B9">
        <w:rPr>
          <w:rFonts w:hint="eastAsia"/>
        </w:rPr>
        <w:t>⑴　現況と問題点</w:t>
      </w:r>
      <w:bookmarkEnd w:id="35"/>
    </w:p>
    <w:p w:rsidR="00BF1513" w:rsidRPr="00FA53B9" w:rsidRDefault="00BF1513" w:rsidP="005A7072">
      <w:pPr>
        <w:ind w:leftChars="200" w:left="490" w:firstLineChars="100" w:firstLine="245"/>
      </w:pPr>
      <w:r w:rsidRPr="00FA53B9">
        <w:rPr>
          <w:rFonts w:hint="eastAsia"/>
        </w:rPr>
        <w:t>文化は，地域の歴史と風土に根ざした生活の中から生まれてくるものであり，郷土に対する愛着と誇りを最</w:t>
      </w:r>
      <w:r w:rsidR="001F1025" w:rsidRPr="00FA53B9">
        <w:rPr>
          <w:rFonts w:hint="eastAsia"/>
        </w:rPr>
        <w:t>も体感できるものである。伝統的な文化を継承しながら，新たな文化を</w:t>
      </w:r>
      <w:r w:rsidRPr="00FA53B9">
        <w:rPr>
          <w:rFonts w:hint="eastAsia"/>
        </w:rPr>
        <w:t>創造していく必要がある。</w:t>
      </w:r>
    </w:p>
    <w:p w:rsidR="00BF1513" w:rsidRPr="00FA53B9" w:rsidRDefault="00BF1513" w:rsidP="005A7072">
      <w:pPr>
        <w:ind w:leftChars="200" w:left="490" w:firstLineChars="100" w:firstLine="245"/>
      </w:pPr>
      <w:r w:rsidRPr="00FA53B9">
        <w:rPr>
          <w:rFonts w:hint="eastAsia"/>
        </w:rPr>
        <w:t>本市には，市指定文化財</w:t>
      </w:r>
      <w:r w:rsidR="006B4A0F" w:rsidRPr="00FA53B9">
        <w:rPr>
          <w:rFonts w:hint="eastAsia"/>
        </w:rPr>
        <w:t>をはじめ，有形無形の文化遺産が数多くある。郷土の貴重な文化財を</w:t>
      </w:r>
      <w:r w:rsidRPr="00FA53B9">
        <w:rPr>
          <w:rFonts w:hint="eastAsia"/>
        </w:rPr>
        <w:t>次世代へ引き継いでいくために，調査，記録，文化財への指定などを適宜行い，貴重な文化の保護に努めている。</w:t>
      </w:r>
    </w:p>
    <w:p w:rsidR="00BF1513" w:rsidRPr="00FA53B9" w:rsidRDefault="00BF1513" w:rsidP="00BF1513">
      <w:pPr>
        <w:ind w:leftChars="200" w:left="490" w:firstLineChars="100" w:firstLine="245"/>
      </w:pPr>
      <w:r w:rsidRPr="00FA53B9">
        <w:rPr>
          <w:rFonts w:hint="eastAsia"/>
        </w:rPr>
        <w:t>郷土芸能については，市の文化祭や豊年祭り等での披露に加え，小学校等の運動会や５年毎に「郷土芸能大会」を開催するなど，継承活動を行っている。しかし，</w:t>
      </w:r>
      <w:r w:rsidR="00D53FE3" w:rsidRPr="00FA53B9">
        <w:rPr>
          <w:rFonts w:hint="eastAsia"/>
        </w:rPr>
        <w:t>少子高齢化</w:t>
      </w:r>
      <w:r w:rsidRPr="00FA53B9">
        <w:rPr>
          <w:rFonts w:hint="eastAsia"/>
        </w:rPr>
        <w:t>に伴う後継者不足により，各団体とも保存継承に苦慮している。</w:t>
      </w:r>
    </w:p>
    <w:p w:rsidR="000F4EE8" w:rsidRPr="00FA53B9" w:rsidRDefault="00BF1513" w:rsidP="005A7072">
      <w:pPr>
        <w:ind w:leftChars="200" w:left="490" w:firstLineChars="100" w:firstLine="245"/>
      </w:pPr>
      <w:r w:rsidRPr="00FA53B9">
        <w:rPr>
          <w:rFonts w:hint="eastAsia"/>
        </w:rPr>
        <w:t>また，市文化協会の加盟団体を中心に様々な文化活動を展開しているが，本市の文化資料センター「南溟</w:t>
      </w:r>
      <w:r w:rsidR="006B4A0F" w:rsidRPr="00FA53B9">
        <w:rPr>
          <w:rFonts w:hint="eastAsia"/>
        </w:rPr>
        <w:t>館」を拠点に</w:t>
      </w:r>
      <w:r w:rsidRPr="00FA53B9">
        <w:rPr>
          <w:rFonts w:hint="eastAsia"/>
        </w:rPr>
        <w:t>芸術・文化活動を</w:t>
      </w:r>
      <w:r w:rsidR="001F1025" w:rsidRPr="00FA53B9">
        <w:rPr>
          <w:rFonts w:hint="eastAsia"/>
        </w:rPr>
        <w:t>更に</w:t>
      </w:r>
      <w:r w:rsidRPr="00FA53B9">
        <w:rPr>
          <w:rFonts w:hint="eastAsia"/>
        </w:rPr>
        <w:t>推進することが必要である。</w:t>
      </w:r>
    </w:p>
    <w:p w:rsidR="000F4EE8" w:rsidRPr="00FA53B9" w:rsidRDefault="000F4EE8" w:rsidP="000F4EE8">
      <w:pPr>
        <w:ind w:firstLineChars="200" w:firstLine="490"/>
      </w:pPr>
    </w:p>
    <w:p w:rsidR="000F4EE8" w:rsidRPr="00FA53B9" w:rsidRDefault="000F4EE8" w:rsidP="00644D48">
      <w:pPr>
        <w:pStyle w:val="2"/>
      </w:pPr>
      <w:r w:rsidRPr="00FA53B9">
        <w:rPr>
          <w:rFonts w:hint="eastAsia"/>
        </w:rPr>
        <w:t xml:space="preserve">　</w:t>
      </w:r>
      <w:bookmarkStart w:id="36" w:name="_Toc381256554"/>
      <w:r w:rsidRPr="00FA53B9">
        <w:rPr>
          <w:rFonts w:hint="eastAsia"/>
        </w:rPr>
        <w:t>⑵　その対策</w:t>
      </w:r>
      <w:bookmarkEnd w:id="36"/>
    </w:p>
    <w:p w:rsidR="00BF1513" w:rsidRPr="00FA53B9" w:rsidRDefault="00BF1513" w:rsidP="00BF1513">
      <w:pPr>
        <w:ind w:leftChars="200" w:left="735" w:hangingChars="100" w:hanging="245"/>
      </w:pPr>
      <w:r w:rsidRPr="00FA53B9">
        <w:rPr>
          <w:rFonts w:hint="eastAsia"/>
        </w:rPr>
        <w:t>①　文化財の整理・保存を行いながら既存の</w:t>
      </w:r>
      <w:r w:rsidR="006B4A0F" w:rsidRPr="00FA53B9">
        <w:rPr>
          <w:rFonts w:hint="eastAsia"/>
        </w:rPr>
        <w:t>歴史資料室を整備し，史跡めぐりや枕崎の文化に関する講演活動など</w:t>
      </w:r>
      <w:r w:rsidRPr="00FA53B9">
        <w:rPr>
          <w:rFonts w:hint="eastAsia"/>
        </w:rPr>
        <w:t>文化財に親しむ機会の拡充と文化財に対する保護意識の普及・啓発活動を推進する。また，郷土芸能等の活動団体に対する支援の継続や無形文化財のデジタル資料化などを推進する。</w:t>
      </w:r>
    </w:p>
    <w:p w:rsidR="00BF1513" w:rsidRPr="00FA53B9" w:rsidRDefault="00BF1513" w:rsidP="00BF1513">
      <w:pPr>
        <w:ind w:leftChars="200" w:left="735" w:hangingChars="100" w:hanging="245"/>
      </w:pPr>
      <w:r w:rsidRPr="00FA53B9">
        <w:rPr>
          <w:rFonts w:hint="eastAsia"/>
        </w:rPr>
        <w:t>②　毎年開催している市文化祭では，特に芸能部門（舞台発表）における舞台構成や演出等を充実させ，活動成果発表の場の拡充に努める。また，市文化協会に対しても支援を継続して行うことで，各種団体の育成や活動の充実・発展に繋げていく。</w:t>
      </w:r>
    </w:p>
    <w:p w:rsidR="00BF1513" w:rsidRPr="00FA53B9" w:rsidRDefault="00BF1513" w:rsidP="005A7072">
      <w:pPr>
        <w:ind w:leftChars="200" w:left="735" w:hangingChars="100" w:hanging="245"/>
      </w:pPr>
      <w:r w:rsidRPr="00FA53B9">
        <w:rPr>
          <w:rFonts w:hint="eastAsia"/>
        </w:rPr>
        <w:t>③　南溟館の適切な管理運営</w:t>
      </w:r>
      <w:r w:rsidR="00891EE9" w:rsidRPr="00FA53B9">
        <w:rPr>
          <w:rFonts w:hint="eastAsia"/>
        </w:rPr>
        <w:t>と施設の改修で長寿命化</w:t>
      </w:r>
      <w:r w:rsidRPr="00FA53B9">
        <w:rPr>
          <w:rFonts w:hint="eastAsia"/>
        </w:rPr>
        <w:t>に努めながら，収蔵品を中心とした常設展示の充実を図るとともに，様々な特別展，文化講座，コンサート等を開催する。また，アートストリートを中心とした立体作品群を本市の</w:t>
      </w:r>
      <w:r w:rsidR="006B4A0F" w:rsidRPr="00FA53B9">
        <w:rPr>
          <w:rFonts w:hint="eastAsia"/>
        </w:rPr>
        <w:t>観光資源と位置付け，複合的なソフト事業の企画・推進に努める中で</w:t>
      </w:r>
      <w:r w:rsidRPr="00FA53B9">
        <w:rPr>
          <w:rFonts w:hint="eastAsia"/>
        </w:rPr>
        <w:t>様々な角度から芸術文化に触れる機会を提供する。</w:t>
      </w:r>
    </w:p>
    <w:p w:rsidR="000F4EE8" w:rsidRPr="00FA53B9" w:rsidRDefault="007E7F07" w:rsidP="00BF1513">
      <w:pPr>
        <w:ind w:left="736" w:hangingChars="300" w:hanging="736"/>
      </w:pPr>
      <w:r w:rsidRPr="00FA53B9">
        <w:rPr>
          <w:rFonts w:hint="eastAsia"/>
        </w:rPr>
        <w:t xml:space="preserve">　　</w:t>
      </w:r>
    </w:p>
    <w:p w:rsidR="000F4EE8" w:rsidRPr="00FA53B9" w:rsidRDefault="000F4EE8" w:rsidP="00644D48">
      <w:pPr>
        <w:pStyle w:val="2"/>
      </w:pPr>
      <w:r w:rsidRPr="00FA53B9">
        <w:rPr>
          <w:rFonts w:hint="eastAsia"/>
        </w:rPr>
        <w:t xml:space="preserve">　</w:t>
      </w:r>
      <w:bookmarkStart w:id="37" w:name="_Toc381256555"/>
      <w:r w:rsidRPr="00FA53B9">
        <w:rPr>
          <w:rFonts w:hint="eastAsia"/>
        </w:rPr>
        <w:t>⑶　計画</w:t>
      </w:r>
      <w:bookmarkEnd w:id="37"/>
    </w:p>
    <w:p w:rsidR="000F4EE8" w:rsidRPr="00FA53B9" w:rsidRDefault="000F4EE8" w:rsidP="000F4EE8">
      <w:r w:rsidRPr="00FA53B9">
        <w:rPr>
          <w:rFonts w:hint="eastAsia"/>
        </w:rPr>
        <w:t xml:space="preserve">　　　これらの目標を達成するため，計画を次のとおり定める。</w:t>
      </w:r>
    </w:p>
    <w:p w:rsidR="000F4EE8" w:rsidRPr="00FA53B9" w:rsidRDefault="000F4EE8" w:rsidP="000F4EE8">
      <w:pPr>
        <w:rPr>
          <w:b/>
        </w:rPr>
      </w:pPr>
      <w:r w:rsidRPr="00FA53B9">
        <w:rPr>
          <w:rFonts w:hint="eastAsia"/>
        </w:rPr>
        <w:t xml:space="preserve">　</w:t>
      </w:r>
      <w:r w:rsidRPr="00FA53B9">
        <w:rPr>
          <w:rFonts w:hint="eastAsia"/>
          <w:b/>
        </w:rPr>
        <w:t>事業計画（平成</w:t>
      </w:r>
      <w:r w:rsidR="002350C3" w:rsidRPr="00FA53B9">
        <w:rPr>
          <w:rFonts w:hint="eastAsia"/>
          <w:b/>
        </w:rPr>
        <w:t>28</w:t>
      </w:r>
      <w:r w:rsidRPr="00FA53B9">
        <w:rPr>
          <w:rFonts w:hint="eastAsia"/>
          <w:b/>
        </w:rPr>
        <w:t>年度～平成</w:t>
      </w:r>
      <w:r w:rsidR="002350C3" w:rsidRPr="00FA53B9">
        <w:rPr>
          <w:rFonts w:hint="eastAsia"/>
          <w:b/>
        </w:rPr>
        <w:t>32</w:t>
      </w:r>
      <w:r w:rsidRPr="00FA53B9">
        <w:rPr>
          <w:rFonts w:hint="eastAsia"/>
          <w:b/>
        </w:rPr>
        <w:t>年度）</w:t>
      </w:r>
    </w:p>
    <w:tbl>
      <w:tblPr>
        <w:tblW w:w="9497" w:type="dxa"/>
        <w:tblInd w:w="383" w:type="dxa"/>
        <w:tblCellMar>
          <w:left w:w="99" w:type="dxa"/>
          <w:right w:w="99" w:type="dxa"/>
        </w:tblCellMar>
        <w:tblLook w:val="04A0" w:firstRow="1" w:lastRow="0" w:firstColumn="1" w:lastColumn="0" w:noHBand="0" w:noVBand="1"/>
      </w:tblPr>
      <w:tblGrid>
        <w:gridCol w:w="1984"/>
        <w:gridCol w:w="1985"/>
        <w:gridCol w:w="3260"/>
        <w:gridCol w:w="1276"/>
        <w:gridCol w:w="992"/>
      </w:tblGrid>
      <w:tr w:rsidR="00FA53B9" w:rsidRPr="00FA53B9" w:rsidTr="0092040B">
        <w:trPr>
          <w:trHeight w:val="300"/>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自立促進施策区分</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事業名（施設名）</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0C3" w:rsidRPr="00FA53B9" w:rsidRDefault="002350C3" w:rsidP="002350C3">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事業内容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0C3" w:rsidRPr="00FA53B9" w:rsidRDefault="002350C3" w:rsidP="002350C3">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事業主体</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0C3" w:rsidRPr="00FA53B9" w:rsidRDefault="002350C3" w:rsidP="002350C3">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備考</w:t>
            </w:r>
          </w:p>
        </w:tc>
      </w:tr>
      <w:tr w:rsidR="00FA53B9" w:rsidRPr="00FA53B9" w:rsidTr="002B2CCF">
        <w:trPr>
          <w:trHeight w:val="30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B2CCF">
        <w:trPr>
          <w:trHeight w:val="540"/>
        </w:trPr>
        <w:tc>
          <w:tcPr>
            <w:tcW w:w="1984" w:type="dxa"/>
            <w:tcBorders>
              <w:top w:val="single" w:sz="4" w:space="0" w:color="auto"/>
              <w:left w:val="single" w:sz="4" w:space="0" w:color="auto"/>
              <w:right w:val="single" w:sz="4" w:space="0" w:color="auto"/>
            </w:tcBorders>
            <w:shd w:val="clear" w:color="auto" w:fill="auto"/>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７　地域文化の振興等</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50C3" w:rsidRPr="00FA53B9" w:rsidRDefault="002B2CCF" w:rsidP="002B2CCF">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⑴</w:t>
            </w:r>
            <w:r w:rsidR="002350C3" w:rsidRPr="00FA53B9">
              <w:rPr>
                <w:rFonts w:ascii="ＭＳ 明朝" w:eastAsia="ＭＳ 明朝" w:hAnsi="ＭＳ 明朝" w:cs="ＭＳ Ｐゴシック" w:hint="eastAsia"/>
                <w:kern w:val="0"/>
                <w:sz w:val="18"/>
                <w:szCs w:val="18"/>
              </w:rPr>
              <w:t xml:space="preserve">　</w:t>
            </w:r>
            <w:r w:rsidRPr="00FA53B9">
              <w:rPr>
                <w:rFonts w:ascii="ＭＳ 明朝" w:eastAsia="ＭＳ 明朝" w:hAnsi="ＭＳ 明朝" w:cs="ＭＳ Ｐゴシック" w:hint="eastAsia"/>
                <w:kern w:val="0"/>
                <w:sz w:val="18"/>
                <w:szCs w:val="18"/>
              </w:rPr>
              <w:t>地域文化振興施設等</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350C3"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南溟館大規模改造事業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350C3"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350C3" w:rsidRPr="00FA53B9" w:rsidRDefault="002350C3" w:rsidP="002350C3">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B2CCF">
        <w:trPr>
          <w:trHeight w:val="540"/>
        </w:trPr>
        <w:tc>
          <w:tcPr>
            <w:tcW w:w="1984" w:type="dxa"/>
            <w:tcBorders>
              <w:left w:val="single" w:sz="4" w:space="0" w:color="auto"/>
              <w:right w:val="single" w:sz="4" w:space="0" w:color="auto"/>
            </w:tcBorders>
            <w:shd w:val="clear" w:color="auto" w:fill="auto"/>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2B2CCF" w:rsidRPr="00FA53B9" w:rsidRDefault="002B2CCF" w:rsidP="002B2CCF">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⑵　過疎地域自立促進特別事業</w:t>
            </w:r>
          </w:p>
        </w:tc>
        <w:tc>
          <w:tcPr>
            <w:tcW w:w="3260" w:type="dxa"/>
            <w:tcBorders>
              <w:top w:val="single" w:sz="4" w:space="0" w:color="auto"/>
              <w:left w:val="nil"/>
              <w:bottom w:val="single" w:sz="4" w:space="0" w:color="auto"/>
              <w:right w:val="single" w:sz="4" w:space="0" w:color="auto"/>
            </w:tcBorders>
            <w:shd w:val="clear" w:color="auto" w:fill="auto"/>
            <w:vAlign w:val="center"/>
          </w:tcPr>
          <w:p w:rsidR="002B2CCF" w:rsidRPr="00FA53B9" w:rsidRDefault="002B2CCF" w:rsidP="0057146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郷土民芸保存会補助金</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B2CCF" w:rsidRPr="00FA53B9" w:rsidRDefault="002B2CCF" w:rsidP="00571465">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枕崎市郷土民芸保存会</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2B2CCF">
        <w:trPr>
          <w:trHeight w:val="540"/>
        </w:trPr>
        <w:tc>
          <w:tcPr>
            <w:tcW w:w="1984" w:type="dxa"/>
            <w:tcBorders>
              <w:left w:val="single" w:sz="4" w:space="0" w:color="auto"/>
              <w:bottom w:val="nil"/>
              <w:right w:val="single" w:sz="4" w:space="0" w:color="auto"/>
            </w:tcBorders>
            <w:shd w:val="clear" w:color="auto" w:fill="auto"/>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single" w:sz="4" w:space="0" w:color="auto"/>
              <w:left w:val="nil"/>
              <w:bottom w:val="nil"/>
              <w:right w:val="single" w:sz="4" w:space="0" w:color="auto"/>
            </w:tcBorders>
            <w:shd w:val="clear" w:color="auto" w:fill="auto"/>
            <w:vAlign w:val="center"/>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枕崎市総合文化祭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2040B">
        <w:trPr>
          <w:trHeight w:val="540"/>
        </w:trPr>
        <w:tc>
          <w:tcPr>
            <w:tcW w:w="1984" w:type="dxa"/>
            <w:tcBorders>
              <w:top w:val="nil"/>
              <w:left w:val="single" w:sz="4" w:space="0" w:color="auto"/>
              <w:bottom w:val="nil"/>
              <w:right w:val="single" w:sz="4" w:space="0" w:color="auto"/>
            </w:tcBorders>
            <w:shd w:val="clear" w:color="auto" w:fill="auto"/>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市町村による青少年劇場</w:t>
            </w:r>
          </w:p>
        </w:tc>
        <w:tc>
          <w:tcPr>
            <w:tcW w:w="1276" w:type="dxa"/>
            <w:tcBorders>
              <w:top w:val="nil"/>
              <w:left w:val="nil"/>
              <w:bottom w:val="single" w:sz="4" w:space="0" w:color="auto"/>
              <w:right w:val="single" w:sz="4" w:space="0" w:color="auto"/>
            </w:tcBorders>
            <w:shd w:val="clear" w:color="auto" w:fill="auto"/>
            <w:noWrap/>
            <w:vAlign w:val="center"/>
            <w:hideMark/>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p>
        </w:tc>
      </w:tr>
      <w:tr w:rsidR="002B2CCF" w:rsidRPr="00FA53B9" w:rsidTr="002B2CCF">
        <w:trPr>
          <w:trHeight w:val="540"/>
        </w:trPr>
        <w:tc>
          <w:tcPr>
            <w:tcW w:w="1984" w:type="dxa"/>
            <w:tcBorders>
              <w:top w:val="nil"/>
              <w:left w:val="single" w:sz="4" w:space="0" w:color="auto"/>
              <w:bottom w:val="single" w:sz="4" w:space="0" w:color="auto"/>
              <w:right w:val="single" w:sz="4" w:space="0" w:color="auto"/>
            </w:tcBorders>
            <w:shd w:val="clear" w:color="auto" w:fill="auto"/>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枕崎国際芸術賞展</w:t>
            </w:r>
          </w:p>
        </w:tc>
        <w:tc>
          <w:tcPr>
            <w:tcW w:w="1276" w:type="dxa"/>
            <w:tcBorders>
              <w:top w:val="nil"/>
              <w:left w:val="nil"/>
              <w:bottom w:val="single" w:sz="4" w:space="0" w:color="auto"/>
              <w:right w:val="single" w:sz="4" w:space="0" w:color="auto"/>
            </w:tcBorders>
            <w:shd w:val="clear" w:color="auto" w:fill="auto"/>
            <w:noWrap/>
            <w:vAlign w:val="center"/>
            <w:hideMark/>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2B2CCF" w:rsidRPr="00FA53B9" w:rsidRDefault="002B2CCF" w:rsidP="002350C3">
            <w:pPr>
              <w:overflowPunct/>
              <w:autoSpaceDE/>
              <w:autoSpaceDN/>
              <w:spacing w:line="300" w:lineRule="exact"/>
              <w:jc w:val="left"/>
              <w:rPr>
                <w:rFonts w:ascii="ＭＳ 明朝" w:eastAsia="ＭＳ 明朝" w:hAnsi="ＭＳ 明朝" w:cs="ＭＳ Ｐゴシック"/>
                <w:kern w:val="0"/>
                <w:sz w:val="18"/>
                <w:szCs w:val="18"/>
              </w:rPr>
            </w:pPr>
          </w:p>
        </w:tc>
      </w:tr>
    </w:tbl>
    <w:p w:rsidR="002350C3" w:rsidRPr="00FA53B9" w:rsidRDefault="002350C3" w:rsidP="000F4EE8">
      <w:pPr>
        <w:rPr>
          <w:b/>
        </w:rPr>
      </w:pPr>
    </w:p>
    <w:p w:rsidR="002350C3" w:rsidRPr="00FA53B9" w:rsidRDefault="002350C3" w:rsidP="000F4EE8">
      <w:pPr>
        <w:rPr>
          <w:b/>
        </w:rPr>
      </w:pPr>
    </w:p>
    <w:p w:rsidR="00DD5F11" w:rsidRPr="00FA53B9" w:rsidRDefault="00DD5F11" w:rsidP="000F4EE8">
      <w:pPr>
        <w:rPr>
          <w:b/>
        </w:rPr>
      </w:pPr>
    </w:p>
    <w:p w:rsidR="00DD5F11" w:rsidRPr="00FA53B9" w:rsidRDefault="00DD5F11" w:rsidP="000F4EE8">
      <w:pPr>
        <w:rPr>
          <w:b/>
        </w:rPr>
      </w:pPr>
    </w:p>
    <w:p w:rsidR="000F4EE8" w:rsidRPr="00FA53B9" w:rsidRDefault="000F4EE8" w:rsidP="000F4EE8"/>
    <w:p w:rsidR="000F4EE8" w:rsidRPr="00FA53B9" w:rsidRDefault="000F4EE8">
      <w:pPr>
        <w:overflowPunct/>
        <w:autoSpaceDE/>
        <w:autoSpaceDN/>
      </w:pPr>
      <w:r w:rsidRPr="00FA53B9">
        <w:br w:type="page"/>
      </w:r>
    </w:p>
    <w:p w:rsidR="000F4EE8" w:rsidRPr="00FA53B9" w:rsidRDefault="000F4EE8" w:rsidP="00644D48">
      <w:pPr>
        <w:pStyle w:val="1"/>
      </w:pPr>
      <w:bookmarkStart w:id="38" w:name="_Toc381256556"/>
      <w:r w:rsidRPr="00FA53B9">
        <w:rPr>
          <w:rFonts w:hint="eastAsia"/>
        </w:rPr>
        <w:lastRenderedPageBreak/>
        <w:t xml:space="preserve">９　</w:t>
      </w:r>
      <w:r w:rsidR="00E1778C" w:rsidRPr="00FA53B9">
        <w:rPr>
          <w:rFonts w:hint="eastAsia"/>
        </w:rPr>
        <w:t>集落の整備</w:t>
      </w:r>
      <w:bookmarkEnd w:id="38"/>
    </w:p>
    <w:p w:rsidR="000F4EE8" w:rsidRPr="00FA53B9" w:rsidRDefault="000F4EE8" w:rsidP="000F4EE8"/>
    <w:p w:rsidR="000F4EE8" w:rsidRPr="00FA53B9" w:rsidRDefault="000F4EE8" w:rsidP="00644D48">
      <w:pPr>
        <w:pStyle w:val="2"/>
      </w:pPr>
      <w:r w:rsidRPr="00FA53B9">
        <w:rPr>
          <w:rFonts w:hint="eastAsia"/>
        </w:rPr>
        <w:t xml:space="preserve">　</w:t>
      </w:r>
      <w:bookmarkStart w:id="39" w:name="_Toc381256557"/>
      <w:r w:rsidRPr="00FA53B9">
        <w:rPr>
          <w:rFonts w:hint="eastAsia"/>
        </w:rPr>
        <w:t>⑴　現況と問題点</w:t>
      </w:r>
      <w:bookmarkEnd w:id="39"/>
    </w:p>
    <w:p w:rsidR="000F4EE8" w:rsidRPr="00FA53B9" w:rsidRDefault="000F4EE8" w:rsidP="000F4EE8">
      <w:pPr>
        <w:rPr>
          <w:b/>
        </w:rPr>
      </w:pPr>
      <w:r w:rsidRPr="00FA53B9">
        <w:rPr>
          <w:rFonts w:hint="eastAsia"/>
          <w:b/>
        </w:rPr>
        <w:t xml:space="preserve">　　</w:t>
      </w:r>
      <w:r w:rsidR="00E1778C" w:rsidRPr="00FA53B9">
        <w:rPr>
          <w:rFonts w:hint="eastAsia"/>
          <w:b/>
        </w:rPr>
        <w:t>自治会組織の充実</w:t>
      </w:r>
    </w:p>
    <w:p w:rsidR="00E416AC" w:rsidRPr="00FA53B9" w:rsidRDefault="00E416AC" w:rsidP="00E416AC">
      <w:pPr>
        <w:ind w:leftChars="200" w:left="490" w:firstLineChars="100" w:firstLine="245"/>
      </w:pPr>
      <w:r w:rsidRPr="00FA53B9">
        <w:rPr>
          <w:rFonts w:hint="eastAsia"/>
        </w:rPr>
        <w:t>市の自治組織は，金山</w:t>
      </w:r>
      <w:r w:rsidR="001F1025" w:rsidRPr="00FA53B9">
        <w:rPr>
          <w:rFonts w:hint="eastAsia"/>
        </w:rPr>
        <w:t>地区</w:t>
      </w:r>
      <w:r w:rsidR="00066F3D" w:rsidRPr="00FA53B9">
        <w:rPr>
          <w:rFonts w:hint="eastAsia"/>
        </w:rPr>
        <w:t>６</w:t>
      </w:r>
      <w:r w:rsidRPr="00FA53B9">
        <w:rPr>
          <w:rFonts w:hint="eastAsia"/>
        </w:rPr>
        <w:t>公民館，桜山</w:t>
      </w:r>
      <w:r w:rsidR="001F1025" w:rsidRPr="00FA53B9">
        <w:rPr>
          <w:rFonts w:hint="eastAsia"/>
        </w:rPr>
        <w:t>地区</w:t>
      </w:r>
      <w:r w:rsidRPr="00FA53B9">
        <w:rPr>
          <w:rFonts w:hint="eastAsia"/>
        </w:rPr>
        <w:t>23公民館，立神</w:t>
      </w:r>
      <w:r w:rsidR="001F1025" w:rsidRPr="00FA53B9">
        <w:rPr>
          <w:rFonts w:hint="eastAsia"/>
        </w:rPr>
        <w:t>地区</w:t>
      </w:r>
      <w:r w:rsidR="00066F3D" w:rsidRPr="00FA53B9">
        <w:rPr>
          <w:rFonts w:hint="eastAsia"/>
        </w:rPr>
        <w:t>９</w:t>
      </w:r>
      <w:r w:rsidRPr="00FA53B9">
        <w:rPr>
          <w:rFonts w:hint="eastAsia"/>
        </w:rPr>
        <w:t>公民館，枕崎</w:t>
      </w:r>
      <w:r w:rsidR="001F1025" w:rsidRPr="00FA53B9">
        <w:rPr>
          <w:rFonts w:hint="eastAsia"/>
        </w:rPr>
        <w:t>地区</w:t>
      </w:r>
      <w:r w:rsidRPr="00FA53B9">
        <w:rPr>
          <w:rFonts w:hint="eastAsia"/>
        </w:rPr>
        <w:t>24公民館，別府</w:t>
      </w:r>
      <w:r w:rsidR="001F1025" w:rsidRPr="00FA53B9">
        <w:rPr>
          <w:rFonts w:hint="eastAsia"/>
        </w:rPr>
        <w:t>地区</w:t>
      </w:r>
      <w:r w:rsidRPr="00FA53B9">
        <w:rPr>
          <w:rFonts w:hint="eastAsia"/>
        </w:rPr>
        <w:t>14公民館で，</w:t>
      </w:r>
      <w:r w:rsidR="00066F3D" w:rsidRPr="00FA53B9">
        <w:rPr>
          <w:rFonts w:hint="eastAsia"/>
        </w:rPr>
        <w:t>５</w:t>
      </w:r>
      <w:r w:rsidR="001F1025" w:rsidRPr="00FA53B9">
        <w:rPr>
          <w:rFonts w:hint="eastAsia"/>
        </w:rPr>
        <w:t>地区</w:t>
      </w:r>
      <w:r w:rsidRPr="00FA53B9">
        <w:rPr>
          <w:rFonts w:hint="eastAsia"/>
        </w:rPr>
        <w:t>76公民館で形成されている。</w:t>
      </w:r>
    </w:p>
    <w:p w:rsidR="00E416AC" w:rsidRPr="00FA53B9" w:rsidRDefault="00E416AC" w:rsidP="00E416AC">
      <w:pPr>
        <w:ind w:leftChars="200" w:left="490" w:firstLineChars="100" w:firstLine="245"/>
      </w:pPr>
      <w:r w:rsidRPr="00FA53B9">
        <w:rPr>
          <w:rFonts w:hint="eastAsia"/>
        </w:rPr>
        <w:t>公民館においては，相互扶助による生活共同体として自治機能の維持を図りながら，本市の地域社会の基礎として成り立ってきた。</w:t>
      </w:r>
    </w:p>
    <w:p w:rsidR="00B40DB2" w:rsidRPr="00FA53B9" w:rsidRDefault="00E416AC" w:rsidP="00B40DB2">
      <w:pPr>
        <w:ind w:leftChars="200" w:left="490" w:firstLineChars="100" w:firstLine="245"/>
      </w:pPr>
      <w:r w:rsidRPr="00FA53B9">
        <w:rPr>
          <w:rFonts w:hint="eastAsia"/>
        </w:rPr>
        <w:t>しかし，過疎化や</w:t>
      </w:r>
      <w:r w:rsidR="00D53FE3" w:rsidRPr="00FA53B9">
        <w:rPr>
          <w:rFonts w:hint="eastAsia"/>
        </w:rPr>
        <w:t>少子高齢化</w:t>
      </w:r>
      <w:r w:rsidRPr="00FA53B9">
        <w:rPr>
          <w:rFonts w:hint="eastAsia"/>
        </w:rPr>
        <w:t>等により，その</w:t>
      </w:r>
      <w:r w:rsidR="00B40DB2" w:rsidRPr="00FA53B9">
        <w:rPr>
          <w:rFonts w:hint="eastAsia"/>
        </w:rPr>
        <w:t>自治機能が</w:t>
      </w:r>
      <w:r w:rsidR="00C468A3" w:rsidRPr="00FA53B9">
        <w:rPr>
          <w:rFonts w:hint="eastAsia"/>
        </w:rPr>
        <w:t>低下傾向にあり，特に中山間</w:t>
      </w:r>
      <w:r w:rsidRPr="00FA53B9">
        <w:rPr>
          <w:rFonts w:hint="eastAsia"/>
        </w:rPr>
        <w:t>の地理的条件が悪い地域ほどその傾向に拍車がかかって</w:t>
      </w:r>
      <w:r w:rsidR="00B40DB2" w:rsidRPr="00FA53B9">
        <w:rPr>
          <w:rFonts w:hint="eastAsia"/>
        </w:rPr>
        <w:t>いる。今後において，自治組織を維持することが困難になると予想されるなど，地域によっては深刻な問題となっている。</w:t>
      </w:r>
    </w:p>
    <w:p w:rsidR="000F4EE8" w:rsidRPr="00FA53B9" w:rsidRDefault="00E1778C" w:rsidP="00B40DB2">
      <w:pPr>
        <w:ind w:firstLineChars="200" w:firstLine="492"/>
        <w:rPr>
          <w:b/>
        </w:rPr>
      </w:pPr>
      <w:r w:rsidRPr="00FA53B9">
        <w:rPr>
          <w:rFonts w:hint="eastAsia"/>
          <w:b/>
        </w:rPr>
        <w:t>若者定住の促進</w:t>
      </w:r>
    </w:p>
    <w:p w:rsidR="00A90366" w:rsidRPr="00FA53B9" w:rsidRDefault="00A90366" w:rsidP="00A90366">
      <w:pPr>
        <w:ind w:leftChars="200" w:left="490" w:firstLineChars="100" w:firstLine="245"/>
      </w:pPr>
      <w:r w:rsidRPr="00FA53B9">
        <w:rPr>
          <w:rFonts w:hint="eastAsia"/>
        </w:rPr>
        <w:t>本市では</w:t>
      </w:r>
      <w:r w:rsidR="001F1025" w:rsidRPr="00FA53B9">
        <w:rPr>
          <w:rFonts w:hint="eastAsia"/>
        </w:rPr>
        <w:t>，</w:t>
      </w:r>
      <w:r w:rsidRPr="00FA53B9">
        <w:rPr>
          <w:rFonts w:hint="eastAsia"/>
        </w:rPr>
        <w:t>過疎化と</w:t>
      </w:r>
      <w:r w:rsidR="006B4A0F" w:rsidRPr="00FA53B9">
        <w:rPr>
          <w:rFonts w:hint="eastAsia"/>
        </w:rPr>
        <w:t>並行して</w:t>
      </w:r>
      <w:r w:rsidR="00D53FE3" w:rsidRPr="00FA53B9">
        <w:rPr>
          <w:rFonts w:hint="eastAsia"/>
        </w:rPr>
        <w:t>少子高齢化</w:t>
      </w:r>
      <w:r w:rsidR="006B4A0F" w:rsidRPr="00FA53B9">
        <w:rPr>
          <w:rFonts w:hint="eastAsia"/>
        </w:rPr>
        <w:t>が急激に進行している。とりわけ若者の減少は</w:t>
      </w:r>
      <w:r w:rsidRPr="00FA53B9">
        <w:rPr>
          <w:rFonts w:hint="eastAsia"/>
        </w:rPr>
        <w:t>本市の今後の発展と活性化に向けて深刻な問題であり，本市の過疎自立基本方針である「人と物が豊かに交流し，協働で築く活力創造都市」を進めていくためには人口増対策は最重要項目の一つであるといえる。</w:t>
      </w:r>
    </w:p>
    <w:p w:rsidR="000F4EE8" w:rsidRPr="00FA53B9" w:rsidRDefault="00A90366" w:rsidP="005A7072">
      <w:pPr>
        <w:ind w:leftChars="200" w:left="490" w:firstLineChars="100" w:firstLine="245"/>
      </w:pPr>
      <w:r w:rsidRPr="00FA53B9">
        <w:rPr>
          <w:rFonts w:hint="eastAsia"/>
        </w:rPr>
        <w:t>これまでも既存企業の事業拡大への支援，企業誘致，市内外の高校生による定住を目指した本市企業への訪問事業など各種事業を展開しているが</w:t>
      </w:r>
      <w:r w:rsidR="001F1025" w:rsidRPr="00FA53B9">
        <w:rPr>
          <w:rFonts w:hint="eastAsia"/>
        </w:rPr>
        <w:t>，</w:t>
      </w:r>
      <w:r w:rsidRPr="00FA53B9">
        <w:rPr>
          <w:rFonts w:hint="eastAsia"/>
        </w:rPr>
        <w:t>若者</w:t>
      </w:r>
      <w:r w:rsidR="007962F0" w:rsidRPr="00FA53B9">
        <w:rPr>
          <w:rFonts w:hint="eastAsia"/>
        </w:rPr>
        <w:t>流出</w:t>
      </w:r>
      <w:r w:rsidRPr="00FA53B9">
        <w:rPr>
          <w:rFonts w:hint="eastAsia"/>
        </w:rPr>
        <w:t>に歯止めをかけるに至っていないのが現状であり，今後も若者の定住促進に向けた取組を行うことが求められる。</w:t>
      </w:r>
    </w:p>
    <w:p w:rsidR="00A90366" w:rsidRPr="00FA53B9" w:rsidRDefault="00A90366" w:rsidP="00A90366">
      <w:pPr>
        <w:ind w:leftChars="200" w:left="490"/>
      </w:pPr>
    </w:p>
    <w:p w:rsidR="000F4EE8" w:rsidRPr="00FA53B9" w:rsidRDefault="000F4EE8" w:rsidP="00644D48">
      <w:pPr>
        <w:pStyle w:val="2"/>
      </w:pPr>
      <w:r w:rsidRPr="00FA53B9">
        <w:rPr>
          <w:rFonts w:hint="eastAsia"/>
        </w:rPr>
        <w:t xml:space="preserve">　</w:t>
      </w:r>
      <w:bookmarkStart w:id="40" w:name="_Toc381256558"/>
      <w:r w:rsidRPr="00FA53B9">
        <w:rPr>
          <w:rFonts w:hint="eastAsia"/>
        </w:rPr>
        <w:t>⑵　その対策</w:t>
      </w:r>
      <w:bookmarkEnd w:id="40"/>
    </w:p>
    <w:p w:rsidR="00E1778C" w:rsidRPr="00FA53B9" w:rsidRDefault="00E1778C" w:rsidP="00E1778C">
      <w:pPr>
        <w:ind w:firstLineChars="200" w:firstLine="492"/>
        <w:rPr>
          <w:b/>
        </w:rPr>
      </w:pPr>
      <w:r w:rsidRPr="00FA53B9">
        <w:rPr>
          <w:rFonts w:hint="eastAsia"/>
          <w:b/>
        </w:rPr>
        <w:t>自治会組織の充実</w:t>
      </w:r>
    </w:p>
    <w:p w:rsidR="00E416AC" w:rsidRPr="00FA53B9" w:rsidRDefault="00E416AC" w:rsidP="00E416AC">
      <w:pPr>
        <w:ind w:leftChars="200" w:left="490" w:firstLineChars="100" w:firstLine="245"/>
      </w:pPr>
      <w:r w:rsidRPr="00FA53B9">
        <w:rPr>
          <w:rFonts w:hint="eastAsia"/>
        </w:rPr>
        <w:t>本市の活性化には，公民館機能の維持・振興が欠かすことのできない課題であるため，長期的な展望を持ちながら，実状を踏まえた施策の展開を推進</w:t>
      </w:r>
      <w:r w:rsidR="00B40DB2" w:rsidRPr="00FA53B9">
        <w:rPr>
          <w:rFonts w:hint="eastAsia"/>
        </w:rPr>
        <w:t>する</w:t>
      </w:r>
      <w:r w:rsidR="001F1025" w:rsidRPr="00FA53B9">
        <w:rPr>
          <w:rFonts w:hint="eastAsia"/>
        </w:rPr>
        <w:t>。</w:t>
      </w:r>
    </w:p>
    <w:p w:rsidR="00E416AC" w:rsidRPr="00FA53B9" w:rsidRDefault="00B40DB2" w:rsidP="00E416AC">
      <w:pPr>
        <w:ind w:leftChars="200" w:left="490" w:firstLineChars="100" w:firstLine="245"/>
      </w:pPr>
      <w:r w:rsidRPr="00FA53B9">
        <w:rPr>
          <w:rFonts w:hint="eastAsia"/>
        </w:rPr>
        <w:t>また</w:t>
      </w:r>
      <w:r w:rsidR="00E416AC" w:rsidRPr="00FA53B9">
        <w:rPr>
          <w:rFonts w:hint="eastAsia"/>
        </w:rPr>
        <w:t>，一部公民館においては，極端な世帯数の減少や高齢化に伴い，自治機能の維持が懸念されることから，</w:t>
      </w:r>
      <w:r w:rsidRPr="00FA53B9">
        <w:rPr>
          <w:rFonts w:hint="eastAsia"/>
        </w:rPr>
        <w:t>意見の聴取をしながら</w:t>
      </w:r>
      <w:r w:rsidR="00E416AC" w:rsidRPr="00FA53B9">
        <w:rPr>
          <w:rFonts w:hint="eastAsia"/>
        </w:rPr>
        <w:t>公民館の統合・再編を促進するための支援策を講じる。</w:t>
      </w:r>
    </w:p>
    <w:p w:rsidR="00E1778C" w:rsidRPr="00FA53B9" w:rsidRDefault="007E7F07" w:rsidP="00E416AC">
      <w:pPr>
        <w:ind w:leftChars="200" w:left="490" w:firstLineChars="100" w:firstLine="245"/>
      </w:pPr>
      <w:r w:rsidRPr="00FA53B9">
        <w:rPr>
          <w:rFonts w:hint="eastAsia"/>
        </w:rPr>
        <w:t>今後</w:t>
      </w:r>
      <w:r w:rsidR="00E416AC" w:rsidRPr="00FA53B9">
        <w:rPr>
          <w:rFonts w:hint="eastAsia"/>
        </w:rPr>
        <w:t>，公民館のコミュニティ組織の活動や施設の整備に対する助成拡充や人材育成に対する助成の検討を行うなど，財政基盤と機能強化を図り，公民館と一体となったまちづくりを推進する。</w:t>
      </w:r>
    </w:p>
    <w:p w:rsidR="007E7F07" w:rsidRPr="00FA53B9" w:rsidRDefault="007E7F07" w:rsidP="00E416AC">
      <w:pPr>
        <w:ind w:leftChars="200" w:left="490" w:firstLineChars="100" w:firstLine="245"/>
      </w:pPr>
      <w:r w:rsidRPr="00FA53B9">
        <w:rPr>
          <w:rFonts w:hint="eastAsia"/>
        </w:rPr>
        <w:t>また，これまでも取り組んできた本市職員が公民館活動の手助けをする地域活動活性化推進員事業の拡充や地域おこし協力隊の活用などについても検討する。</w:t>
      </w:r>
    </w:p>
    <w:p w:rsidR="000F4EE8" w:rsidRPr="00FA53B9" w:rsidRDefault="00E1778C" w:rsidP="00E1778C">
      <w:pPr>
        <w:ind w:firstLineChars="200" w:firstLine="492"/>
      </w:pPr>
      <w:r w:rsidRPr="00FA53B9">
        <w:rPr>
          <w:rFonts w:hint="eastAsia"/>
          <w:b/>
        </w:rPr>
        <w:t>若者定住の促進</w:t>
      </w:r>
    </w:p>
    <w:p w:rsidR="000F4EE8" w:rsidRPr="00FA53B9" w:rsidRDefault="00A90366" w:rsidP="00A90366">
      <w:pPr>
        <w:ind w:leftChars="200" w:left="490" w:firstLineChars="100" w:firstLine="245"/>
      </w:pPr>
      <w:r w:rsidRPr="00FA53B9">
        <w:rPr>
          <w:rFonts w:hint="eastAsia"/>
        </w:rPr>
        <w:t>受け皿となる魅力ある就業の機会を確保するため，新たな企業誘致や既存企業の工場増設に対する支援を強化し，基幹産業である水産業・水産加工業・農業・焼酎産業</w:t>
      </w:r>
      <w:r w:rsidRPr="00FA53B9">
        <w:rPr>
          <w:rFonts w:hint="eastAsia"/>
        </w:rPr>
        <w:lastRenderedPageBreak/>
        <w:t>などの地場産業を推進する。また，雇用面だけの強化だけにとどまらず，若者が自主的に交流できる場の提供，男女の出会いの場の創出などの活動を支援していく。</w:t>
      </w:r>
    </w:p>
    <w:p w:rsidR="00A90366" w:rsidRPr="00FA53B9" w:rsidRDefault="00A90366" w:rsidP="00A90366">
      <w:pPr>
        <w:ind w:leftChars="200" w:left="490" w:firstLineChars="100" w:firstLine="245"/>
      </w:pPr>
    </w:p>
    <w:p w:rsidR="000F4EE8" w:rsidRPr="00FA53B9" w:rsidRDefault="000F4EE8" w:rsidP="00644D48">
      <w:pPr>
        <w:pStyle w:val="2"/>
      </w:pPr>
      <w:r w:rsidRPr="00FA53B9">
        <w:rPr>
          <w:rFonts w:hint="eastAsia"/>
        </w:rPr>
        <w:t xml:space="preserve">　</w:t>
      </w:r>
      <w:bookmarkStart w:id="41" w:name="_Toc381256559"/>
      <w:r w:rsidRPr="00FA53B9">
        <w:rPr>
          <w:rFonts w:hint="eastAsia"/>
        </w:rPr>
        <w:t>⑶　計画</w:t>
      </w:r>
      <w:bookmarkEnd w:id="41"/>
    </w:p>
    <w:p w:rsidR="000F4EE8" w:rsidRPr="00FA53B9" w:rsidRDefault="000F4EE8" w:rsidP="000F4EE8">
      <w:r w:rsidRPr="00FA53B9">
        <w:rPr>
          <w:rFonts w:hint="eastAsia"/>
        </w:rPr>
        <w:t xml:space="preserve">　　　これらの目標を達成するため，計画を次のとおり定める。</w:t>
      </w:r>
    </w:p>
    <w:p w:rsidR="002350C3" w:rsidRPr="00FA53B9" w:rsidRDefault="000F4EE8" w:rsidP="000F4EE8">
      <w:pPr>
        <w:rPr>
          <w:b/>
        </w:rPr>
      </w:pPr>
      <w:r w:rsidRPr="00FA53B9">
        <w:rPr>
          <w:rFonts w:hint="eastAsia"/>
        </w:rPr>
        <w:t xml:space="preserve">　</w:t>
      </w:r>
      <w:r w:rsidRPr="00FA53B9">
        <w:rPr>
          <w:rFonts w:hint="eastAsia"/>
          <w:b/>
        </w:rPr>
        <w:t>事業計画（平成</w:t>
      </w:r>
      <w:r w:rsidR="002350C3" w:rsidRPr="00FA53B9">
        <w:rPr>
          <w:rFonts w:hint="eastAsia"/>
          <w:b/>
        </w:rPr>
        <w:t>28</w:t>
      </w:r>
      <w:r w:rsidRPr="00FA53B9">
        <w:rPr>
          <w:rFonts w:hint="eastAsia"/>
          <w:b/>
        </w:rPr>
        <w:t>年度～平成</w:t>
      </w:r>
      <w:r w:rsidR="002350C3" w:rsidRPr="00FA53B9">
        <w:rPr>
          <w:rFonts w:hint="eastAsia"/>
          <w:b/>
        </w:rPr>
        <w:t>32</w:t>
      </w:r>
      <w:r w:rsidRPr="00FA53B9">
        <w:rPr>
          <w:rFonts w:hint="eastAsia"/>
          <w:b/>
        </w:rPr>
        <w:t>年度）</w:t>
      </w:r>
    </w:p>
    <w:tbl>
      <w:tblPr>
        <w:tblStyle w:val="a9"/>
        <w:tblW w:w="0" w:type="auto"/>
        <w:tblInd w:w="392" w:type="dxa"/>
        <w:tblLook w:val="04A0" w:firstRow="1" w:lastRow="0" w:firstColumn="1" w:lastColumn="0" w:noHBand="0" w:noVBand="1"/>
      </w:tblPr>
      <w:tblGrid>
        <w:gridCol w:w="1984"/>
        <w:gridCol w:w="1985"/>
        <w:gridCol w:w="3260"/>
        <w:gridCol w:w="1276"/>
        <w:gridCol w:w="992"/>
      </w:tblGrid>
      <w:tr w:rsidR="00FA53B9" w:rsidRPr="00FA53B9" w:rsidTr="009562E2">
        <w:trPr>
          <w:trHeight w:val="654"/>
        </w:trPr>
        <w:tc>
          <w:tcPr>
            <w:tcW w:w="1984" w:type="dxa"/>
            <w:vAlign w:val="center"/>
          </w:tcPr>
          <w:p w:rsidR="00DD5F11" w:rsidRPr="00FA53B9" w:rsidRDefault="00DD5F11" w:rsidP="002350C3">
            <w:pPr>
              <w:spacing w:line="300" w:lineRule="exact"/>
              <w:jc w:val="center"/>
              <w:rPr>
                <w:sz w:val="20"/>
                <w:szCs w:val="20"/>
              </w:rPr>
            </w:pPr>
            <w:r w:rsidRPr="00FA53B9">
              <w:rPr>
                <w:rFonts w:hint="eastAsia"/>
                <w:sz w:val="20"/>
                <w:szCs w:val="20"/>
              </w:rPr>
              <w:t>自立促進区分</w:t>
            </w:r>
          </w:p>
        </w:tc>
        <w:tc>
          <w:tcPr>
            <w:tcW w:w="1985" w:type="dxa"/>
            <w:vAlign w:val="center"/>
          </w:tcPr>
          <w:p w:rsidR="00DD5F11" w:rsidRPr="00FA53B9" w:rsidRDefault="00DD5F11" w:rsidP="002350C3">
            <w:pPr>
              <w:spacing w:line="300" w:lineRule="exact"/>
              <w:jc w:val="center"/>
              <w:rPr>
                <w:sz w:val="20"/>
                <w:szCs w:val="20"/>
              </w:rPr>
            </w:pPr>
            <w:r w:rsidRPr="00FA53B9">
              <w:rPr>
                <w:rFonts w:hint="eastAsia"/>
                <w:sz w:val="20"/>
                <w:szCs w:val="20"/>
              </w:rPr>
              <w:t>事業名(施設名)</w:t>
            </w:r>
          </w:p>
        </w:tc>
        <w:tc>
          <w:tcPr>
            <w:tcW w:w="3260" w:type="dxa"/>
            <w:vAlign w:val="center"/>
          </w:tcPr>
          <w:p w:rsidR="00DD5F11" w:rsidRPr="00FA53B9" w:rsidRDefault="00DD5F11" w:rsidP="002350C3">
            <w:pPr>
              <w:spacing w:line="300" w:lineRule="exact"/>
              <w:jc w:val="center"/>
              <w:rPr>
                <w:sz w:val="20"/>
                <w:szCs w:val="20"/>
              </w:rPr>
            </w:pPr>
            <w:r w:rsidRPr="00FA53B9">
              <w:rPr>
                <w:rFonts w:hint="eastAsia"/>
                <w:sz w:val="20"/>
                <w:szCs w:val="20"/>
              </w:rPr>
              <w:t>事業内容</w:t>
            </w:r>
          </w:p>
        </w:tc>
        <w:tc>
          <w:tcPr>
            <w:tcW w:w="1276" w:type="dxa"/>
            <w:vAlign w:val="center"/>
          </w:tcPr>
          <w:p w:rsidR="00DD5F11" w:rsidRPr="00FA53B9" w:rsidRDefault="00DD5F11" w:rsidP="002350C3">
            <w:pPr>
              <w:spacing w:line="300" w:lineRule="exact"/>
              <w:jc w:val="center"/>
              <w:rPr>
                <w:sz w:val="20"/>
                <w:szCs w:val="20"/>
              </w:rPr>
            </w:pPr>
            <w:r w:rsidRPr="00FA53B9">
              <w:rPr>
                <w:rFonts w:hint="eastAsia"/>
                <w:sz w:val="20"/>
                <w:szCs w:val="20"/>
              </w:rPr>
              <w:t>事業主体</w:t>
            </w:r>
          </w:p>
        </w:tc>
        <w:tc>
          <w:tcPr>
            <w:tcW w:w="992" w:type="dxa"/>
            <w:vAlign w:val="center"/>
          </w:tcPr>
          <w:p w:rsidR="00DD5F11" w:rsidRPr="00FA53B9" w:rsidRDefault="009562E2" w:rsidP="002350C3">
            <w:pPr>
              <w:spacing w:line="300" w:lineRule="exact"/>
              <w:jc w:val="center"/>
              <w:rPr>
                <w:sz w:val="20"/>
                <w:szCs w:val="20"/>
              </w:rPr>
            </w:pPr>
            <w:r w:rsidRPr="00FA53B9">
              <w:rPr>
                <w:rFonts w:hint="eastAsia"/>
                <w:sz w:val="20"/>
                <w:szCs w:val="20"/>
              </w:rPr>
              <w:t>備</w:t>
            </w:r>
            <w:r w:rsidR="00DD5F11" w:rsidRPr="00FA53B9">
              <w:rPr>
                <w:rFonts w:hint="eastAsia"/>
                <w:sz w:val="20"/>
                <w:szCs w:val="20"/>
              </w:rPr>
              <w:t>考</w:t>
            </w:r>
          </w:p>
        </w:tc>
      </w:tr>
      <w:tr w:rsidR="00FA53B9" w:rsidRPr="00FA53B9" w:rsidTr="009562E2">
        <w:trPr>
          <w:trHeight w:hRule="exact" w:val="539"/>
        </w:trPr>
        <w:tc>
          <w:tcPr>
            <w:tcW w:w="1984" w:type="dxa"/>
            <w:vMerge w:val="restart"/>
          </w:tcPr>
          <w:p w:rsidR="00BB0B82" w:rsidRPr="00FA53B9" w:rsidRDefault="00BB0B82" w:rsidP="002350C3">
            <w:pPr>
              <w:spacing w:line="300" w:lineRule="exact"/>
              <w:rPr>
                <w:b/>
              </w:rPr>
            </w:pPr>
            <w:r w:rsidRPr="00FA53B9">
              <w:rPr>
                <w:rFonts w:hint="eastAsia"/>
                <w:sz w:val="20"/>
                <w:szCs w:val="20"/>
              </w:rPr>
              <w:t>８集落の整備</w:t>
            </w:r>
          </w:p>
        </w:tc>
        <w:tc>
          <w:tcPr>
            <w:tcW w:w="1985" w:type="dxa"/>
            <w:vMerge w:val="restart"/>
            <w:tcBorders>
              <w:top w:val="single" w:sz="4" w:space="0" w:color="auto"/>
            </w:tcBorders>
          </w:tcPr>
          <w:p w:rsidR="00BB0B82" w:rsidRPr="00FA53B9" w:rsidRDefault="00BB0B82" w:rsidP="002350C3">
            <w:pPr>
              <w:spacing w:line="300" w:lineRule="exact"/>
              <w:ind w:left="225" w:hangingChars="100" w:hanging="225"/>
              <w:rPr>
                <w:sz w:val="20"/>
                <w:szCs w:val="20"/>
              </w:rPr>
            </w:pPr>
            <w:r w:rsidRPr="00FA53B9">
              <w:rPr>
                <w:rFonts w:hint="eastAsia"/>
                <w:sz w:val="20"/>
              </w:rPr>
              <w:t>⑵過疎地域自立促進特別事業</w:t>
            </w:r>
          </w:p>
        </w:tc>
        <w:tc>
          <w:tcPr>
            <w:tcW w:w="3260" w:type="dxa"/>
            <w:vAlign w:val="center"/>
          </w:tcPr>
          <w:p w:rsidR="00BB0B82" w:rsidRPr="00FA53B9" w:rsidRDefault="00BB0B82" w:rsidP="002350C3">
            <w:pPr>
              <w:spacing w:line="300" w:lineRule="exact"/>
              <w:rPr>
                <w:rFonts w:ascii="ＭＳ 明朝" w:eastAsia="ＭＳ 明朝" w:hAnsi="ＭＳ 明朝" w:cs="ＭＳ Ｐゴシック"/>
                <w:sz w:val="20"/>
                <w:szCs w:val="20"/>
              </w:rPr>
            </w:pPr>
            <w:r w:rsidRPr="00FA53B9">
              <w:rPr>
                <w:rFonts w:ascii="ＭＳ 明朝" w:eastAsia="ＭＳ 明朝" w:hAnsi="ＭＳ 明朝" w:cs="ＭＳ Ｐゴシック" w:hint="eastAsia"/>
                <w:sz w:val="20"/>
                <w:szCs w:val="20"/>
              </w:rPr>
              <w:t>地域活動活性化推進事業</w:t>
            </w:r>
          </w:p>
        </w:tc>
        <w:tc>
          <w:tcPr>
            <w:tcW w:w="1276" w:type="dxa"/>
            <w:vAlign w:val="center"/>
          </w:tcPr>
          <w:p w:rsidR="00BB0B82" w:rsidRPr="00FA53B9" w:rsidRDefault="00BB0B82" w:rsidP="000B471B">
            <w:pPr>
              <w:spacing w:line="300" w:lineRule="exact"/>
              <w:jc w:val="left"/>
              <w:rPr>
                <w:rFonts w:ascii="ＭＳ 明朝" w:eastAsia="ＭＳ 明朝" w:hAnsi="ＭＳ 明朝" w:cs="ＭＳ Ｐゴシック"/>
                <w:sz w:val="20"/>
                <w:szCs w:val="20"/>
              </w:rPr>
            </w:pPr>
            <w:r w:rsidRPr="00FA53B9">
              <w:rPr>
                <w:rFonts w:ascii="ＭＳ 明朝" w:eastAsia="ＭＳ 明朝" w:hAnsi="ＭＳ 明朝" w:cs="ＭＳ Ｐゴシック" w:hint="eastAsia"/>
                <w:sz w:val="20"/>
                <w:szCs w:val="20"/>
              </w:rPr>
              <w:t>市</w:t>
            </w:r>
          </w:p>
        </w:tc>
        <w:tc>
          <w:tcPr>
            <w:tcW w:w="992" w:type="dxa"/>
          </w:tcPr>
          <w:p w:rsidR="00BB0B82" w:rsidRPr="00FA53B9" w:rsidRDefault="00BB0B82" w:rsidP="002350C3">
            <w:pPr>
              <w:spacing w:line="300" w:lineRule="exact"/>
              <w:rPr>
                <w:b/>
              </w:rPr>
            </w:pPr>
          </w:p>
        </w:tc>
      </w:tr>
      <w:tr w:rsidR="0096791D" w:rsidRPr="00FA53B9" w:rsidTr="009562E2">
        <w:trPr>
          <w:trHeight w:hRule="exact" w:val="539"/>
        </w:trPr>
        <w:tc>
          <w:tcPr>
            <w:tcW w:w="1984" w:type="dxa"/>
            <w:vMerge/>
            <w:tcBorders>
              <w:bottom w:val="single" w:sz="4" w:space="0" w:color="auto"/>
            </w:tcBorders>
          </w:tcPr>
          <w:p w:rsidR="00BB0B82" w:rsidRPr="00FA53B9" w:rsidRDefault="00BB0B82" w:rsidP="002350C3">
            <w:pPr>
              <w:spacing w:line="300" w:lineRule="exact"/>
              <w:rPr>
                <w:sz w:val="20"/>
                <w:szCs w:val="20"/>
              </w:rPr>
            </w:pPr>
          </w:p>
        </w:tc>
        <w:tc>
          <w:tcPr>
            <w:tcW w:w="1985" w:type="dxa"/>
            <w:vMerge/>
            <w:tcBorders>
              <w:bottom w:val="single" w:sz="4" w:space="0" w:color="auto"/>
            </w:tcBorders>
          </w:tcPr>
          <w:p w:rsidR="00BB0B82" w:rsidRPr="00FA53B9" w:rsidRDefault="00BB0B82" w:rsidP="002350C3">
            <w:pPr>
              <w:spacing w:line="300" w:lineRule="exact"/>
              <w:ind w:left="225" w:hangingChars="100" w:hanging="225"/>
              <w:rPr>
                <w:sz w:val="20"/>
              </w:rPr>
            </w:pPr>
          </w:p>
        </w:tc>
        <w:tc>
          <w:tcPr>
            <w:tcW w:w="3260" w:type="dxa"/>
            <w:vAlign w:val="center"/>
          </w:tcPr>
          <w:p w:rsidR="00BB0B82" w:rsidRPr="00FA53B9" w:rsidRDefault="00530569" w:rsidP="002350C3">
            <w:pPr>
              <w:spacing w:line="300" w:lineRule="exact"/>
              <w:rPr>
                <w:rFonts w:ascii="ＭＳ 明朝" w:eastAsia="ＭＳ 明朝" w:hAnsi="ＭＳ 明朝" w:cs="ＭＳ Ｐゴシック"/>
                <w:sz w:val="20"/>
                <w:szCs w:val="20"/>
              </w:rPr>
            </w:pPr>
            <w:r>
              <w:rPr>
                <w:rFonts w:ascii="ＭＳ 明朝" w:eastAsia="ＭＳ 明朝" w:hAnsi="ＭＳ 明朝" w:cs="ＭＳ Ｐゴシック" w:hint="eastAsia"/>
                <w:sz w:val="20"/>
                <w:szCs w:val="20"/>
              </w:rPr>
              <w:t>地域おこし協力隊</w:t>
            </w:r>
            <w:r w:rsidRPr="00530569">
              <w:rPr>
                <w:rFonts w:ascii="ＭＳ 明朝" w:eastAsia="ＭＳ 明朝" w:hAnsi="ＭＳ 明朝" w:cs="ＭＳ Ｐゴシック" w:hint="eastAsia"/>
                <w:color w:val="FF0000"/>
                <w:sz w:val="20"/>
                <w:szCs w:val="20"/>
              </w:rPr>
              <w:t>推進</w:t>
            </w:r>
            <w:r w:rsidR="00BB0B82" w:rsidRPr="00FA53B9">
              <w:rPr>
                <w:rFonts w:ascii="ＭＳ 明朝" w:eastAsia="ＭＳ 明朝" w:hAnsi="ＭＳ 明朝" w:cs="ＭＳ Ｐゴシック" w:hint="eastAsia"/>
                <w:sz w:val="20"/>
                <w:szCs w:val="20"/>
              </w:rPr>
              <w:t>事業</w:t>
            </w:r>
          </w:p>
        </w:tc>
        <w:tc>
          <w:tcPr>
            <w:tcW w:w="1276" w:type="dxa"/>
            <w:vAlign w:val="center"/>
          </w:tcPr>
          <w:p w:rsidR="00BB0B82" w:rsidRPr="00FA53B9" w:rsidRDefault="00BB0B82" w:rsidP="000B471B">
            <w:pPr>
              <w:spacing w:line="300" w:lineRule="exact"/>
              <w:jc w:val="left"/>
              <w:rPr>
                <w:rFonts w:ascii="ＭＳ 明朝" w:eastAsia="ＭＳ 明朝" w:hAnsi="ＭＳ 明朝" w:cs="ＭＳ Ｐゴシック"/>
                <w:sz w:val="20"/>
                <w:szCs w:val="20"/>
              </w:rPr>
            </w:pPr>
            <w:r w:rsidRPr="00FA53B9">
              <w:rPr>
                <w:rFonts w:ascii="ＭＳ 明朝" w:eastAsia="ＭＳ 明朝" w:hAnsi="ＭＳ 明朝" w:cs="ＭＳ Ｐゴシック" w:hint="eastAsia"/>
                <w:sz w:val="20"/>
                <w:szCs w:val="20"/>
              </w:rPr>
              <w:t>市</w:t>
            </w:r>
          </w:p>
        </w:tc>
        <w:tc>
          <w:tcPr>
            <w:tcW w:w="992" w:type="dxa"/>
          </w:tcPr>
          <w:p w:rsidR="00BB0B82" w:rsidRPr="00FA53B9" w:rsidRDefault="00BB0B82" w:rsidP="002350C3">
            <w:pPr>
              <w:spacing w:line="300" w:lineRule="exact"/>
              <w:rPr>
                <w:b/>
              </w:rPr>
            </w:pPr>
          </w:p>
        </w:tc>
      </w:tr>
    </w:tbl>
    <w:p w:rsidR="00DD5F11" w:rsidRPr="00FA53B9" w:rsidRDefault="00DD5F11" w:rsidP="000F4EE8">
      <w:pPr>
        <w:rPr>
          <w:b/>
        </w:rPr>
      </w:pPr>
    </w:p>
    <w:p w:rsidR="00DD5F11" w:rsidRPr="00FA53B9" w:rsidRDefault="00DD5F11" w:rsidP="000F4EE8">
      <w:pPr>
        <w:rPr>
          <w:b/>
        </w:rPr>
      </w:pPr>
    </w:p>
    <w:p w:rsidR="000F4EE8" w:rsidRPr="00FA53B9" w:rsidRDefault="000F4EE8" w:rsidP="000F4EE8"/>
    <w:p w:rsidR="00E1778C" w:rsidRPr="00FA53B9" w:rsidRDefault="00E1778C">
      <w:pPr>
        <w:overflowPunct/>
        <w:autoSpaceDE/>
        <w:autoSpaceDN/>
      </w:pPr>
      <w:r w:rsidRPr="00FA53B9">
        <w:br w:type="page"/>
      </w:r>
    </w:p>
    <w:p w:rsidR="00E1778C" w:rsidRPr="00FA53B9" w:rsidRDefault="00E1778C" w:rsidP="00644D48">
      <w:pPr>
        <w:pStyle w:val="1"/>
      </w:pPr>
      <w:bookmarkStart w:id="42" w:name="_Toc381256560"/>
      <w:r w:rsidRPr="00FA53B9">
        <w:rPr>
          <w:rFonts w:asciiTheme="minorEastAsia" w:eastAsiaTheme="minorEastAsia" w:hAnsiTheme="minorEastAsia" w:hint="eastAsia"/>
        </w:rPr>
        <w:lastRenderedPageBreak/>
        <w:t>10</w:t>
      </w:r>
      <w:r w:rsidRPr="00FA53B9">
        <w:rPr>
          <w:rFonts w:hint="eastAsia"/>
        </w:rPr>
        <w:t xml:space="preserve">　その他地域の自立促進に関し必要な事項</w:t>
      </w:r>
      <w:bookmarkEnd w:id="42"/>
    </w:p>
    <w:p w:rsidR="00E1778C" w:rsidRPr="00FA53B9" w:rsidRDefault="00E1778C" w:rsidP="00E1778C"/>
    <w:p w:rsidR="00E1778C" w:rsidRPr="00FA53B9" w:rsidRDefault="00E1778C" w:rsidP="00644D48">
      <w:pPr>
        <w:pStyle w:val="2"/>
      </w:pPr>
      <w:r w:rsidRPr="00FA53B9">
        <w:rPr>
          <w:rFonts w:hint="eastAsia"/>
        </w:rPr>
        <w:t xml:space="preserve">　</w:t>
      </w:r>
      <w:bookmarkStart w:id="43" w:name="_Toc381256561"/>
      <w:r w:rsidRPr="00FA53B9">
        <w:rPr>
          <w:rFonts w:hint="eastAsia"/>
        </w:rPr>
        <w:t>⑴　現況と問題点</w:t>
      </w:r>
      <w:bookmarkEnd w:id="43"/>
    </w:p>
    <w:p w:rsidR="00E1778C" w:rsidRPr="00FA53B9" w:rsidRDefault="00E1778C" w:rsidP="00E1778C">
      <w:pPr>
        <w:rPr>
          <w:b/>
        </w:rPr>
      </w:pPr>
      <w:r w:rsidRPr="00FA53B9">
        <w:rPr>
          <w:rFonts w:hint="eastAsia"/>
          <w:b/>
        </w:rPr>
        <w:t xml:space="preserve">　　行政と市民との協働</w:t>
      </w:r>
    </w:p>
    <w:p w:rsidR="00E1778C" w:rsidRPr="00FA53B9" w:rsidRDefault="00351A99" w:rsidP="00351A99">
      <w:pPr>
        <w:ind w:leftChars="200" w:left="490" w:firstLineChars="100" w:firstLine="245"/>
      </w:pPr>
      <w:r w:rsidRPr="00FA53B9">
        <w:rPr>
          <w:rFonts w:hint="eastAsia"/>
        </w:rPr>
        <w:t>市の社会情勢は，</w:t>
      </w:r>
      <w:r w:rsidR="00D53FE3" w:rsidRPr="00FA53B9">
        <w:rPr>
          <w:rFonts w:hint="eastAsia"/>
        </w:rPr>
        <w:t>少子高齢化</w:t>
      </w:r>
      <w:r w:rsidRPr="00FA53B9">
        <w:rPr>
          <w:rFonts w:hint="eastAsia"/>
        </w:rPr>
        <w:t>や独居世帯・核家族の増加による生活スタイルの多様化などを背景として，市民ニーズが増大かつ複雑多岐になるとともに，地縁によるつながりが衰退する一方で，市の財政状況は厳しく，行財政改革による職員数の削減や権限移譲に伴う事務量が増える中，市民が望む行政サービスを満足に提供することは困難な状況にある。このような状況に対し，今後は，市民一人ひとりがまちづくりにおける役割と責任を自覚し，「自分で解決できることは自分で（自助）」，「地域で解決できることは地域で（共助）」という意識を持って，主体的にまちづくりに参画する必要がある。また，市においては，市民の主体的な参画を尊重・支援し，市民ニーズに即した効率的な行政サービスの提供（公助）が必要とされる。つまり，行政と市民とが互いの特性や役割を認識し，尊重しあいながら，ともにまちづくりに取り組む協働体制を築くことが求められる。</w:t>
      </w:r>
    </w:p>
    <w:p w:rsidR="00E1778C" w:rsidRPr="00FA53B9" w:rsidRDefault="00E1778C" w:rsidP="00E1778C">
      <w:pPr>
        <w:ind w:firstLineChars="200" w:firstLine="492"/>
        <w:rPr>
          <w:b/>
        </w:rPr>
      </w:pPr>
      <w:r w:rsidRPr="00FA53B9">
        <w:rPr>
          <w:rFonts w:hint="eastAsia"/>
          <w:b/>
        </w:rPr>
        <w:t>効率的な行政運営の推進</w:t>
      </w:r>
    </w:p>
    <w:p w:rsidR="00BF1513" w:rsidRPr="00FA53B9" w:rsidRDefault="00BF1513" w:rsidP="00BF1513">
      <w:pPr>
        <w:ind w:leftChars="200" w:left="490"/>
      </w:pPr>
      <w:r w:rsidRPr="00FA53B9">
        <w:rPr>
          <w:rFonts w:hint="eastAsia"/>
        </w:rPr>
        <w:t xml:space="preserve">　地方分権の推進により，県からの権限移譲等で本市行政の守備範囲が年々増してきており，身近な行政サービスについて地方自治体の担う役割が</w:t>
      </w:r>
      <w:r w:rsidR="001F1025" w:rsidRPr="00FA53B9">
        <w:rPr>
          <w:rFonts w:hint="eastAsia"/>
        </w:rPr>
        <w:t>更に</w:t>
      </w:r>
      <w:r w:rsidRPr="00FA53B9">
        <w:rPr>
          <w:rFonts w:hint="eastAsia"/>
        </w:rPr>
        <w:t>高まってきている。</w:t>
      </w:r>
      <w:r w:rsidR="00D53FE3" w:rsidRPr="00FA53B9">
        <w:rPr>
          <w:rFonts w:hint="eastAsia"/>
        </w:rPr>
        <w:t>少子高齢化</w:t>
      </w:r>
      <w:r w:rsidRPr="00FA53B9">
        <w:rPr>
          <w:rFonts w:hint="eastAsia"/>
        </w:rPr>
        <w:t>による人口の減少，市民ニーズの高度化や多様化など社会経済情勢の変化に的確に対応し，これまで行ってきた行政サービスについても，今後は地域における市民団体やＮＰＯ，企業等の多様な主体が提供する多元的な仕組みを整えていくことが重要である。</w:t>
      </w:r>
    </w:p>
    <w:p w:rsidR="00E1778C" w:rsidRPr="00FA53B9" w:rsidRDefault="00BF1513" w:rsidP="00BF1513">
      <w:pPr>
        <w:ind w:leftChars="200" w:left="490" w:firstLineChars="100" w:firstLine="245"/>
      </w:pPr>
      <w:r w:rsidRPr="00FA53B9">
        <w:rPr>
          <w:rFonts w:hint="eastAsia"/>
        </w:rPr>
        <w:t>今後，「収支均衡型財政」を推進し，本市が健全な行政運営を維持していくためには，社会経済情勢に対応した簡素にして効率的な行政運営を推進していく必要がある。</w:t>
      </w:r>
    </w:p>
    <w:p w:rsidR="00312334" w:rsidRPr="00FA53B9" w:rsidRDefault="00312334" w:rsidP="007E7F07">
      <w:pPr>
        <w:ind w:leftChars="200" w:left="490" w:firstLineChars="100" w:firstLine="245"/>
      </w:pPr>
      <w:r w:rsidRPr="00FA53B9">
        <w:rPr>
          <w:rFonts w:hint="eastAsia"/>
        </w:rPr>
        <w:t>市庁舎</w:t>
      </w:r>
      <w:r w:rsidR="003D131A" w:rsidRPr="00FA53B9">
        <w:rPr>
          <w:rFonts w:hint="eastAsia"/>
        </w:rPr>
        <w:t>について</w:t>
      </w:r>
      <w:r w:rsidRPr="00FA53B9">
        <w:rPr>
          <w:rFonts w:hint="eastAsia"/>
        </w:rPr>
        <w:t>は</w:t>
      </w:r>
      <w:r w:rsidR="003D131A" w:rsidRPr="00FA53B9">
        <w:rPr>
          <w:rFonts w:hint="eastAsia"/>
        </w:rPr>
        <w:t>，</w:t>
      </w:r>
      <w:r w:rsidRPr="00FA53B9">
        <w:rPr>
          <w:rFonts w:hint="eastAsia"/>
        </w:rPr>
        <w:t>昭和30年に建築され</w:t>
      </w:r>
      <w:r w:rsidR="007E7F07" w:rsidRPr="00FA53B9">
        <w:rPr>
          <w:rFonts w:hint="eastAsia"/>
        </w:rPr>
        <w:t>老朽化が著しいが，</w:t>
      </w:r>
      <w:r w:rsidRPr="00FA53B9">
        <w:rPr>
          <w:rFonts w:hint="eastAsia"/>
        </w:rPr>
        <w:t>住民サービスの中心であるとともに</w:t>
      </w:r>
      <w:r w:rsidR="00F40E24" w:rsidRPr="00FA53B9">
        <w:rPr>
          <w:rFonts w:hint="eastAsia"/>
        </w:rPr>
        <w:t>，</w:t>
      </w:r>
      <w:r w:rsidR="007E7F07" w:rsidRPr="00FA53B9">
        <w:rPr>
          <w:rFonts w:hint="eastAsia"/>
        </w:rPr>
        <w:t>災害時の対策拠点としても重要な施</w:t>
      </w:r>
      <w:r w:rsidRPr="00FA53B9">
        <w:rPr>
          <w:rFonts w:hint="eastAsia"/>
        </w:rPr>
        <w:t>設であり</w:t>
      </w:r>
      <w:r w:rsidR="00F40E24" w:rsidRPr="00FA53B9">
        <w:rPr>
          <w:rFonts w:hint="eastAsia"/>
        </w:rPr>
        <w:t>，</w:t>
      </w:r>
      <w:r w:rsidRPr="00FA53B9">
        <w:rPr>
          <w:rFonts w:hint="eastAsia"/>
        </w:rPr>
        <w:t>有事の際にその機能を失うことがあってはならない。</w:t>
      </w:r>
    </w:p>
    <w:p w:rsidR="00312334" w:rsidRPr="00FA53B9" w:rsidRDefault="00312334" w:rsidP="00312334">
      <w:pPr>
        <w:ind w:leftChars="200" w:left="490" w:firstLineChars="100" w:firstLine="245"/>
      </w:pPr>
      <w:r w:rsidRPr="00FA53B9">
        <w:rPr>
          <w:rFonts w:hint="eastAsia"/>
        </w:rPr>
        <w:t>しかしながら</w:t>
      </w:r>
      <w:r w:rsidR="001F1025" w:rsidRPr="00FA53B9">
        <w:rPr>
          <w:rFonts w:hint="eastAsia"/>
        </w:rPr>
        <w:t>，</w:t>
      </w:r>
      <w:r w:rsidRPr="00FA53B9">
        <w:rPr>
          <w:rFonts w:hint="eastAsia"/>
        </w:rPr>
        <w:t>経年劣化による壁面のクラックや壁材の一部崩落など</w:t>
      </w:r>
      <w:r w:rsidR="00F40E24" w:rsidRPr="00FA53B9">
        <w:rPr>
          <w:rFonts w:hint="eastAsia"/>
        </w:rPr>
        <w:t>，</w:t>
      </w:r>
      <w:r w:rsidR="007E7F07" w:rsidRPr="00FA53B9">
        <w:rPr>
          <w:rFonts w:hint="eastAsia"/>
        </w:rPr>
        <w:t>耐震強度に不安があるため今後の対策が必要である。</w:t>
      </w:r>
    </w:p>
    <w:p w:rsidR="00312334" w:rsidRPr="00FA53B9" w:rsidRDefault="00312334" w:rsidP="00312334">
      <w:pPr>
        <w:ind w:leftChars="200" w:left="490" w:firstLineChars="100" w:firstLine="245"/>
      </w:pPr>
    </w:p>
    <w:p w:rsidR="00E1778C" w:rsidRPr="00FA53B9" w:rsidRDefault="00E1778C" w:rsidP="00644D48">
      <w:pPr>
        <w:pStyle w:val="2"/>
      </w:pPr>
      <w:r w:rsidRPr="00FA53B9">
        <w:rPr>
          <w:rFonts w:hint="eastAsia"/>
        </w:rPr>
        <w:t xml:space="preserve">　</w:t>
      </w:r>
      <w:bookmarkStart w:id="44" w:name="_Toc381256562"/>
      <w:r w:rsidRPr="00FA53B9">
        <w:rPr>
          <w:rFonts w:hint="eastAsia"/>
        </w:rPr>
        <w:t>⑵　その対策</w:t>
      </w:r>
      <w:bookmarkEnd w:id="44"/>
    </w:p>
    <w:p w:rsidR="00E1778C" w:rsidRPr="00FA53B9" w:rsidRDefault="00E1778C" w:rsidP="00E1778C">
      <w:pPr>
        <w:ind w:firstLineChars="200" w:firstLine="492"/>
        <w:rPr>
          <w:b/>
        </w:rPr>
      </w:pPr>
      <w:r w:rsidRPr="00FA53B9">
        <w:rPr>
          <w:rFonts w:hint="eastAsia"/>
          <w:b/>
        </w:rPr>
        <w:t>行政と市民との協働</w:t>
      </w:r>
    </w:p>
    <w:p w:rsidR="00351A99" w:rsidRPr="00FA53B9" w:rsidRDefault="00351A99" w:rsidP="00351A99">
      <w:pPr>
        <w:ind w:firstLineChars="200" w:firstLine="490"/>
      </w:pPr>
      <w:r w:rsidRPr="00FA53B9">
        <w:rPr>
          <w:rFonts w:hint="eastAsia"/>
        </w:rPr>
        <w:t>①　市民による自助の促進</w:t>
      </w:r>
    </w:p>
    <w:p w:rsidR="00351A99" w:rsidRPr="00FA53B9" w:rsidRDefault="00351A99" w:rsidP="00351A99">
      <w:pPr>
        <w:ind w:firstLineChars="300" w:firstLine="736"/>
      </w:pPr>
      <w:r w:rsidRPr="00FA53B9">
        <w:rPr>
          <w:rFonts w:hint="eastAsia"/>
        </w:rPr>
        <w:t>・地域課題，まちづくりに対する意識の醸成</w:t>
      </w:r>
    </w:p>
    <w:p w:rsidR="00351A99" w:rsidRPr="00FA53B9" w:rsidRDefault="00351A99" w:rsidP="00351A99">
      <w:pPr>
        <w:ind w:leftChars="300" w:left="981" w:hangingChars="100" w:hanging="245"/>
      </w:pPr>
      <w:r w:rsidRPr="00FA53B9">
        <w:rPr>
          <w:rFonts w:hint="eastAsia"/>
        </w:rPr>
        <w:t>・一人ひとりがその個性と能力を十分に発揮することができる男女共同参画社会の構築</w:t>
      </w:r>
    </w:p>
    <w:p w:rsidR="00351A99" w:rsidRPr="00FA53B9" w:rsidRDefault="00351A99" w:rsidP="00351A99">
      <w:pPr>
        <w:ind w:firstLineChars="200" w:firstLine="490"/>
      </w:pPr>
      <w:r w:rsidRPr="00FA53B9">
        <w:rPr>
          <w:rFonts w:hint="eastAsia"/>
        </w:rPr>
        <w:lastRenderedPageBreak/>
        <w:t>②　市民による共助の促進</w:t>
      </w:r>
    </w:p>
    <w:p w:rsidR="00351A99" w:rsidRPr="00FA53B9" w:rsidRDefault="00351A99" w:rsidP="00351A99">
      <w:pPr>
        <w:ind w:firstLineChars="300" w:firstLine="736"/>
      </w:pPr>
      <w:r w:rsidRPr="00FA53B9">
        <w:rPr>
          <w:rFonts w:hint="eastAsia"/>
        </w:rPr>
        <w:t>・地縁によるつながり（住民自治）の再生・強化，地域活動の支援</w:t>
      </w:r>
    </w:p>
    <w:p w:rsidR="00351A99" w:rsidRPr="00FA53B9" w:rsidRDefault="00351A99" w:rsidP="00351A99">
      <w:pPr>
        <w:ind w:leftChars="300" w:left="981" w:hangingChars="100" w:hanging="245"/>
      </w:pPr>
      <w:r w:rsidRPr="00FA53B9">
        <w:rPr>
          <w:rFonts w:hint="eastAsia"/>
        </w:rPr>
        <w:t>・ボランティア団体や市民活動団体等のＮＰＯの活動支援，団体等相互の協力支援</w:t>
      </w:r>
    </w:p>
    <w:p w:rsidR="00351A99" w:rsidRPr="00FA53B9" w:rsidRDefault="00351A99" w:rsidP="00351A99">
      <w:pPr>
        <w:ind w:firstLineChars="300" w:firstLine="736"/>
      </w:pPr>
      <w:r w:rsidRPr="00FA53B9">
        <w:rPr>
          <w:rFonts w:hint="eastAsia"/>
        </w:rPr>
        <w:t>・リーダー・人材育成</w:t>
      </w:r>
    </w:p>
    <w:p w:rsidR="00351A99" w:rsidRPr="00FA53B9" w:rsidRDefault="00351A99" w:rsidP="00351A99">
      <w:pPr>
        <w:ind w:firstLineChars="300" w:firstLine="736"/>
      </w:pPr>
      <w:r w:rsidRPr="00FA53B9">
        <w:rPr>
          <w:rFonts w:hint="eastAsia"/>
        </w:rPr>
        <w:t>・情報の提供・共有</w:t>
      </w:r>
    </w:p>
    <w:p w:rsidR="00351A99" w:rsidRPr="00FA53B9" w:rsidRDefault="00351A99" w:rsidP="00351A99">
      <w:pPr>
        <w:ind w:firstLineChars="200" w:firstLine="490"/>
      </w:pPr>
      <w:r w:rsidRPr="00FA53B9">
        <w:rPr>
          <w:rFonts w:hint="eastAsia"/>
        </w:rPr>
        <w:t>③　行政による公助の促進，行政と市民との協働関係の構築</w:t>
      </w:r>
    </w:p>
    <w:p w:rsidR="00351A99" w:rsidRPr="00FA53B9" w:rsidRDefault="00351A99" w:rsidP="00351A99">
      <w:pPr>
        <w:ind w:firstLineChars="300" w:firstLine="736"/>
      </w:pPr>
      <w:r w:rsidRPr="00FA53B9">
        <w:rPr>
          <w:rFonts w:hint="eastAsia"/>
        </w:rPr>
        <w:t>・市民への積極的な情報の提供・周知</w:t>
      </w:r>
    </w:p>
    <w:p w:rsidR="00351A99" w:rsidRPr="00FA53B9" w:rsidRDefault="00351A99" w:rsidP="00351A99">
      <w:pPr>
        <w:ind w:firstLineChars="300" w:firstLine="736"/>
      </w:pPr>
      <w:r w:rsidRPr="00FA53B9">
        <w:rPr>
          <w:rFonts w:hint="eastAsia"/>
        </w:rPr>
        <w:t>・市民の市政参画の機会づくり</w:t>
      </w:r>
    </w:p>
    <w:p w:rsidR="00351A99" w:rsidRPr="00FA53B9" w:rsidRDefault="00351A99" w:rsidP="00351A99">
      <w:pPr>
        <w:ind w:firstLineChars="300" w:firstLine="736"/>
      </w:pPr>
      <w:r w:rsidRPr="00FA53B9">
        <w:rPr>
          <w:rFonts w:hint="eastAsia"/>
        </w:rPr>
        <w:t>・市民からの意見等の聴取</w:t>
      </w:r>
    </w:p>
    <w:p w:rsidR="00351A99" w:rsidRPr="00FA53B9" w:rsidRDefault="00351A99" w:rsidP="00351A99">
      <w:pPr>
        <w:ind w:firstLineChars="300" w:firstLine="736"/>
      </w:pPr>
      <w:r w:rsidRPr="00FA53B9">
        <w:rPr>
          <w:rFonts w:hint="eastAsia"/>
        </w:rPr>
        <w:t>・市民の意見を施策に生かす仕組みづくり</w:t>
      </w:r>
    </w:p>
    <w:p w:rsidR="00351A99" w:rsidRPr="00FA53B9" w:rsidRDefault="00351A99" w:rsidP="00351A99">
      <w:pPr>
        <w:ind w:firstLineChars="300" w:firstLine="736"/>
      </w:pPr>
      <w:r w:rsidRPr="00FA53B9">
        <w:rPr>
          <w:rFonts w:hint="eastAsia"/>
        </w:rPr>
        <w:t>・事業の見直し（協働の可能性の整理）</w:t>
      </w:r>
    </w:p>
    <w:p w:rsidR="00E1778C" w:rsidRPr="00FA53B9" w:rsidRDefault="00351A99" w:rsidP="00351A99">
      <w:pPr>
        <w:ind w:firstLineChars="300" w:firstLine="736"/>
      </w:pPr>
      <w:r w:rsidRPr="00FA53B9">
        <w:rPr>
          <w:rFonts w:hint="eastAsia"/>
        </w:rPr>
        <w:t>・職員の地域担当制</w:t>
      </w:r>
    </w:p>
    <w:p w:rsidR="00351A99" w:rsidRPr="00FA53B9" w:rsidRDefault="00351A99" w:rsidP="00351A99">
      <w:pPr>
        <w:ind w:firstLineChars="300" w:firstLine="736"/>
      </w:pPr>
    </w:p>
    <w:p w:rsidR="00E1778C" w:rsidRPr="00FA53B9" w:rsidRDefault="00E1778C" w:rsidP="00E1778C">
      <w:pPr>
        <w:ind w:firstLineChars="200" w:firstLine="492"/>
        <w:rPr>
          <w:b/>
        </w:rPr>
      </w:pPr>
      <w:r w:rsidRPr="00FA53B9">
        <w:rPr>
          <w:rFonts w:hint="eastAsia"/>
          <w:b/>
        </w:rPr>
        <w:t>効率的な行政運営の推進</w:t>
      </w:r>
    </w:p>
    <w:p w:rsidR="00E1778C" w:rsidRPr="00FA53B9" w:rsidRDefault="00BF1513" w:rsidP="00BF1513">
      <w:pPr>
        <w:ind w:leftChars="200" w:left="490" w:firstLineChars="100" w:firstLine="245"/>
      </w:pPr>
      <w:r w:rsidRPr="00FA53B9">
        <w:rPr>
          <w:rFonts w:hint="eastAsia"/>
        </w:rPr>
        <w:t>全体的な組織機構のスリム化を図ることを基本とし，限られた行政資源（財源，人員等</w:t>
      </w:r>
      <w:r w:rsidR="007E7F07" w:rsidRPr="00FA53B9">
        <w:rPr>
          <w:rFonts w:hint="eastAsia"/>
        </w:rPr>
        <w:t>）をより効果的・効率的に配分するため，更なる事務事業の見直しや</w:t>
      </w:r>
      <w:r w:rsidRPr="00FA53B9">
        <w:rPr>
          <w:rFonts w:hint="eastAsia"/>
        </w:rPr>
        <w:t>行政責任の確保や住民サービスの維持向上に配慮しつつ，民間と行政の適切な役割分担のもとで民間委託・嘱託員化等を推進する。また，公共施設への指定管理者制度導入を積極的に推進する。</w:t>
      </w:r>
    </w:p>
    <w:p w:rsidR="00312334" w:rsidRPr="00FA53B9" w:rsidRDefault="007E7F07" w:rsidP="00312334">
      <w:pPr>
        <w:ind w:firstLineChars="300" w:firstLine="736"/>
      </w:pPr>
      <w:r w:rsidRPr="00FA53B9">
        <w:rPr>
          <w:rFonts w:hint="eastAsia"/>
        </w:rPr>
        <w:t>庁舎については，</w:t>
      </w:r>
      <w:r w:rsidR="00312334" w:rsidRPr="00FA53B9">
        <w:rPr>
          <w:rFonts w:hint="eastAsia"/>
        </w:rPr>
        <w:t>耐震診断の結果により</w:t>
      </w:r>
      <w:r w:rsidR="00F40E24" w:rsidRPr="00FA53B9">
        <w:rPr>
          <w:rFonts w:hint="eastAsia"/>
        </w:rPr>
        <w:t>，</w:t>
      </w:r>
      <w:r w:rsidR="00312334" w:rsidRPr="00FA53B9">
        <w:rPr>
          <w:rFonts w:hint="eastAsia"/>
        </w:rPr>
        <w:t>適正な耐震補強を行う。</w:t>
      </w:r>
    </w:p>
    <w:p w:rsidR="00312334" w:rsidRPr="00FA53B9" w:rsidRDefault="00312334" w:rsidP="00312334">
      <w:pPr>
        <w:ind w:firstLineChars="300" w:firstLine="736"/>
      </w:pPr>
    </w:p>
    <w:p w:rsidR="00E1778C" w:rsidRPr="00FA53B9" w:rsidRDefault="00E1778C" w:rsidP="00644D48">
      <w:pPr>
        <w:pStyle w:val="2"/>
      </w:pPr>
      <w:r w:rsidRPr="00FA53B9">
        <w:rPr>
          <w:rFonts w:hint="eastAsia"/>
        </w:rPr>
        <w:t xml:space="preserve">　</w:t>
      </w:r>
      <w:bookmarkStart w:id="45" w:name="_Toc381256563"/>
      <w:r w:rsidRPr="00FA53B9">
        <w:rPr>
          <w:rFonts w:hint="eastAsia"/>
        </w:rPr>
        <w:t>⑶　計画</w:t>
      </w:r>
      <w:bookmarkEnd w:id="45"/>
    </w:p>
    <w:p w:rsidR="00E1778C" w:rsidRPr="00FA53B9" w:rsidRDefault="00E1778C" w:rsidP="00E1778C">
      <w:r w:rsidRPr="00FA53B9">
        <w:rPr>
          <w:rFonts w:hint="eastAsia"/>
        </w:rPr>
        <w:t xml:space="preserve">　　　これらの目標を達成するため，計画を次のとおり定める。</w:t>
      </w:r>
    </w:p>
    <w:p w:rsidR="00E1778C" w:rsidRPr="00FA53B9" w:rsidRDefault="00E1778C" w:rsidP="00E1778C">
      <w:pPr>
        <w:rPr>
          <w:b/>
        </w:rPr>
      </w:pPr>
      <w:r w:rsidRPr="00FA53B9">
        <w:rPr>
          <w:rFonts w:hint="eastAsia"/>
        </w:rPr>
        <w:t xml:space="preserve">　</w:t>
      </w:r>
      <w:r w:rsidRPr="00FA53B9">
        <w:rPr>
          <w:rFonts w:hint="eastAsia"/>
          <w:b/>
        </w:rPr>
        <w:t>事業計画（平成</w:t>
      </w:r>
      <w:r w:rsidR="000B471B" w:rsidRPr="00FA53B9">
        <w:rPr>
          <w:rFonts w:hint="eastAsia"/>
          <w:b/>
        </w:rPr>
        <w:t>28</w:t>
      </w:r>
      <w:r w:rsidRPr="00FA53B9">
        <w:rPr>
          <w:rFonts w:hint="eastAsia"/>
          <w:b/>
        </w:rPr>
        <w:t>年度～平成</w:t>
      </w:r>
      <w:r w:rsidR="000B471B" w:rsidRPr="00FA53B9">
        <w:rPr>
          <w:rFonts w:hint="eastAsia"/>
          <w:b/>
        </w:rPr>
        <w:t>32</w:t>
      </w:r>
      <w:r w:rsidRPr="00FA53B9">
        <w:rPr>
          <w:rFonts w:hint="eastAsia"/>
          <w:b/>
        </w:rPr>
        <w:t>年度）</w:t>
      </w:r>
    </w:p>
    <w:tbl>
      <w:tblPr>
        <w:tblStyle w:val="a9"/>
        <w:tblW w:w="0" w:type="auto"/>
        <w:tblInd w:w="392" w:type="dxa"/>
        <w:tblLook w:val="04A0" w:firstRow="1" w:lastRow="0" w:firstColumn="1" w:lastColumn="0" w:noHBand="0" w:noVBand="1"/>
      </w:tblPr>
      <w:tblGrid>
        <w:gridCol w:w="1984"/>
        <w:gridCol w:w="1985"/>
        <w:gridCol w:w="3260"/>
        <w:gridCol w:w="1276"/>
        <w:gridCol w:w="992"/>
      </w:tblGrid>
      <w:tr w:rsidR="00FA53B9" w:rsidRPr="00FA53B9" w:rsidTr="009562E2">
        <w:trPr>
          <w:trHeight w:val="688"/>
        </w:trPr>
        <w:tc>
          <w:tcPr>
            <w:tcW w:w="1984" w:type="dxa"/>
            <w:vAlign w:val="center"/>
          </w:tcPr>
          <w:p w:rsidR="00DD5F11" w:rsidRPr="00FA53B9" w:rsidRDefault="00DD5F11" w:rsidP="000B471B">
            <w:pPr>
              <w:jc w:val="center"/>
              <w:rPr>
                <w:sz w:val="20"/>
                <w:szCs w:val="20"/>
              </w:rPr>
            </w:pPr>
            <w:r w:rsidRPr="00FA53B9">
              <w:rPr>
                <w:rFonts w:hint="eastAsia"/>
                <w:sz w:val="20"/>
                <w:szCs w:val="20"/>
              </w:rPr>
              <w:t>自立促進区分</w:t>
            </w:r>
          </w:p>
        </w:tc>
        <w:tc>
          <w:tcPr>
            <w:tcW w:w="1985" w:type="dxa"/>
            <w:vAlign w:val="center"/>
          </w:tcPr>
          <w:p w:rsidR="00DD5F11" w:rsidRPr="00FA53B9" w:rsidRDefault="00DD5F11" w:rsidP="000B471B">
            <w:pPr>
              <w:jc w:val="center"/>
              <w:rPr>
                <w:sz w:val="20"/>
                <w:szCs w:val="20"/>
              </w:rPr>
            </w:pPr>
            <w:r w:rsidRPr="00FA53B9">
              <w:rPr>
                <w:rFonts w:hint="eastAsia"/>
                <w:sz w:val="20"/>
                <w:szCs w:val="20"/>
              </w:rPr>
              <w:t>事業名(施設名)</w:t>
            </w:r>
          </w:p>
        </w:tc>
        <w:tc>
          <w:tcPr>
            <w:tcW w:w="3260" w:type="dxa"/>
            <w:vAlign w:val="center"/>
          </w:tcPr>
          <w:p w:rsidR="00DD5F11" w:rsidRPr="00FA53B9" w:rsidRDefault="00DD5F11" w:rsidP="000B471B">
            <w:pPr>
              <w:jc w:val="center"/>
              <w:rPr>
                <w:sz w:val="20"/>
                <w:szCs w:val="20"/>
              </w:rPr>
            </w:pPr>
            <w:r w:rsidRPr="00FA53B9">
              <w:rPr>
                <w:rFonts w:hint="eastAsia"/>
                <w:sz w:val="20"/>
                <w:szCs w:val="20"/>
              </w:rPr>
              <w:t>事業内容</w:t>
            </w:r>
          </w:p>
        </w:tc>
        <w:tc>
          <w:tcPr>
            <w:tcW w:w="1276" w:type="dxa"/>
            <w:vAlign w:val="center"/>
          </w:tcPr>
          <w:p w:rsidR="00DD5F11" w:rsidRPr="00FA53B9" w:rsidRDefault="00DD5F11" w:rsidP="000B471B">
            <w:pPr>
              <w:jc w:val="center"/>
              <w:rPr>
                <w:sz w:val="20"/>
                <w:szCs w:val="20"/>
              </w:rPr>
            </w:pPr>
            <w:r w:rsidRPr="00FA53B9">
              <w:rPr>
                <w:rFonts w:hint="eastAsia"/>
                <w:sz w:val="20"/>
                <w:szCs w:val="20"/>
              </w:rPr>
              <w:t>事業主体</w:t>
            </w:r>
          </w:p>
        </w:tc>
        <w:tc>
          <w:tcPr>
            <w:tcW w:w="992" w:type="dxa"/>
            <w:vAlign w:val="center"/>
          </w:tcPr>
          <w:p w:rsidR="00DD5F11" w:rsidRPr="00FA53B9" w:rsidRDefault="009562E2" w:rsidP="000B471B">
            <w:pPr>
              <w:jc w:val="center"/>
              <w:rPr>
                <w:sz w:val="20"/>
                <w:szCs w:val="20"/>
              </w:rPr>
            </w:pPr>
            <w:r w:rsidRPr="00FA53B9">
              <w:rPr>
                <w:rFonts w:hint="eastAsia"/>
                <w:sz w:val="20"/>
                <w:szCs w:val="20"/>
              </w:rPr>
              <w:t>備</w:t>
            </w:r>
            <w:r w:rsidR="00DD5F11" w:rsidRPr="00FA53B9">
              <w:rPr>
                <w:rFonts w:hint="eastAsia"/>
                <w:sz w:val="20"/>
                <w:szCs w:val="20"/>
              </w:rPr>
              <w:t>考</w:t>
            </w:r>
          </w:p>
        </w:tc>
      </w:tr>
      <w:tr w:rsidR="0096791D" w:rsidRPr="00FA53B9" w:rsidTr="009562E2">
        <w:trPr>
          <w:trHeight w:hRule="exact" w:val="718"/>
        </w:trPr>
        <w:tc>
          <w:tcPr>
            <w:tcW w:w="1984" w:type="dxa"/>
            <w:tcBorders>
              <w:bottom w:val="single" w:sz="4" w:space="0" w:color="auto"/>
            </w:tcBorders>
          </w:tcPr>
          <w:p w:rsidR="00676007" w:rsidRPr="00FA53B9" w:rsidRDefault="00676007" w:rsidP="00327702">
            <w:pPr>
              <w:spacing w:line="200" w:lineRule="exact"/>
              <w:ind w:left="205" w:hangingChars="100" w:hanging="205"/>
              <w:rPr>
                <w:sz w:val="18"/>
                <w:szCs w:val="18"/>
              </w:rPr>
            </w:pPr>
            <w:r w:rsidRPr="00FA53B9">
              <w:rPr>
                <w:rFonts w:hint="eastAsia"/>
                <w:sz w:val="18"/>
                <w:szCs w:val="18"/>
              </w:rPr>
              <w:t>９その他地域の自立促進に関し必要な事項</w:t>
            </w:r>
          </w:p>
        </w:tc>
        <w:tc>
          <w:tcPr>
            <w:tcW w:w="1985" w:type="dxa"/>
            <w:tcBorders>
              <w:bottom w:val="single" w:sz="4" w:space="0" w:color="auto"/>
            </w:tcBorders>
          </w:tcPr>
          <w:p w:rsidR="00676007" w:rsidRPr="00FA53B9" w:rsidRDefault="00676007" w:rsidP="00676007">
            <w:pPr>
              <w:spacing w:line="280" w:lineRule="exact"/>
              <w:ind w:left="225" w:hangingChars="100" w:hanging="225"/>
              <w:rPr>
                <w:sz w:val="20"/>
                <w:szCs w:val="20"/>
              </w:rPr>
            </w:pPr>
          </w:p>
        </w:tc>
        <w:tc>
          <w:tcPr>
            <w:tcW w:w="3260" w:type="dxa"/>
            <w:vAlign w:val="center"/>
          </w:tcPr>
          <w:p w:rsidR="00676007" w:rsidRPr="00FA53B9" w:rsidRDefault="00676007" w:rsidP="00B43406">
            <w:pPr>
              <w:rPr>
                <w:rFonts w:ascii="ＭＳ 明朝" w:eastAsia="ＭＳ 明朝" w:hAnsi="ＭＳ 明朝" w:cs="ＭＳ Ｐゴシック"/>
                <w:sz w:val="20"/>
                <w:szCs w:val="20"/>
              </w:rPr>
            </w:pPr>
            <w:r w:rsidRPr="00FA53B9">
              <w:rPr>
                <w:rFonts w:ascii="ＭＳ 明朝" w:eastAsia="ＭＳ 明朝" w:hAnsi="ＭＳ 明朝" w:cs="ＭＳ Ｐゴシック" w:hint="eastAsia"/>
                <w:sz w:val="20"/>
                <w:szCs w:val="20"/>
              </w:rPr>
              <w:t>男女共同参画推進事業</w:t>
            </w:r>
          </w:p>
        </w:tc>
        <w:tc>
          <w:tcPr>
            <w:tcW w:w="1276" w:type="dxa"/>
            <w:vAlign w:val="center"/>
          </w:tcPr>
          <w:p w:rsidR="00676007" w:rsidRPr="00FA53B9" w:rsidRDefault="00676007" w:rsidP="00B43406">
            <w:pPr>
              <w:jc w:val="center"/>
              <w:rPr>
                <w:rFonts w:ascii="ＭＳ 明朝" w:eastAsia="ＭＳ 明朝" w:hAnsi="ＭＳ 明朝" w:cs="ＭＳ Ｐゴシック"/>
                <w:sz w:val="20"/>
                <w:szCs w:val="20"/>
              </w:rPr>
            </w:pPr>
            <w:r w:rsidRPr="00FA53B9">
              <w:rPr>
                <w:rFonts w:ascii="ＭＳ 明朝" w:eastAsia="ＭＳ 明朝" w:hAnsi="ＭＳ 明朝" w:cs="ＭＳ Ｐゴシック" w:hint="eastAsia"/>
                <w:sz w:val="20"/>
                <w:szCs w:val="20"/>
              </w:rPr>
              <w:t>市</w:t>
            </w:r>
          </w:p>
        </w:tc>
        <w:tc>
          <w:tcPr>
            <w:tcW w:w="992" w:type="dxa"/>
          </w:tcPr>
          <w:p w:rsidR="00676007" w:rsidRPr="00FA53B9" w:rsidRDefault="00676007" w:rsidP="00B43406">
            <w:pPr>
              <w:rPr>
                <w:b/>
              </w:rPr>
            </w:pPr>
          </w:p>
        </w:tc>
      </w:tr>
    </w:tbl>
    <w:p w:rsidR="00FD784A" w:rsidRPr="00FA53B9" w:rsidRDefault="00FD784A" w:rsidP="00E1778C">
      <w:pPr>
        <w:rPr>
          <w:b/>
        </w:rPr>
      </w:pPr>
    </w:p>
    <w:p w:rsidR="00FD784A" w:rsidRPr="00FA53B9" w:rsidRDefault="00FD784A">
      <w:pPr>
        <w:overflowPunct/>
        <w:autoSpaceDE/>
        <w:autoSpaceDN/>
        <w:rPr>
          <w:b/>
        </w:rPr>
      </w:pPr>
      <w:r w:rsidRPr="00FA53B9">
        <w:rPr>
          <w:b/>
        </w:rPr>
        <w:br w:type="page"/>
      </w:r>
    </w:p>
    <w:p w:rsidR="00FD784A" w:rsidRPr="00FA53B9" w:rsidRDefault="00FD784A" w:rsidP="00FD784A">
      <w:r w:rsidRPr="00FA53B9">
        <w:rPr>
          <w:rFonts w:hint="eastAsia"/>
        </w:rPr>
        <w:lastRenderedPageBreak/>
        <w:t xml:space="preserve">　</w:t>
      </w:r>
      <w:r w:rsidRPr="00FA53B9">
        <w:rPr>
          <w:rFonts w:hint="eastAsia"/>
          <w:b/>
        </w:rPr>
        <w:t>事業計画（平成</w:t>
      </w:r>
      <w:r w:rsidR="0092040B" w:rsidRPr="00FA53B9">
        <w:rPr>
          <w:rFonts w:hint="eastAsia"/>
          <w:b/>
        </w:rPr>
        <w:t>28</w:t>
      </w:r>
      <w:r w:rsidRPr="00FA53B9">
        <w:rPr>
          <w:rFonts w:hint="eastAsia"/>
          <w:b/>
        </w:rPr>
        <w:t>年度～平成</w:t>
      </w:r>
      <w:r w:rsidR="0092040B" w:rsidRPr="00FA53B9">
        <w:rPr>
          <w:rFonts w:hint="eastAsia"/>
          <w:b/>
        </w:rPr>
        <w:t>32</w:t>
      </w:r>
      <w:r w:rsidRPr="00FA53B9">
        <w:rPr>
          <w:rFonts w:hint="eastAsia"/>
          <w:b/>
        </w:rPr>
        <w:t>年度）</w:t>
      </w:r>
      <w:r w:rsidR="006B4A0F" w:rsidRPr="00FA53B9">
        <w:rPr>
          <w:rFonts w:hint="eastAsia"/>
          <w:b/>
        </w:rPr>
        <w:t xml:space="preserve">　</w:t>
      </w:r>
      <w:r w:rsidR="006B4A0F" w:rsidRPr="00FA53B9">
        <w:rPr>
          <w:rFonts w:hint="eastAsia"/>
        </w:rPr>
        <w:t>過疎地域自立促進特別事業分</w:t>
      </w:r>
    </w:p>
    <w:tbl>
      <w:tblPr>
        <w:tblW w:w="9497" w:type="dxa"/>
        <w:tblInd w:w="383" w:type="dxa"/>
        <w:tblCellMar>
          <w:left w:w="99" w:type="dxa"/>
          <w:right w:w="99" w:type="dxa"/>
        </w:tblCellMar>
        <w:tblLook w:val="04A0" w:firstRow="1" w:lastRow="0" w:firstColumn="1" w:lastColumn="0" w:noHBand="0" w:noVBand="1"/>
      </w:tblPr>
      <w:tblGrid>
        <w:gridCol w:w="1984"/>
        <w:gridCol w:w="1985"/>
        <w:gridCol w:w="3260"/>
        <w:gridCol w:w="1276"/>
        <w:gridCol w:w="992"/>
      </w:tblGrid>
      <w:tr w:rsidR="00FA53B9" w:rsidRPr="00FA53B9" w:rsidTr="009562E2">
        <w:trPr>
          <w:trHeight w:val="300"/>
        </w:trPr>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自立促進施策区分</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事業名（施設名）</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事業内容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事業主体</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center"/>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備考</w:t>
            </w:r>
          </w:p>
        </w:tc>
      </w:tr>
      <w:tr w:rsidR="00FA53B9" w:rsidRPr="00FA53B9" w:rsidTr="009562E2">
        <w:trPr>
          <w:trHeight w:val="386"/>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30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１　産業の振興</w:t>
            </w:r>
          </w:p>
        </w:tc>
        <w:tc>
          <w:tcPr>
            <w:tcW w:w="1985" w:type="dxa"/>
            <w:tcBorders>
              <w:top w:val="nil"/>
              <w:left w:val="nil"/>
              <w:bottom w:val="nil"/>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⑼　過疎地域自立促進特別事業</w:t>
            </w: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地域産業競争力強化に向けた枕崎漁港活性化事業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外来船誘致対策事業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産業後継者育成奨励金</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２００カイリ対策費（入漁料）補助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イカ柴投入事業（委託料）</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60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6"/>
                <w:szCs w:val="16"/>
              </w:rPr>
            </w:pPr>
            <w:r w:rsidRPr="00FA53B9">
              <w:rPr>
                <w:rFonts w:ascii="ＭＳ 明朝" w:eastAsia="ＭＳ 明朝" w:hAnsi="ＭＳ 明朝" w:cs="ＭＳ Ｐゴシック" w:hint="eastAsia"/>
                <w:kern w:val="0"/>
                <w:sz w:val="16"/>
                <w:szCs w:val="16"/>
              </w:rPr>
              <w:t>水産多面的機能発揮対策支援事業負担金</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協議会</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資源管理型漁業水産事業（イセエビ放流）補助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豊かな海づくりパイロット事業負担金</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海作り協会</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農家緊急対策特別資金利子補助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3C1EEC" w:rsidRPr="00FA53B9" w:rsidRDefault="003C1EEC"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3C1EEC" w:rsidRPr="00FA53B9" w:rsidRDefault="003C1EEC"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3C1EEC" w:rsidRPr="00FA53B9" w:rsidRDefault="003C1EE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特用作物振興対策事業</w:t>
            </w:r>
          </w:p>
        </w:tc>
        <w:tc>
          <w:tcPr>
            <w:tcW w:w="1276" w:type="dxa"/>
            <w:tcBorders>
              <w:top w:val="nil"/>
              <w:left w:val="nil"/>
              <w:bottom w:val="single" w:sz="4" w:space="0" w:color="auto"/>
              <w:right w:val="single" w:sz="4" w:space="0" w:color="auto"/>
            </w:tcBorders>
            <w:shd w:val="clear" w:color="auto" w:fill="auto"/>
            <w:noWrap/>
            <w:vAlign w:val="center"/>
          </w:tcPr>
          <w:p w:rsidR="003C1EEC" w:rsidRPr="00FA53B9" w:rsidRDefault="003C1EEC"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活動組織</w:t>
            </w:r>
          </w:p>
        </w:tc>
        <w:tc>
          <w:tcPr>
            <w:tcW w:w="992" w:type="dxa"/>
            <w:tcBorders>
              <w:top w:val="nil"/>
              <w:left w:val="nil"/>
              <w:bottom w:val="single" w:sz="4" w:space="0" w:color="auto"/>
              <w:right w:val="single" w:sz="4" w:space="0" w:color="auto"/>
            </w:tcBorders>
            <w:shd w:val="clear" w:color="auto" w:fill="auto"/>
            <w:noWrap/>
            <w:vAlign w:val="center"/>
          </w:tcPr>
          <w:p w:rsidR="003C1EEC" w:rsidRPr="00FA53B9" w:rsidRDefault="003C1EEC"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畜産環境対策事業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国営造成施設管理体制整備促進事業補助金</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基幹水利施設管理事業事務委託</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多面的機能支払交付金事業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活動組織</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がんばる商店街支援事業補助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商店街等</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商店街空き地空き店舗対策事業補助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店舗等</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優良従業員表彰</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中小企業借入金信用保証補助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中小企業育成補助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商工会議所</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チャレンジショップ促進支援事業補助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店舗等</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商店等新規出店支援事業補助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店舗等</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企業誘致促進補助金</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観光交流推進事業（枕崎市観光協会補助）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観光協会</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さつま黒潮「きばらん海」枕崎港まつり負担金</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委員会</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稚内交流事業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関西かごしまファンデー出展負担金</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協議会</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single" w:sz="4" w:space="0" w:color="auto"/>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コンカツプロジェクト協議会負担金</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協議会</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vMerge w:val="restart"/>
            <w:tcBorders>
              <w:top w:val="single" w:sz="4" w:space="0" w:color="auto"/>
              <w:left w:val="single" w:sz="4" w:space="0" w:color="auto"/>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２　交通通信体系の整備，情報化及び地域間交流の促進</w:t>
            </w:r>
          </w:p>
        </w:tc>
        <w:tc>
          <w:tcPr>
            <w:tcW w:w="1985" w:type="dxa"/>
            <w:tcBorders>
              <w:top w:val="single" w:sz="4" w:space="0" w:color="auto"/>
              <w:left w:val="nil"/>
              <w:bottom w:val="nil"/>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⑾　過疎地域自立促進特別事業</w:t>
            </w: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地区道舗装等補助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各集落等</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vMerge/>
            <w:tcBorders>
              <w:left w:val="single" w:sz="4" w:space="0" w:color="auto"/>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b/>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コンパクトシティ推進事業（交通対策事業）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vMerge/>
            <w:tcBorders>
              <w:left w:val="single" w:sz="4" w:space="0" w:color="auto"/>
              <w:bottom w:val="single" w:sz="4" w:space="0" w:color="auto"/>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バス路線維持関係補助</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事業者</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single" w:sz="4" w:space="0" w:color="auto"/>
              <w:left w:val="single" w:sz="4" w:space="0" w:color="auto"/>
              <w:bottom w:val="single" w:sz="4" w:space="0" w:color="auto"/>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３　生活環境の整備</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⑺　過疎地域自立促進特別事業</w:t>
            </w: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環境保全事業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vMerge w:val="restart"/>
            <w:tcBorders>
              <w:top w:val="single" w:sz="4" w:space="0" w:color="auto"/>
              <w:left w:val="single" w:sz="4" w:space="0" w:color="auto"/>
              <w:bottom w:val="nil"/>
              <w:right w:val="single" w:sz="4" w:space="0" w:color="auto"/>
            </w:tcBorders>
            <w:shd w:val="clear" w:color="auto" w:fill="auto"/>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４　高齢者等の保健及び福祉の向上及び増進</w:t>
            </w:r>
          </w:p>
        </w:tc>
        <w:tc>
          <w:tcPr>
            <w:tcW w:w="1985" w:type="dxa"/>
            <w:tcBorders>
              <w:top w:val="single" w:sz="4" w:space="0" w:color="auto"/>
              <w:left w:val="nil"/>
              <w:bottom w:val="nil"/>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⑻　過疎地域自立促進特別事業</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保健推進員活動事業</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vMerge/>
            <w:tcBorders>
              <w:top w:val="nil"/>
              <w:left w:val="single" w:sz="4" w:space="0" w:color="auto"/>
              <w:bottom w:val="nil"/>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健康づくり教室等事業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vMerge/>
            <w:tcBorders>
              <w:top w:val="nil"/>
              <w:left w:val="single" w:sz="4" w:space="0" w:color="auto"/>
              <w:bottom w:val="nil"/>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結核健康診査事業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vMerge/>
            <w:tcBorders>
              <w:top w:val="nil"/>
              <w:left w:val="single" w:sz="4" w:space="0" w:color="auto"/>
              <w:bottom w:val="nil"/>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予防接種事業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vMerge/>
            <w:tcBorders>
              <w:top w:val="nil"/>
              <w:left w:val="single" w:sz="4" w:space="0" w:color="auto"/>
              <w:bottom w:val="nil"/>
              <w:right w:val="single" w:sz="4" w:space="0" w:color="auto"/>
            </w:tcBorders>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食生活改善推進事業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6"/>
                <w:szCs w:val="16"/>
              </w:rPr>
            </w:pPr>
            <w:r w:rsidRPr="00FA53B9">
              <w:rPr>
                <w:rFonts w:ascii="ＭＳ 明朝" w:eastAsia="ＭＳ 明朝" w:hAnsi="ＭＳ 明朝" w:cs="ＭＳ Ｐゴシック" w:hint="eastAsia"/>
                <w:kern w:val="0"/>
                <w:sz w:val="16"/>
                <w:szCs w:val="16"/>
              </w:rPr>
              <w:t>健康診査事業</w:t>
            </w:r>
            <w:r w:rsidRPr="00FA53B9">
              <w:rPr>
                <w:rFonts w:ascii="ＭＳ 明朝" w:eastAsia="ＭＳ 明朝" w:hAnsi="ＭＳ 明朝" w:cs="ＭＳ Ｐゴシック" w:hint="eastAsia"/>
                <w:kern w:val="0"/>
                <w:sz w:val="16"/>
                <w:szCs w:val="16"/>
              </w:rPr>
              <w:br/>
              <w:t>（長寿検診，肺炎ウイルス検査等）</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がん検診事業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保育料の軽減（市単独）</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多子世帯保育料等軽減事業（県補助事業）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児童クラブ設置育成事業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nil"/>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single" w:sz="4" w:space="0" w:color="auto"/>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保育所地域活動事業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3F0C9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延長保育事業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3F0C95">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病児保育事業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市立病院・社会福祉法人</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地域活動事業（母子保健推進員活動事業等）</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乳児家庭全戸訪問事業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親子ふれあい事業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産後ケア事業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子育て援助活動支援事業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児童福祉施設併設型民間児童館（別府児童館）</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地域子育て支援センター（立神保育園）</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乳幼児健診事業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妊婦健診事業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子ども医療費助成</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はり・きゅう等施術料の助成</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敬老祝金支給事業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介護予防事業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生活支援ハウス運営委託事業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社会福祉法人</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地域見守りネットワーク支援事業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おむつ給付事業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老人介護手当</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予防給付マネジメント事業</w:t>
            </w:r>
          </w:p>
        </w:tc>
        <w:tc>
          <w:tcPr>
            <w:tcW w:w="1276" w:type="dxa"/>
            <w:tcBorders>
              <w:top w:val="nil"/>
              <w:left w:val="nil"/>
              <w:bottom w:val="single" w:sz="4" w:space="0" w:color="auto"/>
              <w:right w:val="single" w:sz="4" w:space="0" w:color="auto"/>
            </w:tcBorders>
            <w:shd w:val="clear" w:color="auto" w:fill="auto"/>
            <w:noWrap/>
            <w:vAlign w:val="center"/>
            <w:hideMark/>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0B471B" w:rsidRPr="00FA53B9" w:rsidRDefault="000B471B"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187E5D" w:rsidRPr="00FA53B9" w:rsidRDefault="00187E5D"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地域生活支援事業</w:t>
            </w:r>
          </w:p>
        </w:tc>
        <w:tc>
          <w:tcPr>
            <w:tcW w:w="1276"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3B6D39">
        <w:trPr>
          <w:trHeight w:val="540"/>
        </w:trPr>
        <w:tc>
          <w:tcPr>
            <w:tcW w:w="1984" w:type="dxa"/>
            <w:tcBorders>
              <w:top w:val="nil"/>
              <w:left w:val="single" w:sz="4" w:space="0" w:color="auto"/>
              <w:bottom w:val="nil"/>
              <w:right w:val="single" w:sz="4" w:space="0" w:color="auto"/>
            </w:tcBorders>
            <w:shd w:val="clear" w:color="auto" w:fill="auto"/>
          </w:tcPr>
          <w:p w:rsidR="003F0C95" w:rsidRPr="00FA53B9" w:rsidRDefault="003F0C95" w:rsidP="003B6D39">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3F0C95" w:rsidRPr="00FA53B9" w:rsidRDefault="003F0C95" w:rsidP="003B6D39">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3F0C95" w:rsidRPr="00FA53B9" w:rsidRDefault="003F0C95" w:rsidP="003B6D39">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ひとり親家庭等医療費助成</w:t>
            </w:r>
          </w:p>
        </w:tc>
        <w:tc>
          <w:tcPr>
            <w:tcW w:w="1276" w:type="dxa"/>
            <w:tcBorders>
              <w:top w:val="nil"/>
              <w:left w:val="nil"/>
              <w:bottom w:val="single" w:sz="4" w:space="0" w:color="auto"/>
              <w:right w:val="single" w:sz="4" w:space="0" w:color="auto"/>
            </w:tcBorders>
            <w:shd w:val="clear" w:color="auto" w:fill="auto"/>
            <w:noWrap/>
            <w:vAlign w:val="center"/>
          </w:tcPr>
          <w:p w:rsidR="003F0C95" w:rsidRPr="00FA53B9" w:rsidRDefault="003F0C95" w:rsidP="003B6D39">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3F0C95" w:rsidRPr="00FA53B9" w:rsidRDefault="003F0C95" w:rsidP="003B6D39">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187E5D" w:rsidRPr="00FA53B9" w:rsidRDefault="003F0C95"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eastAsia="ＭＳ 明朝" w:hAnsi="ＭＳ 明朝" w:hint="eastAsia"/>
                <w:sz w:val="18"/>
                <w:szCs w:val="18"/>
              </w:rPr>
              <w:t>産科医療体制確保支援事業</w:t>
            </w:r>
          </w:p>
        </w:tc>
        <w:tc>
          <w:tcPr>
            <w:tcW w:w="1276"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1C44">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single" w:sz="4" w:space="0" w:color="auto"/>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187E5D" w:rsidRPr="00FA53B9" w:rsidRDefault="003F0C95"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eastAsia="ＭＳ 明朝" w:hAnsi="ＭＳ 明朝" w:hint="eastAsia"/>
                <w:sz w:val="18"/>
                <w:szCs w:val="18"/>
              </w:rPr>
              <w:t>老人クラブ補助事業</w:t>
            </w:r>
          </w:p>
        </w:tc>
        <w:tc>
          <w:tcPr>
            <w:tcW w:w="1276"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single" w:sz="4" w:space="0" w:color="auto"/>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hint="eastAsia"/>
                <w:sz w:val="20"/>
                <w:szCs w:val="20"/>
              </w:rPr>
              <w:t>５医療の確保</w:t>
            </w:r>
          </w:p>
        </w:tc>
        <w:tc>
          <w:tcPr>
            <w:tcW w:w="1985" w:type="dxa"/>
            <w:tcBorders>
              <w:top w:val="single" w:sz="4" w:space="0" w:color="auto"/>
              <w:left w:val="nil"/>
              <w:bottom w:val="nil"/>
              <w:right w:val="single" w:sz="4" w:space="0" w:color="auto"/>
            </w:tcBorders>
            <w:shd w:val="clear" w:color="auto" w:fill="auto"/>
          </w:tcPr>
          <w:p w:rsidR="00187E5D" w:rsidRPr="00FA53B9" w:rsidRDefault="00187E5D" w:rsidP="000B471B">
            <w:pPr>
              <w:spacing w:line="300" w:lineRule="exact"/>
              <w:ind w:left="225" w:hangingChars="100" w:hanging="225"/>
              <w:rPr>
                <w:sz w:val="20"/>
                <w:szCs w:val="20"/>
              </w:rPr>
            </w:pPr>
            <w:r w:rsidRPr="00FA53B9">
              <w:rPr>
                <w:rFonts w:hint="eastAsia"/>
                <w:sz w:val="20"/>
                <w:szCs w:val="20"/>
              </w:rPr>
              <w:t>⑶過疎地域自立促進特別事業</w:t>
            </w:r>
          </w:p>
        </w:tc>
        <w:tc>
          <w:tcPr>
            <w:tcW w:w="3260" w:type="dxa"/>
            <w:tcBorders>
              <w:top w:val="nil"/>
              <w:left w:val="nil"/>
              <w:bottom w:val="single" w:sz="4" w:space="0" w:color="auto"/>
              <w:right w:val="single" w:sz="4" w:space="0" w:color="auto"/>
            </w:tcBorders>
            <w:shd w:val="clear" w:color="auto" w:fill="auto"/>
            <w:vAlign w:val="center"/>
          </w:tcPr>
          <w:p w:rsidR="00187E5D" w:rsidRPr="00FA53B9" w:rsidRDefault="00187E5D" w:rsidP="00BB0B82">
            <w:pPr>
              <w:spacing w:line="300" w:lineRule="exact"/>
              <w:rPr>
                <w:rFonts w:ascii="ＭＳ 明朝" w:eastAsia="ＭＳ 明朝" w:hAnsi="ＭＳ 明朝" w:cs="ＭＳ Ｐゴシック"/>
                <w:sz w:val="18"/>
                <w:szCs w:val="18"/>
              </w:rPr>
            </w:pPr>
            <w:r w:rsidRPr="00FA53B9">
              <w:rPr>
                <w:rFonts w:ascii="ＭＳ 明朝" w:eastAsia="ＭＳ 明朝" w:hAnsi="ＭＳ 明朝" w:hint="eastAsia"/>
                <w:sz w:val="18"/>
                <w:szCs w:val="18"/>
              </w:rPr>
              <w:t>救急医療施設運営事業（在宅当番医制）</w:t>
            </w:r>
          </w:p>
        </w:tc>
        <w:tc>
          <w:tcPr>
            <w:tcW w:w="1276" w:type="dxa"/>
            <w:tcBorders>
              <w:top w:val="nil"/>
              <w:left w:val="nil"/>
              <w:bottom w:val="single" w:sz="4" w:space="0" w:color="auto"/>
              <w:right w:val="single" w:sz="4" w:space="0" w:color="auto"/>
            </w:tcBorders>
            <w:shd w:val="clear" w:color="auto" w:fill="auto"/>
            <w:noWrap/>
            <w:vAlign w:val="center"/>
          </w:tcPr>
          <w:p w:rsidR="00187E5D" w:rsidRPr="00FA53B9" w:rsidRDefault="00187E5D" w:rsidP="000B471B">
            <w:pPr>
              <w:spacing w:line="300" w:lineRule="exact"/>
              <w:jc w:val="left"/>
              <w:rPr>
                <w:sz w:val="20"/>
                <w:szCs w:val="20"/>
              </w:rPr>
            </w:pPr>
            <w:r w:rsidRPr="00FA53B9">
              <w:rPr>
                <w:rFonts w:hint="eastAsia"/>
                <w:sz w:val="20"/>
                <w:szCs w:val="20"/>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single" w:sz="4" w:space="0" w:color="auto"/>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tcPr>
          <w:p w:rsidR="00187E5D" w:rsidRPr="00FA53B9" w:rsidRDefault="00187E5D" w:rsidP="00BB0B82">
            <w:pPr>
              <w:spacing w:line="300" w:lineRule="exact"/>
              <w:rPr>
                <w:b/>
              </w:rPr>
            </w:pPr>
          </w:p>
        </w:tc>
        <w:tc>
          <w:tcPr>
            <w:tcW w:w="3260" w:type="dxa"/>
            <w:tcBorders>
              <w:top w:val="nil"/>
              <w:left w:val="nil"/>
              <w:bottom w:val="single" w:sz="4" w:space="0" w:color="auto"/>
              <w:right w:val="single" w:sz="4" w:space="0" w:color="auto"/>
            </w:tcBorders>
            <w:shd w:val="clear" w:color="auto" w:fill="auto"/>
            <w:vAlign w:val="center"/>
          </w:tcPr>
          <w:p w:rsidR="00187E5D" w:rsidRPr="00FA53B9" w:rsidRDefault="00187E5D" w:rsidP="00BB0B82">
            <w:pPr>
              <w:spacing w:line="300" w:lineRule="exact"/>
              <w:rPr>
                <w:rFonts w:ascii="ＭＳ 明朝" w:eastAsia="ＭＳ 明朝" w:hAnsi="ＭＳ 明朝" w:cs="ＭＳ Ｐゴシック"/>
                <w:sz w:val="18"/>
                <w:szCs w:val="18"/>
              </w:rPr>
            </w:pPr>
            <w:r w:rsidRPr="00FA53B9">
              <w:rPr>
                <w:rFonts w:ascii="ＭＳ 明朝" w:eastAsia="ＭＳ 明朝" w:hAnsi="ＭＳ 明朝" w:hint="eastAsia"/>
                <w:sz w:val="18"/>
                <w:szCs w:val="18"/>
              </w:rPr>
              <w:t>救急医療施設運営事業（病院群輪番制）</w:t>
            </w:r>
          </w:p>
        </w:tc>
        <w:tc>
          <w:tcPr>
            <w:tcW w:w="1276" w:type="dxa"/>
            <w:tcBorders>
              <w:top w:val="nil"/>
              <w:left w:val="nil"/>
              <w:bottom w:val="single" w:sz="4" w:space="0" w:color="auto"/>
              <w:right w:val="single" w:sz="4" w:space="0" w:color="auto"/>
            </w:tcBorders>
            <w:shd w:val="clear" w:color="auto" w:fill="auto"/>
            <w:noWrap/>
            <w:vAlign w:val="center"/>
          </w:tcPr>
          <w:p w:rsidR="00187E5D" w:rsidRPr="00FA53B9" w:rsidRDefault="00187E5D" w:rsidP="000B471B">
            <w:pPr>
              <w:spacing w:line="300" w:lineRule="exact"/>
              <w:jc w:val="left"/>
              <w:rPr>
                <w:sz w:val="18"/>
                <w:szCs w:val="18"/>
              </w:rPr>
            </w:pPr>
            <w:r w:rsidRPr="00FA53B9">
              <w:rPr>
                <w:rFonts w:hint="eastAsia"/>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single" w:sz="4" w:space="0" w:color="auto"/>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６　教育の振興</w:t>
            </w:r>
          </w:p>
        </w:tc>
        <w:tc>
          <w:tcPr>
            <w:tcW w:w="1985" w:type="dxa"/>
            <w:tcBorders>
              <w:top w:val="single" w:sz="4" w:space="0" w:color="auto"/>
              <w:left w:val="nil"/>
              <w:bottom w:val="nil"/>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⑷　過疎地域自立促進特別事業</w:t>
            </w: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幼稚園</w:t>
            </w:r>
            <w:r w:rsidR="00990B1F" w:rsidRPr="00FA53B9">
              <w:rPr>
                <w:rFonts w:ascii="ＭＳ 明朝" w:eastAsia="ＭＳ 明朝" w:hAnsi="ＭＳ 明朝" w:cs="ＭＳ Ｐゴシック" w:hint="eastAsia"/>
                <w:kern w:val="0"/>
                <w:sz w:val="18"/>
                <w:szCs w:val="18"/>
              </w:rPr>
              <w:t>等</w:t>
            </w:r>
            <w:r w:rsidRPr="00FA53B9">
              <w:rPr>
                <w:rFonts w:ascii="ＭＳ 明朝" w:eastAsia="ＭＳ 明朝" w:hAnsi="ＭＳ 明朝" w:cs="ＭＳ Ｐゴシック" w:hint="eastAsia"/>
                <w:kern w:val="0"/>
                <w:sz w:val="18"/>
                <w:szCs w:val="18"/>
              </w:rPr>
              <w:t>就園助成金</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59144A"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小・中連携</w:t>
            </w:r>
            <w:r w:rsidR="00187E5D" w:rsidRPr="00FA53B9">
              <w:rPr>
                <w:rFonts w:ascii="ＭＳ 明朝" w:eastAsia="ＭＳ 明朝" w:hAnsi="ＭＳ 明朝" w:cs="ＭＳ Ｐゴシック" w:hint="eastAsia"/>
                <w:kern w:val="0"/>
                <w:sz w:val="18"/>
                <w:szCs w:val="18"/>
              </w:rPr>
              <w:t>教育推進事業</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外国青年招致事業</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特別支援教育支援員事業</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生涯学習フェスティバル</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枕崎市「少年の船」</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実行委員会</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かつお釣り体験アドベンチャー</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実行委員会</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黒潮すもう大会事業</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港まつりカッター大会事業</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枕崎市民運動会事業</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実行委員会</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各種スポーツ教室事業</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8501EB" w:rsidP="00BB0B82">
            <w:pPr>
              <w:overflowPunct/>
              <w:autoSpaceDE/>
              <w:autoSpaceDN/>
              <w:spacing w:line="300" w:lineRule="exac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Pr="008501EB">
              <w:rPr>
                <w:rFonts w:ascii="ＭＳ 明朝" w:eastAsia="ＭＳ 明朝" w:hAnsi="ＭＳ 明朝" w:cs="ＭＳ Ｐゴシック" w:hint="eastAsia"/>
                <w:color w:val="FF0000"/>
                <w:kern w:val="0"/>
                <w:sz w:val="18"/>
                <w:szCs w:val="18"/>
              </w:rPr>
              <w:t>燃ゆ</w:t>
            </w:r>
            <w:r w:rsidR="00187E5D" w:rsidRPr="008501EB">
              <w:rPr>
                <w:rFonts w:ascii="ＭＳ 明朝" w:eastAsia="ＭＳ 明朝" w:hAnsi="ＭＳ 明朝" w:cs="ＭＳ Ｐゴシック" w:hint="eastAsia"/>
                <w:color w:val="FF0000"/>
                <w:kern w:val="0"/>
                <w:sz w:val="18"/>
                <w:szCs w:val="18"/>
              </w:rPr>
              <w:t>る</w:t>
            </w:r>
            <w:r w:rsidR="00187E5D" w:rsidRPr="00FA53B9">
              <w:rPr>
                <w:rFonts w:ascii="ＭＳ 明朝" w:eastAsia="ＭＳ 明朝" w:hAnsi="ＭＳ 明朝" w:cs="ＭＳ Ｐゴシック" w:hint="eastAsia"/>
                <w:kern w:val="0"/>
                <w:sz w:val="18"/>
                <w:szCs w:val="18"/>
              </w:rPr>
              <w:t>感動かごしま国体」開催準備事業</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single" w:sz="4" w:space="0" w:color="auto"/>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青少年国際交流事業</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single" w:sz="4" w:space="0" w:color="auto"/>
              <w:left w:val="single" w:sz="4" w:space="0" w:color="auto"/>
              <w:bottom w:val="nil"/>
              <w:right w:val="single" w:sz="4" w:space="0" w:color="auto"/>
            </w:tcBorders>
            <w:shd w:val="clear" w:color="auto" w:fill="auto"/>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７　地域文化の振興等</w:t>
            </w:r>
          </w:p>
        </w:tc>
        <w:tc>
          <w:tcPr>
            <w:tcW w:w="1985" w:type="dxa"/>
            <w:tcBorders>
              <w:top w:val="single" w:sz="4" w:space="0" w:color="auto"/>
              <w:left w:val="nil"/>
              <w:bottom w:val="nil"/>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⑵　過疎地域自立促進特別事業</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郷土民芸保存会補助金</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4"/>
                <w:szCs w:val="14"/>
              </w:rPr>
            </w:pPr>
            <w:r w:rsidRPr="00FA53B9">
              <w:rPr>
                <w:rFonts w:ascii="ＭＳ 明朝" w:eastAsia="ＭＳ 明朝" w:hAnsi="ＭＳ 明朝" w:cs="ＭＳ Ｐゴシック" w:hint="eastAsia"/>
                <w:kern w:val="0"/>
                <w:sz w:val="14"/>
                <w:szCs w:val="14"/>
              </w:rPr>
              <w:t>枕崎市郷土民芸保存会</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枕崎市総合文化祭</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nil"/>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nil"/>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市町村による青少年劇場</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tcBorders>
              <w:top w:val="nil"/>
              <w:left w:val="single" w:sz="4" w:space="0" w:color="auto"/>
              <w:bottom w:val="single" w:sz="4" w:space="0" w:color="auto"/>
              <w:right w:val="single" w:sz="4" w:space="0" w:color="auto"/>
            </w:tcBorders>
            <w:shd w:val="clear" w:color="auto" w:fill="auto"/>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tcBorders>
              <w:top w:val="nil"/>
              <w:left w:val="nil"/>
              <w:bottom w:val="single" w:sz="4" w:space="0" w:color="auto"/>
              <w:right w:val="single" w:sz="4" w:space="0" w:color="auto"/>
            </w:tcBorders>
            <w:shd w:val="clear" w:color="auto" w:fill="auto"/>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枕崎国際芸術賞展</w:t>
            </w:r>
          </w:p>
        </w:tc>
        <w:tc>
          <w:tcPr>
            <w:tcW w:w="1276" w:type="dxa"/>
            <w:tcBorders>
              <w:top w:val="nil"/>
              <w:left w:val="nil"/>
              <w:bottom w:val="single" w:sz="4" w:space="0" w:color="auto"/>
              <w:right w:val="single" w:sz="4" w:space="0" w:color="auto"/>
            </w:tcBorders>
            <w:shd w:val="clear" w:color="auto" w:fill="auto"/>
            <w:noWrap/>
            <w:vAlign w:val="center"/>
            <w:hideMark/>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kern w:val="0"/>
                <w:sz w:val="18"/>
                <w:szCs w:val="18"/>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BB0B82">
            <w:pPr>
              <w:overflowPunct/>
              <w:autoSpaceDE/>
              <w:autoSpaceDN/>
              <w:spacing w:line="300" w:lineRule="exact"/>
              <w:jc w:val="left"/>
              <w:rPr>
                <w:rFonts w:ascii="ＭＳ 明朝" w:eastAsia="ＭＳ 明朝" w:hAnsi="ＭＳ 明朝" w:cs="ＭＳ Ｐゴシック"/>
                <w:kern w:val="0"/>
                <w:sz w:val="18"/>
                <w:szCs w:val="18"/>
              </w:rPr>
            </w:pPr>
          </w:p>
        </w:tc>
      </w:tr>
      <w:tr w:rsidR="00FA53B9" w:rsidRPr="00FA53B9" w:rsidTr="009562E2">
        <w:trPr>
          <w:trHeight w:val="540"/>
        </w:trPr>
        <w:tc>
          <w:tcPr>
            <w:tcW w:w="1984" w:type="dxa"/>
            <w:vMerge w:val="restart"/>
            <w:tcBorders>
              <w:top w:val="single" w:sz="4" w:space="0" w:color="auto"/>
              <w:left w:val="single" w:sz="4" w:space="0" w:color="auto"/>
              <w:right w:val="single" w:sz="4" w:space="0" w:color="auto"/>
            </w:tcBorders>
            <w:shd w:val="clear" w:color="auto" w:fill="auto"/>
          </w:tcPr>
          <w:p w:rsidR="00187E5D" w:rsidRPr="00FA53B9" w:rsidRDefault="00187E5D" w:rsidP="0039535B">
            <w:pPr>
              <w:spacing w:line="300" w:lineRule="exact"/>
              <w:rPr>
                <w:b/>
              </w:rPr>
            </w:pPr>
            <w:r w:rsidRPr="00FA53B9">
              <w:rPr>
                <w:rFonts w:hint="eastAsia"/>
                <w:sz w:val="20"/>
                <w:szCs w:val="20"/>
              </w:rPr>
              <w:t>８集落の整備</w:t>
            </w:r>
          </w:p>
        </w:tc>
        <w:tc>
          <w:tcPr>
            <w:tcW w:w="1985" w:type="dxa"/>
            <w:vMerge w:val="restart"/>
            <w:tcBorders>
              <w:top w:val="single" w:sz="4" w:space="0" w:color="auto"/>
              <w:left w:val="nil"/>
              <w:right w:val="single" w:sz="4" w:space="0" w:color="auto"/>
            </w:tcBorders>
            <w:shd w:val="clear" w:color="auto" w:fill="auto"/>
          </w:tcPr>
          <w:p w:rsidR="00187E5D" w:rsidRPr="00FA53B9" w:rsidRDefault="00187E5D" w:rsidP="000F67B0">
            <w:pPr>
              <w:spacing w:line="300" w:lineRule="exact"/>
              <w:ind w:left="225" w:hangingChars="100" w:hanging="225"/>
              <w:rPr>
                <w:sz w:val="20"/>
                <w:szCs w:val="20"/>
              </w:rPr>
            </w:pPr>
            <w:r w:rsidRPr="00FA53B9">
              <w:rPr>
                <w:rFonts w:hint="eastAsia"/>
                <w:sz w:val="20"/>
              </w:rPr>
              <w:t>⑵過疎地域自立促進特別事業</w:t>
            </w:r>
          </w:p>
        </w:tc>
        <w:tc>
          <w:tcPr>
            <w:tcW w:w="3260" w:type="dxa"/>
            <w:tcBorders>
              <w:top w:val="nil"/>
              <w:left w:val="nil"/>
              <w:bottom w:val="single" w:sz="4" w:space="0" w:color="auto"/>
              <w:right w:val="single" w:sz="4" w:space="0" w:color="auto"/>
            </w:tcBorders>
            <w:shd w:val="clear" w:color="auto" w:fill="auto"/>
            <w:vAlign w:val="center"/>
          </w:tcPr>
          <w:p w:rsidR="00187E5D" w:rsidRPr="00FA53B9" w:rsidRDefault="00187E5D" w:rsidP="0039535B">
            <w:pPr>
              <w:spacing w:line="300" w:lineRule="exact"/>
              <w:rPr>
                <w:rFonts w:ascii="ＭＳ 明朝" w:eastAsia="ＭＳ 明朝" w:hAnsi="ＭＳ 明朝" w:cs="ＭＳ Ｐゴシック"/>
                <w:sz w:val="20"/>
                <w:szCs w:val="20"/>
              </w:rPr>
            </w:pPr>
            <w:r w:rsidRPr="00FA53B9">
              <w:rPr>
                <w:rFonts w:ascii="ＭＳ 明朝" w:eastAsia="ＭＳ 明朝" w:hAnsi="ＭＳ 明朝" w:cs="ＭＳ Ｐゴシック" w:hint="eastAsia"/>
                <w:sz w:val="20"/>
                <w:szCs w:val="20"/>
              </w:rPr>
              <w:t>地域活動活性化推進事業</w:t>
            </w:r>
          </w:p>
        </w:tc>
        <w:tc>
          <w:tcPr>
            <w:tcW w:w="1276" w:type="dxa"/>
            <w:tcBorders>
              <w:top w:val="nil"/>
              <w:left w:val="nil"/>
              <w:bottom w:val="single" w:sz="4" w:space="0" w:color="auto"/>
              <w:right w:val="single" w:sz="4" w:space="0" w:color="auto"/>
            </w:tcBorders>
            <w:shd w:val="clear" w:color="auto" w:fill="auto"/>
            <w:noWrap/>
            <w:vAlign w:val="center"/>
          </w:tcPr>
          <w:p w:rsidR="00187E5D" w:rsidRPr="00FA53B9" w:rsidRDefault="00187E5D" w:rsidP="0039535B">
            <w:pPr>
              <w:spacing w:line="300" w:lineRule="exact"/>
              <w:jc w:val="left"/>
              <w:rPr>
                <w:rFonts w:ascii="ＭＳ 明朝" w:eastAsia="ＭＳ 明朝" w:hAnsi="ＭＳ 明朝" w:cs="ＭＳ Ｐゴシック"/>
                <w:sz w:val="20"/>
                <w:szCs w:val="20"/>
              </w:rPr>
            </w:pPr>
            <w:r w:rsidRPr="00FA53B9">
              <w:rPr>
                <w:rFonts w:ascii="ＭＳ 明朝" w:eastAsia="ＭＳ 明朝" w:hAnsi="ＭＳ 明朝" w:cs="ＭＳ Ｐゴシック" w:hint="eastAsia"/>
                <w:sz w:val="20"/>
                <w:szCs w:val="20"/>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39535B">
            <w:pPr>
              <w:overflowPunct/>
              <w:autoSpaceDE/>
              <w:autoSpaceDN/>
              <w:spacing w:line="300" w:lineRule="exact"/>
              <w:jc w:val="left"/>
              <w:rPr>
                <w:rFonts w:ascii="ＭＳ 明朝" w:eastAsia="ＭＳ 明朝" w:hAnsi="ＭＳ 明朝" w:cs="ＭＳ Ｐゴシック"/>
                <w:kern w:val="0"/>
                <w:sz w:val="18"/>
                <w:szCs w:val="18"/>
              </w:rPr>
            </w:pPr>
          </w:p>
        </w:tc>
      </w:tr>
      <w:tr w:rsidR="0096791D" w:rsidRPr="00FA53B9" w:rsidTr="009562E2">
        <w:trPr>
          <w:trHeight w:val="540"/>
        </w:trPr>
        <w:tc>
          <w:tcPr>
            <w:tcW w:w="1984" w:type="dxa"/>
            <w:vMerge/>
            <w:tcBorders>
              <w:left w:val="single" w:sz="4" w:space="0" w:color="auto"/>
              <w:bottom w:val="single" w:sz="4" w:space="0" w:color="auto"/>
              <w:right w:val="single" w:sz="4" w:space="0" w:color="auto"/>
            </w:tcBorders>
            <w:shd w:val="clear" w:color="auto" w:fill="auto"/>
          </w:tcPr>
          <w:p w:rsidR="00187E5D" w:rsidRPr="00FA53B9" w:rsidRDefault="00187E5D" w:rsidP="0039535B">
            <w:pPr>
              <w:overflowPunct/>
              <w:autoSpaceDE/>
              <w:autoSpaceDN/>
              <w:spacing w:line="300" w:lineRule="exact"/>
              <w:jc w:val="left"/>
              <w:rPr>
                <w:rFonts w:ascii="ＭＳ 明朝" w:eastAsia="ＭＳ 明朝" w:hAnsi="ＭＳ 明朝" w:cs="ＭＳ Ｐゴシック"/>
                <w:kern w:val="0"/>
                <w:sz w:val="18"/>
                <w:szCs w:val="18"/>
              </w:rPr>
            </w:pPr>
          </w:p>
        </w:tc>
        <w:tc>
          <w:tcPr>
            <w:tcW w:w="1985" w:type="dxa"/>
            <w:vMerge/>
            <w:tcBorders>
              <w:left w:val="nil"/>
              <w:bottom w:val="single" w:sz="4" w:space="0" w:color="auto"/>
              <w:right w:val="single" w:sz="4" w:space="0" w:color="auto"/>
            </w:tcBorders>
            <w:shd w:val="clear" w:color="auto" w:fill="auto"/>
            <w:vAlign w:val="center"/>
          </w:tcPr>
          <w:p w:rsidR="00187E5D" w:rsidRPr="00FA53B9" w:rsidRDefault="00187E5D" w:rsidP="0039535B">
            <w:pPr>
              <w:overflowPunct/>
              <w:autoSpaceDE/>
              <w:autoSpaceDN/>
              <w:spacing w:line="300" w:lineRule="exact"/>
              <w:jc w:val="left"/>
              <w:rPr>
                <w:rFonts w:ascii="ＭＳ 明朝" w:eastAsia="ＭＳ 明朝" w:hAnsi="ＭＳ 明朝"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vAlign w:val="center"/>
          </w:tcPr>
          <w:p w:rsidR="00187E5D" w:rsidRPr="00FA53B9" w:rsidRDefault="008501EB" w:rsidP="0039535B">
            <w:pPr>
              <w:overflowPunct/>
              <w:autoSpaceDE/>
              <w:autoSpaceDN/>
              <w:spacing w:line="300" w:lineRule="exac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sz w:val="20"/>
                <w:szCs w:val="20"/>
              </w:rPr>
              <w:t>地域おこし協力隊</w:t>
            </w:r>
            <w:r w:rsidRPr="008501EB">
              <w:rPr>
                <w:rFonts w:ascii="ＭＳ 明朝" w:eastAsia="ＭＳ 明朝" w:hAnsi="ＭＳ 明朝" w:cs="ＭＳ Ｐゴシック" w:hint="eastAsia"/>
                <w:color w:val="FF0000"/>
                <w:sz w:val="20"/>
                <w:szCs w:val="20"/>
              </w:rPr>
              <w:t>推進</w:t>
            </w:r>
            <w:r w:rsidR="00187E5D" w:rsidRPr="00FA53B9">
              <w:rPr>
                <w:rFonts w:ascii="ＭＳ 明朝" w:eastAsia="ＭＳ 明朝" w:hAnsi="ＭＳ 明朝" w:cs="ＭＳ Ｐゴシック" w:hint="eastAsia"/>
                <w:sz w:val="20"/>
                <w:szCs w:val="20"/>
              </w:rPr>
              <w:t>事業</w:t>
            </w:r>
          </w:p>
        </w:tc>
        <w:tc>
          <w:tcPr>
            <w:tcW w:w="1276" w:type="dxa"/>
            <w:tcBorders>
              <w:top w:val="nil"/>
              <w:left w:val="nil"/>
              <w:bottom w:val="single" w:sz="4" w:space="0" w:color="auto"/>
              <w:right w:val="single" w:sz="4" w:space="0" w:color="auto"/>
            </w:tcBorders>
            <w:shd w:val="clear" w:color="auto" w:fill="auto"/>
            <w:noWrap/>
            <w:vAlign w:val="center"/>
          </w:tcPr>
          <w:p w:rsidR="00187E5D" w:rsidRPr="00FA53B9" w:rsidRDefault="00187E5D" w:rsidP="0039535B">
            <w:pPr>
              <w:overflowPunct/>
              <w:autoSpaceDE/>
              <w:autoSpaceDN/>
              <w:spacing w:line="300" w:lineRule="exact"/>
              <w:jc w:val="left"/>
              <w:rPr>
                <w:rFonts w:ascii="ＭＳ 明朝" w:eastAsia="ＭＳ 明朝" w:hAnsi="ＭＳ 明朝" w:cs="ＭＳ Ｐゴシック"/>
                <w:kern w:val="0"/>
                <w:sz w:val="18"/>
                <w:szCs w:val="18"/>
              </w:rPr>
            </w:pPr>
            <w:r w:rsidRPr="00FA53B9">
              <w:rPr>
                <w:rFonts w:ascii="ＭＳ 明朝" w:eastAsia="ＭＳ 明朝" w:hAnsi="ＭＳ 明朝" w:cs="ＭＳ Ｐゴシック" w:hint="eastAsia"/>
                <w:sz w:val="20"/>
                <w:szCs w:val="20"/>
              </w:rPr>
              <w:t>市</w:t>
            </w:r>
          </w:p>
        </w:tc>
        <w:tc>
          <w:tcPr>
            <w:tcW w:w="992" w:type="dxa"/>
            <w:tcBorders>
              <w:top w:val="nil"/>
              <w:left w:val="nil"/>
              <w:bottom w:val="single" w:sz="4" w:space="0" w:color="auto"/>
              <w:right w:val="single" w:sz="4" w:space="0" w:color="auto"/>
            </w:tcBorders>
            <w:shd w:val="clear" w:color="auto" w:fill="auto"/>
            <w:noWrap/>
            <w:vAlign w:val="center"/>
          </w:tcPr>
          <w:p w:rsidR="00187E5D" w:rsidRPr="00FA53B9" w:rsidRDefault="00187E5D" w:rsidP="0039535B">
            <w:pPr>
              <w:overflowPunct/>
              <w:autoSpaceDE/>
              <w:autoSpaceDN/>
              <w:spacing w:line="300" w:lineRule="exact"/>
              <w:jc w:val="left"/>
              <w:rPr>
                <w:rFonts w:ascii="ＭＳ 明朝" w:eastAsia="ＭＳ 明朝" w:hAnsi="ＭＳ 明朝" w:cs="ＭＳ Ｐゴシック"/>
                <w:kern w:val="0"/>
                <w:sz w:val="18"/>
                <w:szCs w:val="18"/>
              </w:rPr>
            </w:pPr>
          </w:p>
        </w:tc>
      </w:tr>
    </w:tbl>
    <w:p w:rsidR="000B471B" w:rsidRPr="00FA53B9" w:rsidRDefault="000B471B" w:rsidP="00FD784A"/>
    <w:p w:rsidR="000B471B" w:rsidRPr="00FA53B9" w:rsidRDefault="000B471B" w:rsidP="00FD784A"/>
    <w:p w:rsidR="000B471B" w:rsidRPr="00FA53B9" w:rsidRDefault="000B471B" w:rsidP="00FD784A"/>
    <w:p w:rsidR="00BC5041" w:rsidRPr="00FA53B9" w:rsidRDefault="00BC5041" w:rsidP="00FD784A">
      <w:pPr>
        <w:overflowPunct/>
        <w:autoSpaceDE/>
        <w:autoSpaceDN/>
      </w:pPr>
    </w:p>
    <w:sectPr w:rsidR="00BC5041" w:rsidRPr="00FA53B9" w:rsidSect="004551DB">
      <w:footerReference w:type="default" r:id="rId15"/>
      <w:pgSz w:w="11906" w:h="16838" w:code="9"/>
      <w:pgMar w:top="1418" w:right="964" w:bottom="1134" w:left="1134" w:header="510" w:footer="170" w:gutter="0"/>
      <w:pgNumType w:start="1"/>
      <w:cols w:space="425"/>
      <w:docGrid w:type="linesAndChars" w:linePitch="386" w:charSpace="5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248" w:rsidRDefault="00AF6248" w:rsidP="007400EA">
      <w:r>
        <w:separator/>
      </w:r>
    </w:p>
  </w:endnote>
  <w:endnote w:type="continuationSeparator" w:id="0">
    <w:p w:rsidR="00AF6248" w:rsidRDefault="00AF6248" w:rsidP="0074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69" w:rsidRPr="00D73892" w:rsidRDefault="00530569">
    <w:pPr>
      <w:pStyle w:val="a7"/>
      <w:jc w:val="center"/>
      <w:rPr>
        <w:color w:val="FFFFFF" w:themeColor="background1"/>
      </w:rPr>
    </w:pPr>
  </w:p>
  <w:p w:rsidR="00530569" w:rsidRDefault="0053056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69" w:rsidRDefault="00530569">
    <w:pPr>
      <w:pStyle w:val="a7"/>
      <w:jc w:val="center"/>
    </w:pPr>
  </w:p>
  <w:p w:rsidR="00530569" w:rsidRDefault="0053056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074992"/>
      <w:docPartObj>
        <w:docPartGallery w:val="Page Numbers (Bottom of Page)"/>
        <w:docPartUnique/>
      </w:docPartObj>
    </w:sdtPr>
    <w:sdtEndPr>
      <w:rPr>
        <w:color w:val="FFFFFF" w:themeColor="background1"/>
      </w:rPr>
    </w:sdtEndPr>
    <w:sdtContent>
      <w:p w:rsidR="00530569" w:rsidRPr="00D73892" w:rsidRDefault="00530569">
        <w:pPr>
          <w:pStyle w:val="a7"/>
          <w:jc w:val="center"/>
          <w:rPr>
            <w:color w:val="FFFFFF" w:themeColor="background1"/>
          </w:rPr>
        </w:pPr>
        <w:r w:rsidRPr="004551DB">
          <w:fldChar w:fldCharType="begin"/>
        </w:r>
        <w:r w:rsidRPr="004551DB">
          <w:instrText>PAGE   \* MERGEFORMAT</w:instrText>
        </w:r>
        <w:r w:rsidRPr="004551DB">
          <w:fldChar w:fldCharType="separate"/>
        </w:r>
        <w:r w:rsidR="009E2916" w:rsidRPr="009E2916">
          <w:rPr>
            <w:noProof/>
            <w:lang w:val="ja-JP"/>
          </w:rPr>
          <w:t>60</w:t>
        </w:r>
        <w:r w:rsidRPr="004551DB">
          <w:fldChar w:fldCharType="end"/>
        </w:r>
      </w:p>
    </w:sdtContent>
  </w:sdt>
  <w:p w:rsidR="00530569" w:rsidRDefault="005305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248" w:rsidRDefault="00AF6248" w:rsidP="007400EA">
      <w:r>
        <w:separator/>
      </w:r>
    </w:p>
  </w:footnote>
  <w:footnote w:type="continuationSeparator" w:id="0">
    <w:p w:rsidR="00AF6248" w:rsidRDefault="00AF6248" w:rsidP="0074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defaultTabStop w:val="840"/>
  <w:drawingGridHorizontalSpacing w:val="245"/>
  <w:drawingGridVerticalSpacing w:val="19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BAD"/>
    <w:rsid w:val="00003CA3"/>
    <w:rsid w:val="000048AA"/>
    <w:rsid w:val="00007CFE"/>
    <w:rsid w:val="00011747"/>
    <w:rsid w:val="00014C2C"/>
    <w:rsid w:val="00021475"/>
    <w:rsid w:val="00024EA3"/>
    <w:rsid w:val="000264EA"/>
    <w:rsid w:val="00031E62"/>
    <w:rsid w:val="0003205E"/>
    <w:rsid w:val="00032AE8"/>
    <w:rsid w:val="000358AF"/>
    <w:rsid w:val="00040ABF"/>
    <w:rsid w:val="0004102C"/>
    <w:rsid w:val="000448EA"/>
    <w:rsid w:val="00045087"/>
    <w:rsid w:val="0005415E"/>
    <w:rsid w:val="000548FC"/>
    <w:rsid w:val="00055C5A"/>
    <w:rsid w:val="000567C0"/>
    <w:rsid w:val="0006035F"/>
    <w:rsid w:val="0006608D"/>
    <w:rsid w:val="00066F3D"/>
    <w:rsid w:val="00067B82"/>
    <w:rsid w:val="00074761"/>
    <w:rsid w:val="00075DC2"/>
    <w:rsid w:val="0007621C"/>
    <w:rsid w:val="00076FF0"/>
    <w:rsid w:val="000841AE"/>
    <w:rsid w:val="0008456C"/>
    <w:rsid w:val="0008616F"/>
    <w:rsid w:val="00090477"/>
    <w:rsid w:val="00091343"/>
    <w:rsid w:val="000A09DE"/>
    <w:rsid w:val="000A1960"/>
    <w:rsid w:val="000A2205"/>
    <w:rsid w:val="000A4427"/>
    <w:rsid w:val="000A46C6"/>
    <w:rsid w:val="000A4FBE"/>
    <w:rsid w:val="000A6974"/>
    <w:rsid w:val="000B28B1"/>
    <w:rsid w:val="000B471B"/>
    <w:rsid w:val="000B492E"/>
    <w:rsid w:val="000B609B"/>
    <w:rsid w:val="000B683E"/>
    <w:rsid w:val="000B6E54"/>
    <w:rsid w:val="000C1DD0"/>
    <w:rsid w:val="000C4DF5"/>
    <w:rsid w:val="000C7EB0"/>
    <w:rsid w:val="000D197F"/>
    <w:rsid w:val="000D26B3"/>
    <w:rsid w:val="000D7DF3"/>
    <w:rsid w:val="000E07A1"/>
    <w:rsid w:val="000E4FFF"/>
    <w:rsid w:val="000F23E3"/>
    <w:rsid w:val="000F2B4D"/>
    <w:rsid w:val="000F48EE"/>
    <w:rsid w:val="000F4EE8"/>
    <w:rsid w:val="000F67B0"/>
    <w:rsid w:val="0010284A"/>
    <w:rsid w:val="00103656"/>
    <w:rsid w:val="0010447D"/>
    <w:rsid w:val="00106416"/>
    <w:rsid w:val="001078B4"/>
    <w:rsid w:val="0011291D"/>
    <w:rsid w:val="001130E8"/>
    <w:rsid w:val="00117FFE"/>
    <w:rsid w:val="00141B4A"/>
    <w:rsid w:val="00142CCA"/>
    <w:rsid w:val="00144C52"/>
    <w:rsid w:val="00154296"/>
    <w:rsid w:val="00156EC8"/>
    <w:rsid w:val="00156FD4"/>
    <w:rsid w:val="0016134F"/>
    <w:rsid w:val="001634ED"/>
    <w:rsid w:val="001679DD"/>
    <w:rsid w:val="00171D3C"/>
    <w:rsid w:val="001809F0"/>
    <w:rsid w:val="00185905"/>
    <w:rsid w:val="001874F5"/>
    <w:rsid w:val="00187C9C"/>
    <w:rsid w:val="00187E5D"/>
    <w:rsid w:val="00193DF1"/>
    <w:rsid w:val="0019556A"/>
    <w:rsid w:val="001978D5"/>
    <w:rsid w:val="001A36D2"/>
    <w:rsid w:val="001A4E08"/>
    <w:rsid w:val="001A553F"/>
    <w:rsid w:val="001A6C8D"/>
    <w:rsid w:val="001B0321"/>
    <w:rsid w:val="001B3591"/>
    <w:rsid w:val="001B3FA7"/>
    <w:rsid w:val="001B4F51"/>
    <w:rsid w:val="001B6848"/>
    <w:rsid w:val="001C1302"/>
    <w:rsid w:val="001C53A5"/>
    <w:rsid w:val="001D7C27"/>
    <w:rsid w:val="001E6C1D"/>
    <w:rsid w:val="001E7FAC"/>
    <w:rsid w:val="001F1025"/>
    <w:rsid w:val="001F4682"/>
    <w:rsid w:val="001F5319"/>
    <w:rsid w:val="002016D0"/>
    <w:rsid w:val="00204678"/>
    <w:rsid w:val="00204E83"/>
    <w:rsid w:val="0021131C"/>
    <w:rsid w:val="0021562A"/>
    <w:rsid w:val="00217479"/>
    <w:rsid w:val="00223F94"/>
    <w:rsid w:val="002260C6"/>
    <w:rsid w:val="0023109D"/>
    <w:rsid w:val="002350C3"/>
    <w:rsid w:val="00240060"/>
    <w:rsid w:val="002477C6"/>
    <w:rsid w:val="002528EF"/>
    <w:rsid w:val="00257728"/>
    <w:rsid w:val="00263FBF"/>
    <w:rsid w:val="00265991"/>
    <w:rsid w:val="00265E65"/>
    <w:rsid w:val="00271482"/>
    <w:rsid w:val="0028094E"/>
    <w:rsid w:val="00292D54"/>
    <w:rsid w:val="002A25DC"/>
    <w:rsid w:val="002A29DB"/>
    <w:rsid w:val="002A2F54"/>
    <w:rsid w:val="002B2CCF"/>
    <w:rsid w:val="002B402E"/>
    <w:rsid w:val="002C4502"/>
    <w:rsid w:val="002C591B"/>
    <w:rsid w:val="002D2C63"/>
    <w:rsid w:val="002D50E2"/>
    <w:rsid w:val="002D5179"/>
    <w:rsid w:val="002D6958"/>
    <w:rsid w:val="002E0770"/>
    <w:rsid w:val="002E7AFB"/>
    <w:rsid w:val="002F1F21"/>
    <w:rsid w:val="002F353A"/>
    <w:rsid w:val="00301E38"/>
    <w:rsid w:val="00304896"/>
    <w:rsid w:val="0030552E"/>
    <w:rsid w:val="00312334"/>
    <w:rsid w:val="00313B58"/>
    <w:rsid w:val="00314943"/>
    <w:rsid w:val="00320682"/>
    <w:rsid w:val="00321A56"/>
    <w:rsid w:val="00324C0C"/>
    <w:rsid w:val="00324EEE"/>
    <w:rsid w:val="00327702"/>
    <w:rsid w:val="003353A1"/>
    <w:rsid w:val="00336AD3"/>
    <w:rsid w:val="00336D2B"/>
    <w:rsid w:val="0034211A"/>
    <w:rsid w:val="00344B39"/>
    <w:rsid w:val="00350601"/>
    <w:rsid w:val="00351A99"/>
    <w:rsid w:val="003630AB"/>
    <w:rsid w:val="00363F9C"/>
    <w:rsid w:val="003673ED"/>
    <w:rsid w:val="0037160E"/>
    <w:rsid w:val="00373B37"/>
    <w:rsid w:val="00374EE7"/>
    <w:rsid w:val="00376BF9"/>
    <w:rsid w:val="00377F14"/>
    <w:rsid w:val="00383593"/>
    <w:rsid w:val="0039535B"/>
    <w:rsid w:val="00396515"/>
    <w:rsid w:val="00397B82"/>
    <w:rsid w:val="003A6B4E"/>
    <w:rsid w:val="003A71FA"/>
    <w:rsid w:val="003B432B"/>
    <w:rsid w:val="003B6D39"/>
    <w:rsid w:val="003C1EEC"/>
    <w:rsid w:val="003C2870"/>
    <w:rsid w:val="003D131A"/>
    <w:rsid w:val="003D2178"/>
    <w:rsid w:val="003D40A1"/>
    <w:rsid w:val="003E2474"/>
    <w:rsid w:val="003E2C50"/>
    <w:rsid w:val="003E3D50"/>
    <w:rsid w:val="003E558C"/>
    <w:rsid w:val="003E7056"/>
    <w:rsid w:val="003E75DC"/>
    <w:rsid w:val="003F0C95"/>
    <w:rsid w:val="003F0D44"/>
    <w:rsid w:val="003F2258"/>
    <w:rsid w:val="003F48B7"/>
    <w:rsid w:val="003F58F6"/>
    <w:rsid w:val="00400632"/>
    <w:rsid w:val="00400976"/>
    <w:rsid w:val="00404288"/>
    <w:rsid w:val="0040436D"/>
    <w:rsid w:val="00405D34"/>
    <w:rsid w:val="00406FC7"/>
    <w:rsid w:val="00423E2A"/>
    <w:rsid w:val="0042412F"/>
    <w:rsid w:val="00425A88"/>
    <w:rsid w:val="0042687C"/>
    <w:rsid w:val="00430697"/>
    <w:rsid w:val="0043195E"/>
    <w:rsid w:val="00433E7D"/>
    <w:rsid w:val="00435A7A"/>
    <w:rsid w:val="004404D6"/>
    <w:rsid w:val="004428D7"/>
    <w:rsid w:val="004453C4"/>
    <w:rsid w:val="004551DB"/>
    <w:rsid w:val="00466133"/>
    <w:rsid w:val="00474578"/>
    <w:rsid w:val="004763CA"/>
    <w:rsid w:val="004764E1"/>
    <w:rsid w:val="0048362D"/>
    <w:rsid w:val="00485148"/>
    <w:rsid w:val="004906B8"/>
    <w:rsid w:val="00490F5D"/>
    <w:rsid w:val="00493644"/>
    <w:rsid w:val="00493CD4"/>
    <w:rsid w:val="00497189"/>
    <w:rsid w:val="004A2C15"/>
    <w:rsid w:val="004A3F22"/>
    <w:rsid w:val="004A6635"/>
    <w:rsid w:val="004B3EFB"/>
    <w:rsid w:val="004B45D6"/>
    <w:rsid w:val="004B6B2B"/>
    <w:rsid w:val="004C6B86"/>
    <w:rsid w:val="004D0C48"/>
    <w:rsid w:val="004D322E"/>
    <w:rsid w:val="004D54CD"/>
    <w:rsid w:val="004E0AFC"/>
    <w:rsid w:val="004E4CF9"/>
    <w:rsid w:val="004E5F1A"/>
    <w:rsid w:val="004E7250"/>
    <w:rsid w:val="004F23D3"/>
    <w:rsid w:val="004F6D4A"/>
    <w:rsid w:val="00505539"/>
    <w:rsid w:val="0050697B"/>
    <w:rsid w:val="00507A0E"/>
    <w:rsid w:val="00507FF9"/>
    <w:rsid w:val="0051099C"/>
    <w:rsid w:val="00511802"/>
    <w:rsid w:val="00511D45"/>
    <w:rsid w:val="00522F4C"/>
    <w:rsid w:val="005242F3"/>
    <w:rsid w:val="0052460B"/>
    <w:rsid w:val="00525B08"/>
    <w:rsid w:val="005278A2"/>
    <w:rsid w:val="00530569"/>
    <w:rsid w:val="00536251"/>
    <w:rsid w:val="005369D9"/>
    <w:rsid w:val="00544C26"/>
    <w:rsid w:val="00547260"/>
    <w:rsid w:val="00552A04"/>
    <w:rsid w:val="005562A7"/>
    <w:rsid w:val="00556618"/>
    <w:rsid w:val="00557118"/>
    <w:rsid w:val="00562FFB"/>
    <w:rsid w:val="00571465"/>
    <w:rsid w:val="00572FEC"/>
    <w:rsid w:val="00576952"/>
    <w:rsid w:val="005859F7"/>
    <w:rsid w:val="0058652F"/>
    <w:rsid w:val="005878B0"/>
    <w:rsid w:val="0059144A"/>
    <w:rsid w:val="005A3E26"/>
    <w:rsid w:val="005A43C6"/>
    <w:rsid w:val="005A65EF"/>
    <w:rsid w:val="005A7072"/>
    <w:rsid w:val="005B14B2"/>
    <w:rsid w:val="005B2570"/>
    <w:rsid w:val="005B4674"/>
    <w:rsid w:val="005C3D4E"/>
    <w:rsid w:val="005C5574"/>
    <w:rsid w:val="005D09EA"/>
    <w:rsid w:val="005D47FF"/>
    <w:rsid w:val="005D4E59"/>
    <w:rsid w:val="005E02F4"/>
    <w:rsid w:val="005F0BA3"/>
    <w:rsid w:val="005F13A0"/>
    <w:rsid w:val="00600057"/>
    <w:rsid w:val="00610393"/>
    <w:rsid w:val="006141B2"/>
    <w:rsid w:val="00616EDD"/>
    <w:rsid w:val="00621C1B"/>
    <w:rsid w:val="006234EB"/>
    <w:rsid w:val="00625D02"/>
    <w:rsid w:val="00632458"/>
    <w:rsid w:val="00632E05"/>
    <w:rsid w:val="00634F55"/>
    <w:rsid w:val="00644D48"/>
    <w:rsid w:val="00652A48"/>
    <w:rsid w:val="006534A2"/>
    <w:rsid w:val="00653AE3"/>
    <w:rsid w:val="00653D4A"/>
    <w:rsid w:val="006612BD"/>
    <w:rsid w:val="00665059"/>
    <w:rsid w:val="006657CD"/>
    <w:rsid w:val="00670C91"/>
    <w:rsid w:val="0067411A"/>
    <w:rsid w:val="00676007"/>
    <w:rsid w:val="00677821"/>
    <w:rsid w:val="0068003C"/>
    <w:rsid w:val="0068049E"/>
    <w:rsid w:val="00680C1E"/>
    <w:rsid w:val="00681685"/>
    <w:rsid w:val="0068752E"/>
    <w:rsid w:val="0069604E"/>
    <w:rsid w:val="006A041F"/>
    <w:rsid w:val="006A23B4"/>
    <w:rsid w:val="006A2894"/>
    <w:rsid w:val="006A5D48"/>
    <w:rsid w:val="006B0F32"/>
    <w:rsid w:val="006B15FD"/>
    <w:rsid w:val="006B4A0F"/>
    <w:rsid w:val="006B65A8"/>
    <w:rsid w:val="006C1E51"/>
    <w:rsid w:val="006C2745"/>
    <w:rsid w:val="006C2F91"/>
    <w:rsid w:val="006C39F5"/>
    <w:rsid w:val="006C44CC"/>
    <w:rsid w:val="006D7FBA"/>
    <w:rsid w:val="006E3373"/>
    <w:rsid w:val="006F31DC"/>
    <w:rsid w:val="006F35B0"/>
    <w:rsid w:val="00700EA9"/>
    <w:rsid w:val="00705D29"/>
    <w:rsid w:val="00706328"/>
    <w:rsid w:val="00711F3B"/>
    <w:rsid w:val="00722EF4"/>
    <w:rsid w:val="007254F4"/>
    <w:rsid w:val="00725836"/>
    <w:rsid w:val="00726163"/>
    <w:rsid w:val="007400EA"/>
    <w:rsid w:val="00743F02"/>
    <w:rsid w:val="0075063A"/>
    <w:rsid w:val="007532C4"/>
    <w:rsid w:val="00762522"/>
    <w:rsid w:val="00764BB3"/>
    <w:rsid w:val="00765E9F"/>
    <w:rsid w:val="0076713B"/>
    <w:rsid w:val="00773701"/>
    <w:rsid w:val="0077457A"/>
    <w:rsid w:val="0077727B"/>
    <w:rsid w:val="007842F9"/>
    <w:rsid w:val="00784727"/>
    <w:rsid w:val="007943FC"/>
    <w:rsid w:val="007962F0"/>
    <w:rsid w:val="007A0043"/>
    <w:rsid w:val="007A0438"/>
    <w:rsid w:val="007A2CD9"/>
    <w:rsid w:val="007A3DDE"/>
    <w:rsid w:val="007A7FC2"/>
    <w:rsid w:val="007B2783"/>
    <w:rsid w:val="007B487A"/>
    <w:rsid w:val="007C1435"/>
    <w:rsid w:val="007C53D6"/>
    <w:rsid w:val="007C7898"/>
    <w:rsid w:val="007D42E5"/>
    <w:rsid w:val="007D5081"/>
    <w:rsid w:val="007D7F9C"/>
    <w:rsid w:val="007E0561"/>
    <w:rsid w:val="007E7567"/>
    <w:rsid w:val="007E7DFB"/>
    <w:rsid w:val="007E7F07"/>
    <w:rsid w:val="007F006B"/>
    <w:rsid w:val="007F11FA"/>
    <w:rsid w:val="007F31D6"/>
    <w:rsid w:val="007F6581"/>
    <w:rsid w:val="008004A7"/>
    <w:rsid w:val="00802282"/>
    <w:rsid w:val="0080658F"/>
    <w:rsid w:val="00811275"/>
    <w:rsid w:val="0081405F"/>
    <w:rsid w:val="00815081"/>
    <w:rsid w:val="00825F4E"/>
    <w:rsid w:val="0082770C"/>
    <w:rsid w:val="00835125"/>
    <w:rsid w:val="00837B4B"/>
    <w:rsid w:val="008501EB"/>
    <w:rsid w:val="00853BF0"/>
    <w:rsid w:val="0085438C"/>
    <w:rsid w:val="00860007"/>
    <w:rsid w:val="00861870"/>
    <w:rsid w:val="00863BCE"/>
    <w:rsid w:val="00865FB8"/>
    <w:rsid w:val="00866DDA"/>
    <w:rsid w:val="00870E8D"/>
    <w:rsid w:val="008775B3"/>
    <w:rsid w:val="008810EB"/>
    <w:rsid w:val="00891411"/>
    <w:rsid w:val="00891EE9"/>
    <w:rsid w:val="008965D0"/>
    <w:rsid w:val="008A251D"/>
    <w:rsid w:val="008A2F0D"/>
    <w:rsid w:val="008A7F7D"/>
    <w:rsid w:val="008B111B"/>
    <w:rsid w:val="008C6789"/>
    <w:rsid w:val="008C7A78"/>
    <w:rsid w:val="008D0ED1"/>
    <w:rsid w:val="008D3B4D"/>
    <w:rsid w:val="008D4ECC"/>
    <w:rsid w:val="008E3588"/>
    <w:rsid w:val="008E41ED"/>
    <w:rsid w:val="008E5251"/>
    <w:rsid w:val="00905C78"/>
    <w:rsid w:val="009158FF"/>
    <w:rsid w:val="0092040B"/>
    <w:rsid w:val="00920BAD"/>
    <w:rsid w:val="009215F0"/>
    <w:rsid w:val="009323BE"/>
    <w:rsid w:val="00933C48"/>
    <w:rsid w:val="0093794D"/>
    <w:rsid w:val="00941CF9"/>
    <w:rsid w:val="0095295E"/>
    <w:rsid w:val="00953DF4"/>
    <w:rsid w:val="00955B9B"/>
    <w:rsid w:val="009561AB"/>
    <w:rsid w:val="009562E2"/>
    <w:rsid w:val="009566BF"/>
    <w:rsid w:val="00957D3E"/>
    <w:rsid w:val="00961808"/>
    <w:rsid w:val="009622C0"/>
    <w:rsid w:val="00963A54"/>
    <w:rsid w:val="00964EF2"/>
    <w:rsid w:val="009664A8"/>
    <w:rsid w:val="0096791D"/>
    <w:rsid w:val="00976FCA"/>
    <w:rsid w:val="00981CAE"/>
    <w:rsid w:val="00983526"/>
    <w:rsid w:val="009839EB"/>
    <w:rsid w:val="00985880"/>
    <w:rsid w:val="00990B1F"/>
    <w:rsid w:val="00990F6D"/>
    <w:rsid w:val="00993ACD"/>
    <w:rsid w:val="00994189"/>
    <w:rsid w:val="00995091"/>
    <w:rsid w:val="00996BCF"/>
    <w:rsid w:val="00997F60"/>
    <w:rsid w:val="009B0AAE"/>
    <w:rsid w:val="009B3A19"/>
    <w:rsid w:val="009B3FD7"/>
    <w:rsid w:val="009B688B"/>
    <w:rsid w:val="009B7B53"/>
    <w:rsid w:val="009C6DBB"/>
    <w:rsid w:val="009D02CB"/>
    <w:rsid w:val="009D084A"/>
    <w:rsid w:val="009D0AB7"/>
    <w:rsid w:val="009E0C24"/>
    <w:rsid w:val="009E2916"/>
    <w:rsid w:val="009E6BB4"/>
    <w:rsid w:val="009E7B36"/>
    <w:rsid w:val="009F165A"/>
    <w:rsid w:val="009F210E"/>
    <w:rsid w:val="009F27A1"/>
    <w:rsid w:val="009F4F34"/>
    <w:rsid w:val="00A03E76"/>
    <w:rsid w:val="00A04CEC"/>
    <w:rsid w:val="00A06017"/>
    <w:rsid w:val="00A1206F"/>
    <w:rsid w:val="00A154DC"/>
    <w:rsid w:val="00A23C7A"/>
    <w:rsid w:val="00A30288"/>
    <w:rsid w:val="00A42CAA"/>
    <w:rsid w:val="00A44D86"/>
    <w:rsid w:val="00A50C7E"/>
    <w:rsid w:val="00A51914"/>
    <w:rsid w:val="00A60582"/>
    <w:rsid w:val="00A6067F"/>
    <w:rsid w:val="00A61279"/>
    <w:rsid w:val="00A625B3"/>
    <w:rsid w:val="00A661EF"/>
    <w:rsid w:val="00A70F5A"/>
    <w:rsid w:val="00A765A6"/>
    <w:rsid w:val="00A843D2"/>
    <w:rsid w:val="00A8465A"/>
    <w:rsid w:val="00A84B78"/>
    <w:rsid w:val="00A854A4"/>
    <w:rsid w:val="00A85B47"/>
    <w:rsid w:val="00A90366"/>
    <w:rsid w:val="00AA1D76"/>
    <w:rsid w:val="00AA350C"/>
    <w:rsid w:val="00AA3C29"/>
    <w:rsid w:val="00AA7002"/>
    <w:rsid w:val="00AB387D"/>
    <w:rsid w:val="00AC1679"/>
    <w:rsid w:val="00AD0527"/>
    <w:rsid w:val="00AD6D43"/>
    <w:rsid w:val="00AE1610"/>
    <w:rsid w:val="00AE604B"/>
    <w:rsid w:val="00AE67D6"/>
    <w:rsid w:val="00AF0CC9"/>
    <w:rsid w:val="00AF2D2C"/>
    <w:rsid w:val="00AF4634"/>
    <w:rsid w:val="00AF6248"/>
    <w:rsid w:val="00B022CE"/>
    <w:rsid w:val="00B044CE"/>
    <w:rsid w:val="00B04DDC"/>
    <w:rsid w:val="00B05038"/>
    <w:rsid w:val="00B074F1"/>
    <w:rsid w:val="00B07F84"/>
    <w:rsid w:val="00B07FFC"/>
    <w:rsid w:val="00B11A75"/>
    <w:rsid w:val="00B14E56"/>
    <w:rsid w:val="00B232A0"/>
    <w:rsid w:val="00B26802"/>
    <w:rsid w:val="00B275AA"/>
    <w:rsid w:val="00B32B75"/>
    <w:rsid w:val="00B345A4"/>
    <w:rsid w:val="00B37955"/>
    <w:rsid w:val="00B40DB2"/>
    <w:rsid w:val="00B43406"/>
    <w:rsid w:val="00B4494C"/>
    <w:rsid w:val="00B45208"/>
    <w:rsid w:val="00B46300"/>
    <w:rsid w:val="00B46751"/>
    <w:rsid w:val="00B5136B"/>
    <w:rsid w:val="00B60A64"/>
    <w:rsid w:val="00B70459"/>
    <w:rsid w:val="00B8097E"/>
    <w:rsid w:val="00B9110E"/>
    <w:rsid w:val="00B936F8"/>
    <w:rsid w:val="00B968FE"/>
    <w:rsid w:val="00BB07F3"/>
    <w:rsid w:val="00BB0B82"/>
    <w:rsid w:val="00BB1C44"/>
    <w:rsid w:val="00BC4307"/>
    <w:rsid w:val="00BC5041"/>
    <w:rsid w:val="00BC6900"/>
    <w:rsid w:val="00BD5AC2"/>
    <w:rsid w:val="00BD6927"/>
    <w:rsid w:val="00BF1513"/>
    <w:rsid w:val="00BF1F48"/>
    <w:rsid w:val="00C014CE"/>
    <w:rsid w:val="00C04237"/>
    <w:rsid w:val="00C078A3"/>
    <w:rsid w:val="00C13B87"/>
    <w:rsid w:val="00C15D0C"/>
    <w:rsid w:val="00C20A28"/>
    <w:rsid w:val="00C24106"/>
    <w:rsid w:val="00C25AB8"/>
    <w:rsid w:val="00C27A76"/>
    <w:rsid w:val="00C40190"/>
    <w:rsid w:val="00C4436C"/>
    <w:rsid w:val="00C468A3"/>
    <w:rsid w:val="00C50F80"/>
    <w:rsid w:val="00C51FEF"/>
    <w:rsid w:val="00C56E07"/>
    <w:rsid w:val="00C610BE"/>
    <w:rsid w:val="00C6225A"/>
    <w:rsid w:val="00C62328"/>
    <w:rsid w:val="00C704DA"/>
    <w:rsid w:val="00C80B38"/>
    <w:rsid w:val="00C82076"/>
    <w:rsid w:val="00C911E5"/>
    <w:rsid w:val="00C93D45"/>
    <w:rsid w:val="00CA2D2B"/>
    <w:rsid w:val="00CA7475"/>
    <w:rsid w:val="00CB049D"/>
    <w:rsid w:val="00CB0817"/>
    <w:rsid w:val="00CB14E0"/>
    <w:rsid w:val="00CB2DBF"/>
    <w:rsid w:val="00CC66C8"/>
    <w:rsid w:val="00CD09F9"/>
    <w:rsid w:val="00CD1A7B"/>
    <w:rsid w:val="00CD36EE"/>
    <w:rsid w:val="00CD5643"/>
    <w:rsid w:val="00CE1B23"/>
    <w:rsid w:val="00CF02A0"/>
    <w:rsid w:val="00CF3BB1"/>
    <w:rsid w:val="00CF71C3"/>
    <w:rsid w:val="00D00CA9"/>
    <w:rsid w:val="00D0354F"/>
    <w:rsid w:val="00D05DDC"/>
    <w:rsid w:val="00D169C5"/>
    <w:rsid w:val="00D20582"/>
    <w:rsid w:val="00D223EE"/>
    <w:rsid w:val="00D255F1"/>
    <w:rsid w:val="00D257AA"/>
    <w:rsid w:val="00D3230B"/>
    <w:rsid w:val="00D3470D"/>
    <w:rsid w:val="00D445C5"/>
    <w:rsid w:val="00D4751F"/>
    <w:rsid w:val="00D50730"/>
    <w:rsid w:val="00D52823"/>
    <w:rsid w:val="00D53FE3"/>
    <w:rsid w:val="00D55194"/>
    <w:rsid w:val="00D55BBE"/>
    <w:rsid w:val="00D55DB2"/>
    <w:rsid w:val="00D60392"/>
    <w:rsid w:val="00D64658"/>
    <w:rsid w:val="00D7039F"/>
    <w:rsid w:val="00D73773"/>
    <w:rsid w:val="00D73892"/>
    <w:rsid w:val="00D77C4E"/>
    <w:rsid w:val="00D86EC9"/>
    <w:rsid w:val="00D902D5"/>
    <w:rsid w:val="00D95ED2"/>
    <w:rsid w:val="00DA2042"/>
    <w:rsid w:val="00DB22DE"/>
    <w:rsid w:val="00DB4C91"/>
    <w:rsid w:val="00DB72C4"/>
    <w:rsid w:val="00DC079B"/>
    <w:rsid w:val="00DC1501"/>
    <w:rsid w:val="00DC762D"/>
    <w:rsid w:val="00DD215C"/>
    <w:rsid w:val="00DD5EA5"/>
    <w:rsid w:val="00DD5F11"/>
    <w:rsid w:val="00DD7AE9"/>
    <w:rsid w:val="00DE0349"/>
    <w:rsid w:val="00DE0435"/>
    <w:rsid w:val="00DF133B"/>
    <w:rsid w:val="00DF2E00"/>
    <w:rsid w:val="00DF33BE"/>
    <w:rsid w:val="00E04BBF"/>
    <w:rsid w:val="00E13982"/>
    <w:rsid w:val="00E13A6B"/>
    <w:rsid w:val="00E16292"/>
    <w:rsid w:val="00E1778C"/>
    <w:rsid w:val="00E22B51"/>
    <w:rsid w:val="00E244E5"/>
    <w:rsid w:val="00E26F86"/>
    <w:rsid w:val="00E31DE1"/>
    <w:rsid w:val="00E416AC"/>
    <w:rsid w:val="00E42641"/>
    <w:rsid w:val="00E42B8E"/>
    <w:rsid w:val="00E55F93"/>
    <w:rsid w:val="00E6086F"/>
    <w:rsid w:val="00E62ADA"/>
    <w:rsid w:val="00E66DEC"/>
    <w:rsid w:val="00E80B6D"/>
    <w:rsid w:val="00E81D89"/>
    <w:rsid w:val="00E83C08"/>
    <w:rsid w:val="00E87731"/>
    <w:rsid w:val="00E906C3"/>
    <w:rsid w:val="00E91B06"/>
    <w:rsid w:val="00EA05E6"/>
    <w:rsid w:val="00EA0630"/>
    <w:rsid w:val="00EA1904"/>
    <w:rsid w:val="00EA579F"/>
    <w:rsid w:val="00ED1AC5"/>
    <w:rsid w:val="00ED5D8E"/>
    <w:rsid w:val="00ED7691"/>
    <w:rsid w:val="00ED7BE4"/>
    <w:rsid w:val="00EE2008"/>
    <w:rsid w:val="00EE284B"/>
    <w:rsid w:val="00EE6056"/>
    <w:rsid w:val="00EF22E3"/>
    <w:rsid w:val="00EF56F0"/>
    <w:rsid w:val="00EF60E1"/>
    <w:rsid w:val="00F0041A"/>
    <w:rsid w:val="00F07657"/>
    <w:rsid w:val="00F101CF"/>
    <w:rsid w:val="00F116B2"/>
    <w:rsid w:val="00F11CA1"/>
    <w:rsid w:val="00F122D1"/>
    <w:rsid w:val="00F1293C"/>
    <w:rsid w:val="00F16C3F"/>
    <w:rsid w:val="00F172AC"/>
    <w:rsid w:val="00F172B6"/>
    <w:rsid w:val="00F23374"/>
    <w:rsid w:val="00F34890"/>
    <w:rsid w:val="00F37E08"/>
    <w:rsid w:val="00F40E24"/>
    <w:rsid w:val="00F44B45"/>
    <w:rsid w:val="00F463A0"/>
    <w:rsid w:val="00F52654"/>
    <w:rsid w:val="00F530BE"/>
    <w:rsid w:val="00F53D25"/>
    <w:rsid w:val="00F61602"/>
    <w:rsid w:val="00F61AB0"/>
    <w:rsid w:val="00F65A52"/>
    <w:rsid w:val="00F708D2"/>
    <w:rsid w:val="00F7150A"/>
    <w:rsid w:val="00F74EA5"/>
    <w:rsid w:val="00F92850"/>
    <w:rsid w:val="00F945B0"/>
    <w:rsid w:val="00FA53B9"/>
    <w:rsid w:val="00FB1344"/>
    <w:rsid w:val="00FB52A4"/>
    <w:rsid w:val="00FC68AF"/>
    <w:rsid w:val="00FD784A"/>
    <w:rsid w:val="00FE5DE1"/>
    <w:rsid w:val="00FF077A"/>
    <w:rsid w:val="00FF156D"/>
    <w:rsid w:val="00FF626E"/>
    <w:rsid w:val="00FF7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48F075F-DEC8-4A68-9BA5-8BE4C77A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974"/>
    <w:pPr>
      <w:overflowPunct w:val="0"/>
      <w:autoSpaceDE w:val="0"/>
      <w:autoSpaceDN w:val="0"/>
    </w:pPr>
  </w:style>
  <w:style w:type="paragraph" w:styleId="1">
    <w:name w:val="heading 1"/>
    <w:basedOn w:val="a"/>
    <w:next w:val="a"/>
    <w:link w:val="10"/>
    <w:uiPriority w:val="9"/>
    <w:qFormat/>
    <w:rsid w:val="00644D48"/>
    <w:pPr>
      <w:keepNext/>
      <w:outlineLvl w:val="0"/>
    </w:pPr>
    <w:rPr>
      <w:rFonts w:asciiTheme="majorHAnsi" w:eastAsia="ＭＳ 明朝" w:hAnsiTheme="majorHAnsi" w:cstheme="majorBidi"/>
      <w:sz w:val="24"/>
      <w:szCs w:val="24"/>
    </w:rPr>
  </w:style>
  <w:style w:type="paragraph" w:styleId="2">
    <w:name w:val="heading 2"/>
    <w:basedOn w:val="a"/>
    <w:next w:val="a"/>
    <w:link w:val="20"/>
    <w:uiPriority w:val="9"/>
    <w:unhideWhenUsed/>
    <w:qFormat/>
    <w:rsid w:val="00644D48"/>
    <w:pPr>
      <w:keepNext/>
      <w:outlineLvl w:val="1"/>
    </w:pPr>
    <w:rPr>
      <w:rFonts w:asciiTheme="majorHAnsi" w:eastAsia="ＭＳ 明朝" w:hAnsiTheme="majorHAnsi" w:cstheme="majorBidi"/>
    </w:rPr>
  </w:style>
  <w:style w:type="paragraph" w:styleId="3">
    <w:name w:val="heading 3"/>
    <w:basedOn w:val="a"/>
    <w:next w:val="a"/>
    <w:link w:val="30"/>
    <w:uiPriority w:val="9"/>
    <w:unhideWhenUsed/>
    <w:qFormat/>
    <w:rsid w:val="00644D48"/>
    <w:pPr>
      <w:keepNext/>
      <w:ind w:leftChars="400" w:left="400"/>
      <w:outlineLvl w:val="2"/>
    </w:pPr>
    <w:rPr>
      <w:rFonts w:asciiTheme="majorHAnsi" w:eastAsia="ＭＳ 明朝" w:hAnsiTheme="majorHAnsi" w:cstheme="majorBidi"/>
    </w:rPr>
  </w:style>
  <w:style w:type="paragraph" w:styleId="4">
    <w:name w:val="heading 4"/>
    <w:basedOn w:val="a"/>
    <w:next w:val="a"/>
    <w:link w:val="40"/>
    <w:uiPriority w:val="9"/>
    <w:unhideWhenUsed/>
    <w:qFormat/>
    <w:rsid w:val="00423E2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B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0BAD"/>
    <w:rPr>
      <w:rFonts w:asciiTheme="majorHAnsi" w:eastAsiaTheme="majorEastAsia" w:hAnsiTheme="majorHAnsi" w:cstheme="majorBidi"/>
      <w:sz w:val="18"/>
      <w:szCs w:val="18"/>
    </w:rPr>
  </w:style>
  <w:style w:type="paragraph" w:styleId="a5">
    <w:name w:val="header"/>
    <w:basedOn w:val="a"/>
    <w:link w:val="a6"/>
    <w:uiPriority w:val="99"/>
    <w:unhideWhenUsed/>
    <w:rsid w:val="007400EA"/>
    <w:pPr>
      <w:tabs>
        <w:tab w:val="center" w:pos="4252"/>
        <w:tab w:val="right" w:pos="8504"/>
      </w:tabs>
      <w:snapToGrid w:val="0"/>
    </w:pPr>
  </w:style>
  <w:style w:type="character" w:customStyle="1" w:styleId="a6">
    <w:name w:val="ヘッダー (文字)"/>
    <w:basedOn w:val="a0"/>
    <w:link w:val="a5"/>
    <w:uiPriority w:val="99"/>
    <w:rsid w:val="007400EA"/>
  </w:style>
  <w:style w:type="paragraph" w:styleId="a7">
    <w:name w:val="footer"/>
    <w:basedOn w:val="a"/>
    <w:link w:val="a8"/>
    <w:uiPriority w:val="99"/>
    <w:unhideWhenUsed/>
    <w:rsid w:val="007400EA"/>
    <w:pPr>
      <w:tabs>
        <w:tab w:val="center" w:pos="4252"/>
        <w:tab w:val="right" w:pos="8504"/>
      </w:tabs>
      <w:snapToGrid w:val="0"/>
    </w:pPr>
  </w:style>
  <w:style w:type="character" w:customStyle="1" w:styleId="a8">
    <w:name w:val="フッター (文字)"/>
    <w:basedOn w:val="a0"/>
    <w:link w:val="a7"/>
    <w:uiPriority w:val="99"/>
    <w:rsid w:val="007400EA"/>
  </w:style>
  <w:style w:type="table" w:styleId="a9">
    <w:name w:val="Table Grid"/>
    <w:basedOn w:val="a1"/>
    <w:uiPriority w:val="59"/>
    <w:rsid w:val="007A7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44D48"/>
    <w:rPr>
      <w:rFonts w:asciiTheme="majorHAnsi" w:eastAsia="ＭＳ 明朝" w:hAnsiTheme="majorHAnsi" w:cstheme="majorBidi"/>
      <w:sz w:val="24"/>
      <w:szCs w:val="24"/>
    </w:rPr>
  </w:style>
  <w:style w:type="paragraph" w:styleId="aa">
    <w:name w:val="TOC Heading"/>
    <w:basedOn w:val="1"/>
    <w:next w:val="a"/>
    <w:uiPriority w:val="39"/>
    <w:semiHidden/>
    <w:unhideWhenUsed/>
    <w:qFormat/>
    <w:rsid w:val="004551DB"/>
    <w:pPr>
      <w:keepLines/>
      <w:overflowPunct/>
      <w:autoSpaceDE/>
      <w:autoSpaceDN/>
      <w:spacing w:before="480" w:line="276" w:lineRule="auto"/>
      <w:jc w:val="left"/>
      <w:outlineLvl w:val="9"/>
    </w:pPr>
    <w:rPr>
      <w:b/>
      <w:bCs/>
      <w:color w:val="365F91" w:themeColor="accent1" w:themeShade="BF"/>
      <w:kern w:val="0"/>
      <w:sz w:val="28"/>
      <w:szCs w:val="28"/>
    </w:rPr>
  </w:style>
  <w:style w:type="character" w:customStyle="1" w:styleId="20">
    <w:name w:val="見出し 2 (文字)"/>
    <w:basedOn w:val="a0"/>
    <w:link w:val="2"/>
    <w:uiPriority w:val="9"/>
    <w:rsid w:val="00644D48"/>
    <w:rPr>
      <w:rFonts w:asciiTheme="majorHAnsi" w:eastAsia="ＭＳ 明朝" w:hAnsiTheme="majorHAnsi" w:cstheme="majorBidi"/>
    </w:rPr>
  </w:style>
  <w:style w:type="character" w:customStyle="1" w:styleId="30">
    <w:name w:val="見出し 3 (文字)"/>
    <w:basedOn w:val="a0"/>
    <w:link w:val="3"/>
    <w:uiPriority w:val="9"/>
    <w:rsid w:val="00644D48"/>
    <w:rPr>
      <w:rFonts w:asciiTheme="majorHAnsi" w:eastAsia="ＭＳ 明朝" w:hAnsiTheme="majorHAnsi" w:cstheme="majorBidi"/>
    </w:rPr>
  </w:style>
  <w:style w:type="paragraph" w:styleId="11">
    <w:name w:val="toc 1"/>
    <w:basedOn w:val="a"/>
    <w:next w:val="a"/>
    <w:autoRedefine/>
    <w:uiPriority w:val="39"/>
    <w:unhideWhenUsed/>
    <w:rsid w:val="004551DB"/>
  </w:style>
  <w:style w:type="paragraph" w:styleId="21">
    <w:name w:val="toc 2"/>
    <w:basedOn w:val="a"/>
    <w:next w:val="a"/>
    <w:autoRedefine/>
    <w:uiPriority w:val="39"/>
    <w:unhideWhenUsed/>
    <w:rsid w:val="004551DB"/>
    <w:pPr>
      <w:ind w:leftChars="100" w:left="220"/>
    </w:pPr>
  </w:style>
  <w:style w:type="paragraph" w:styleId="31">
    <w:name w:val="toc 3"/>
    <w:basedOn w:val="a"/>
    <w:next w:val="a"/>
    <w:autoRedefine/>
    <w:uiPriority w:val="39"/>
    <w:unhideWhenUsed/>
    <w:rsid w:val="004551DB"/>
    <w:pPr>
      <w:ind w:leftChars="200" w:left="440"/>
    </w:pPr>
  </w:style>
  <w:style w:type="character" w:styleId="ab">
    <w:name w:val="Hyperlink"/>
    <w:basedOn w:val="a0"/>
    <w:uiPriority w:val="99"/>
    <w:unhideWhenUsed/>
    <w:rsid w:val="004551DB"/>
    <w:rPr>
      <w:color w:val="0000FF" w:themeColor="hyperlink"/>
      <w:u w:val="single"/>
    </w:rPr>
  </w:style>
  <w:style w:type="character" w:customStyle="1" w:styleId="40">
    <w:name w:val="見出し 4 (文字)"/>
    <w:basedOn w:val="a0"/>
    <w:link w:val="4"/>
    <w:uiPriority w:val="9"/>
    <w:rsid w:val="00423E2A"/>
    <w:rPr>
      <w:b/>
      <w:bCs/>
    </w:rPr>
  </w:style>
  <w:style w:type="paragraph" w:customStyle="1" w:styleId="22">
    <w:name w:val="スタイル2"/>
    <w:basedOn w:val="a"/>
    <w:link w:val="23"/>
    <w:qFormat/>
    <w:rsid w:val="00314943"/>
    <w:pPr>
      <w:overflowPunct/>
      <w:autoSpaceDE/>
      <w:autoSpaceDN/>
      <w:ind w:leftChars="200" w:left="200" w:firstLineChars="100" w:firstLine="100"/>
    </w:pPr>
    <w:rPr>
      <w:rFonts w:ascii="メイリオ" w:eastAsia="ＭＳ ゴシック" w:hAnsi="メイリオ" w:cs="メイリオ"/>
    </w:rPr>
  </w:style>
  <w:style w:type="character" w:customStyle="1" w:styleId="23">
    <w:name w:val="スタイル2 (文字)"/>
    <w:basedOn w:val="a0"/>
    <w:link w:val="22"/>
    <w:rsid w:val="00314943"/>
    <w:rPr>
      <w:rFonts w:ascii="メイリオ" w:eastAsia="ＭＳ ゴシック"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3457">
      <w:bodyDiv w:val="1"/>
      <w:marLeft w:val="0"/>
      <w:marRight w:val="0"/>
      <w:marTop w:val="0"/>
      <w:marBottom w:val="0"/>
      <w:divBdr>
        <w:top w:val="none" w:sz="0" w:space="0" w:color="auto"/>
        <w:left w:val="none" w:sz="0" w:space="0" w:color="auto"/>
        <w:bottom w:val="none" w:sz="0" w:space="0" w:color="auto"/>
        <w:right w:val="none" w:sz="0" w:space="0" w:color="auto"/>
      </w:divBdr>
    </w:div>
    <w:div w:id="242229637">
      <w:bodyDiv w:val="1"/>
      <w:marLeft w:val="0"/>
      <w:marRight w:val="0"/>
      <w:marTop w:val="0"/>
      <w:marBottom w:val="0"/>
      <w:divBdr>
        <w:top w:val="none" w:sz="0" w:space="0" w:color="auto"/>
        <w:left w:val="none" w:sz="0" w:space="0" w:color="auto"/>
        <w:bottom w:val="none" w:sz="0" w:space="0" w:color="auto"/>
        <w:right w:val="none" w:sz="0" w:space="0" w:color="auto"/>
      </w:divBdr>
    </w:div>
    <w:div w:id="280263359">
      <w:bodyDiv w:val="1"/>
      <w:marLeft w:val="0"/>
      <w:marRight w:val="0"/>
      <w:marTop w:val="0"/>
      <w:marBottom w:val="0"/>
      <w:divBdr>
        <w:top w:val="none" w:sz="0" w:space="0" w:color="auto"/>
        <w:left w:val="none" w:sz="0" w:space="0" w:color="auto"/>
        <w:bottom w:val="none" w:sz="0" w:space="0" w:color="auto"/>
        <w:right w:val="none" w:sz="0" w:space="0" w:color="auto"/>
      </w:divBdr>
    </w:div>
    <w:div w:id="301348400">
      <w:bodyDiv w:val="1"/>
      <w:marLeft w:val="0"/>
      <w:marRight w:val="0"/>
      <w:marTop w:val="0"/>
      <w:marBottom w:val="0"/>
      <w:divBdr>
        <w:top w:val="none" w:sz="0" w:space="0" w:color="auto"/>
        <w:left w:val="none" w:sz="0" w:space="0" w:color="auto"/>
        <w:bottom w:val="none" w:sz="0" w:space="0" w:color="auto"/>
        <w:right w:val="none" w:sz="0" w:space="0" w:color="auto"/>
      </w:divBdr>
    </w:div>
    <w:div w:id="346753146">
      <w:bodyDiv w:val="1"/>
      <w:marLeft w:val="0"/>
      <w:marRight w:val="0"/>
      <w:marTop w:val="0"/>
      <w:marBottom w:val="0"/>
      <w:divBdr>
        <w:top w:val="none" w:sz="0" w:space="0" w:color="auto"/>
        <w:left w:val="none" w:sz="0" w:space="0" w:color="auto"/>
        <w:bottom w:val="none" w:sz="0" w:space="0" w:color="auto"/>
        <w:right w:val="none" w:sz="0" w:space="0" w:color="auto"/>
      </w:divBdr>
    </w:div>
    <w:div w:id="522472757">
      <w:bodyDiv w:val="1"/>
      <w:marLeft w:val="0"/>
      <w:marRight w:val="0"/>
      <w:marTop w:val="0"/>
      <w:marBottom w:val="0"/>
      <w:divBdr>
        <w:top w:val="none" w:sz="0" w:space="0" w:color="auto"/>
        <w:left w:val="none" w:sz="0" w:space="0" w:color="auto"/>
        <w:bottom w:val="none" w:sz="0" w:space="0" w:color="auto"/>
        <w:right w:val="none" w:sz="0" w:space="0" w:color="auto"/>
      </w:divBdr>
    </w:div>
    <w:div w:id="633371707">
      <w:bodyDiv w:val="1"/>
      <w:marLeft w:val="0"/>
      <w:marRight w:val="0"/>
      <w:marTop w:val="0"/>
      <w:marBottom w:val="0"/>
      <w:divBdr>
        <w:top w:val="none" w:sz="0" w:space="0" w:color="auto"/>
        <w:left w:val="none" w:sz="0" w:space="0" w:color="auto"/>
        <w:bottom w:val="none" w:sz="0" w:space="0" w:color="auto"/>
        <w:right w:val="none" w:sz="0" w:space="0" w:color="auto"/>
      </w:divBdr>
    </w:div>
    <w:div w:id="936601358">
      <w:bodyDiv w:val="1"/>
      <w:marLeft w:val="0"/>
      <w:marRight w:val="0"/>
      <w:marTop w:val="0"/>
      <w:marBottom w:val="0"/>
      <w:divBdr>
        <w:top w:val="none" w:sz="0" w:space="0" w:color="auto"/>
        <w:left w:val="none" w:sz="0" w:space="0" w:color="auto"/>
        <w:bottom w:val="none" w:sz="0" w:space="0" w:color="auto"/>
        <w:right w:val="none" w:sz="0" w:space="0" w:color="auto"/>
      </w:divBdr>
    </w:div>
    <w:div w:id="950555977">
      <w:bodyDiv w:val="1"/>
      <w:marLeft w:val="0"/>
      <w:marRight w:val="0"/>
      <w:marTop w:val="0"/>
      <w:marBottom w:val="0"/>
      <w:divBdr>
        <w:top w:val="none" w:sz="0" w:space="0" w:color="auto"/>
        <w:left w:val="none" w:sz="0" w:space="0" w:color="auto"/>
        <w:bottom w:val="none" w:sz="0" w:space="0" w:color="auto"/>
        <w:right w:val="none" w:sz="0" w:space="0" w:color="auto"/>
      </w:divBdr>
    </w:div>
    <w:div w:id="972832352">
      <w:bodyDiv w:val="1"/>
      <w:marLeft w:val="0"/>
      <w:marRight w:val="0"/>
      <w:marTop w:val="0"/>
      <w:marBottom w:val="0"/>
      <w:divBdr>
        <w:top w:val="none" w:sz="0" w:space="0" w:color="auto"/>
        <w:left w:val="none" w:sz="0" w:space="0" w:color="auto"/>
        <w:bottom w:val="none" w:sz="0" w:space="0" w:color="auto"/>
        <w:right w:val="none" w:sz="0" w:space="0" w:color="auto"/>
      </w:divBdr>
    </w:div>
    <w:div w:id="1095396245">
      <w:bodyDiv w:val="1"/>
      <w:marLeft w:val="0"/>
      <w:marRight w:val="0"/>
      <w:marTop w:val="0"/>
      <w:marBottom w:val="0"/>
      <w:divBdr>
        <w:top w:val="none" w:sz="0" w:space="0" w:color="auto"/>
        <w:left w:val="none" w:sz="0" w:space="0" w:color="auto"/>
        <w:bottom w:val="none" w:sz="0" w:space="0" w:color="auto"/>
        <w:right w:val="none" w:sz="0" w:space="0" w:color="auto"/>
      </w:divBdr>
    </w:div>
    <w:div w:id="1251894248">
      <w:bodyDiv w:val="1"/>
      <w:marLeft w:val="0"/>
      <w:marRight w:val="0"/>
      <w:marTop w:val="0"/>
      <w:marBottom w:val="0"/>
      <w:divBdr>
        <w:top w:val="none" w:sz="0" w:space="0" w:color="auto"/>
        <w:left w:val="none" w:sz="0" w:space="0" w:color="auto"/>
        <w:bottom w:val="none" w:sz="0" w:space="0" w:color="auto"/>
        <w:right w:val="none" w:sz="0" w:space="0" w:color="auto"/>
      </w:divBdr>
    </w:div>
    <w:div w:id="1441678675">
      <w:bodyDiv w:val="1"/>
      <w:marLeft w:val="0"/>
      <w:marRight w:val="0"/>
      <w:marTop w:val="0"/>
      <w:marBottom w:val="0"/>
      <w:divBdr>
        <w:top w:val="none" w:sz="0" w:space="0" w:color="auto"/>
        <w:left w:val="none" w:sz="0" w:space="0" w:color="auto"/>
        <w:bottom w:val="none" w:sz="0" w:space="0" w:color="auto"/>
        <w:right w:val="none" w:sz="0" w:space="0" w:color="auto"/>
      </w:divBdr>
    </w:div>
    <w:div w:id="1485661223">
      <w:bodyDiv w:val="1"/>
      <w:marLeft w:val="0"/>
      <w:marRight w:val="0"/>
      <w:marTop w:val="0"/>
      <w:marBottom w:val="0"/>
      <w:divBdr>
        <w:top w:val="none" w:sz="0" w:space="0" w:color="auto"/>
        <w:left w:val="none" w:sz="0" w:space="0" w:color="auto"/>
        <w:bottom w:val="none" w:sz="0" w:space="0" w:color="auto"/>
        <w:right w:val="none" w:sz="0" w:space="0" w:color="auto"/>
      </w:divBdr>
    </w:div>
    <w:div w:id="1665548917">
      <w:bodyDiv w:val="1"/>
      <w:marLeft w:val="0"/>
      <w:marRight w:val="0"/>
      <w:marTop w:val="0"/>
      <w:marBottom w:val="0"/>
      <w:divBdr>
        <w:top w:val="none" w:sz="0" w:space="0" w:color="auto"/>
        <w:left w:val="none" w:sz="0" w:space="0" w:color="auto"/>
        <w:bottom w:val="none" w:sz="0" w:space="0" w:color="auto"/>
        <w:right w:val="none" w:sz="0" w:space="0" w:color="auto"/>
      </w:divBdr>
    </w:div>
    <w:div w:id="1834831699">
      <w:bodyDiv w:val="1"/>
      <w:marLeft w:val="0"/>
      <w:marRight w:val="0"/>
      <w:marTop w:val="0"/>
      <w:marBottom w:val="0"/>
      <w:divBdr>
        <w:top w:val="none" w:sz="0" w:space="0" w:color="auto"/>
        <w:left w:val="none" w:sz="0" w:space="0" w:color="auto"/>
        <w:bottom w:val="none" w:sz="0" w:space="0" w:color="auto"/>
        <w:right w:val="none" w:sz="0" w:space="0" w:color="auto"/>
      </w:divBdr>
    </w:div>
    <w:div w:id="1882202446">
      <w:bodyDiv w:val="1"/>
      <w:marLeft w:val="0"/>
      <w:marRight w:val="0"/>
      <w:marTop w:val="0"/>
      <w:marBottom w:val="0"/>
      <w:divBdr>
        <w:top w:val="none" w:sz="0" w:space="0" w:color="auto"/>
        <w:left w:val="none" w:sz="0" w:space="0" w:color="auto"/>
        <w:bottom w:val="none" w:sz="0" w:space="0" w:color="auto"/>
        <w:right w:val="none" w:sz="0" w:space="0" w:color="auto"/>
      </w:divBdr>
    </w:div>
    <w:div w:id="1900091448">
      <w:bodyDiv w:val="1"/>
      <w:marLeft w:val="0"/>
      <w:marRight w:val="0"/>
      <w:marTop w:val="0"/>
      <w:marBottom w:val="0"/>
      <w:divBdr>
        <w:top w:val="none" w:sz="0" w:space="0" w:color="auto"/>
        <w:left w:val="none" w:sz="0" w:space="0" w:color="auto"/>
        <w:bottom w:val="none" w:sz="0" w:space="0" w:color="auto"/>
        <w:right w:val="none" w:sz="0" w:space="0" w:color="auto"/>
      </w:divBdr>
    </w:div>
    <w:div w:id="2012877902">
      <w:bodyDiv w:val="1"/>
      <w:marLeft w:val="0"/>
      <w:marRight w:val="0"/>
      <w:marTop w:val="0"/>
      <w:marBottom w:val="0"/>
      <w:divBdr>
        <w:top w:val="none" w:sz="0" w:space="0" w:color="auto"/>
        <w:left w:val="none" w:sz="0" w:space="0" w:color="auto"/>
        <w:bottom w:val="none" w:sz="0" w:space="0" w:color="auto"/>
        <w:right w:val="none" w:sz="0" w:space="0" w:color="auto"/>
      </w:divBdr>
    </w:div>
    <w:div w:id="2044670189">
      <w:bodyDiv w:val="1"/>
      <w:marLeft w:val="0"/>
      <w:marRight w:val="0"/>
      <w:marTop w:val="0"/>
      <w:marBottom w:val="0"/>
      <w:divBdr>
        <w:top w:val="none" w:sz="0" w:space="0" w:color="auto"/>
        <w:left w:val="none" w:sz="0" w:space="0" w:color="auto"/>
        <w:bottom w:val="none" w:sz="0" w:space="0" w:color="auto"/>
        <w:right w:val="none" w:sz="0" w:space="0" w:color="auto"/>
      </w:divBdr>
    </w:div>
    <w:div w:id="2049448167">
      <w:bodyDiv w:val="1"/>
      <w:marLeft w:val="0"/>
      <w:marRight w:val="0"/>
      <w:marTop w:val="0"/>
      <w:marBottom w:val="0"/>
      <w:divBdr>
        <w:top w:val="none" w:sz="0" w:space="0" w:color="auto"/>
        <w:left w:val="none" w:sz="0" w:space="0" w:color="auto"/>
        <w:bottom w:val="none" w:sz="0" w:space="0" w:color="auto"/>
        <w:right w:val="none" w:sz="0" w:space="0" w:color="auto"/>
      </w:divBdr>
    </w:div>
    <w:div w:id="2068524966">
      <w:bodyDiv w:val="1"/>
      <w:marLeft w:val="0"/>
      <w:marRight w:val="0"/>
      <w:marTop w:val="0"/>
      <w:marBottom w:val="0"/>
      <w:divBdr>
        <w:top w:val="none" w:sz="0" w:space="0" w:color="auto"/>
        <w:left w:val="none" w:sz="0" w:space="0" w:color="auto"/>
        <w:bottom w:val="none" w:sz="0" w:space="0" w:color="auto"/>
        <w:right w:val="none" w:sz="0" w:space="0" w:color="auto"/>
      </w:divBdr>
    </w:div>
    <w:div w:id="207816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E9C64-674E-49B7-9496-4D6A3512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9310</TotalTime>
  <Pages>63</Pages>
  <Words>8080</Words>
  <Characters>46059</Characters>
  <Application>Microsoft Office Word</Application>
  <DocSecurity>0</DocSecurity>
  <Lines>383</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MAC2310XX</dc:creator>
  <cp:lastModifiedBy>沖園　哲也</cp:lastModifiedBy>
  <cp:revision>317</cp:revision>
  <cp:lastPrinted>2018-09-25T07:57:00Z</cp:lastPrinted>
  <dcterms:created xsi:type="dcterms:W3CDTF">2014-01-08T06:16:00Z</dcterms:created>
  <dcterms:modified xsi:type="dcterms:W3CDTF">2019-03-25T10:29:00Z</dcterms:modified>
</cp:coreProperties>
</file>